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E4F" w:rsidRPr="00EA2DC9" w:rsidRDefault="00396E4F" w:rsidP="00396E4F">
      <w:pPr>
        <w:spacing w:line="360" w:lineRule="auto"/>
        <w:jc w:val="center"/>
        <w:rPr>
          <w:rFonts w:ascii="ˎ̥" w:hAnsi="ˎ̥" w:hint="eastAsia"/>
          <w:b/>
          <w:sz w:val="44"/>
          <w:szCs w:val="44"/>
        </w:rPr>
      </w:pPr>
      <w:bookmarkStart w:id="0" w:name="_GoBack"/>
      <w:bookmarkEnd w:id="0"/>
      <w:r w:rsidRPr="00EA2DC9">
        <w:rPr>
          <w:rFonts w:ascii="ˎ̥" w:hAnsi="ˎ̥" w:hint="eastAsia"/>
          <w:b/>
          <w:sz w:val="44"/>
          <w:szCs w:val="44"/>
        </w:rPr>
        <w:t>二手设备处置合同</w:t>
      </w:r>
    </w:p>
    <w:p w:rsidR="00396E4F" w:rsidRPr="00396E4F" w:rsidRDefault="00396E4F" w:rsidP="00396E4F">
      <w:pPr>
        <w:spacing w:line="360" w:lineRule="auto"/>
        <w:rPr>
          <w:rFonts w:ascii="ˎ̥" w:hAnsi="ˎ̥" w:hint="eastAsia"/>
          <w:sz w:val="24"/>
        </w:rPr>
      </w:pPr>
    </w:p>
    <w:p w:rsidR="00396E4F" w:rsidRDefault="00EF2C0E" w:rsidP="00396E4F">
      <w:pPr>
        <w:spacing w:line="360" w:lineRule="auto"/>
        <w:rPr>
          <w:rFonts w:ascii="ˎ̥" w:hAnsi="ˎ̥" w:hint="eastAsia"/>
          <w:sz w:val="24"/>
        </w:rPr>
      </w:pPr>
      <w:r>
        <w:rPr>
          <w:rFonts w:ascii="ˎ̥" w:hAnsi="ˎ̥" w:hint="eastAsia"/>
          <w:sz w:val="24"/>
        </w:rPr>
        <w:t>甲方：</w:t>
      </w:r>
      <w:r w:rsidR="00396E4F">
        <w:rPr>
          <w:rFonts w:ascii="ˎ̥" w:hAnsi="ˎ̥" w:hint="eastAsia"/>
          <w:sz w:val="24"/>
        </w:rPr>
        <w:t>上海台硝化工有限公司</w:t>
      </w:r>
      <w:r>
        <w:rPr>
          <w:rFonts w:ascii="ˎ̥" w:hAnsi="ˎ̥" w:hint="eastAsia"/>
          <w:sz w:val="24"/>
        </w:rPr>
        <w:t>，</w:t>
      </w:r>
      <w:r w:rsidR="001E76AF">
        <w:rPr>
          <w:rFonts w:ascii="ˎ̥" w:hAnsi="ˎ̥" w:hint="eastAsia"/>
          <w:sz w:val="24"/>
        </w:rPr>
        <w:t xml:space="preserve">  </w:t>
      </w:r>
      <w:r>
        <w:rPr>
          <w:rFonts w:ascii="ˎ̥" w:hAnsi="ˎ̥" w:hint="eastAsia"/>
          <w:sz w:val="24"/>
        </w:rPr>
        <w:t>通讯地址：上海市闵行区新闵路</w:t>
      </w:r>
      <w:r>
        <w:rPr>
          <w:rFonts w:ascii="ˎ̥" w:hAnsi="ˎ̥" w:hint="eastAsia"/>
          <w:sz w:val="24"/>
        </w:rPr>
        <w:t>5</w:t>
      </w:r>
      <w:r>
        <w:rPr>
          <w:rFonts w:ascii="ˎ̥" w:hAnsi="ˎ̥" w:hint="eastAsia"/>
          <w:sz w:val="24"/>
        </w:rPr>
        <w:t>号。</w:t>
      </w:r>
    </w:p>
    <w:p w:rsidR="00396E4F" w:rsidRPr="001E76AF" w:rsidRDefault="00EF2C0E" w:rsidP="00396E4F">
      <w:pPr>
        <w:spacing w:line="360" w:lineRule="auto"/>
        <w:rPr>
          <w:rFonts w:ascii="ˎ̥" w:hAnsi="ˎ̥" w:hint="eastAsia"/>
          <w:sz w:val="24"/>
          <w:u w:val="single"/>
        </w:rPr>
      </w:pPr>
      <w:r>
        <w:rPr>
          <w:rFonts w:ascii="ˎ̥" w:hAnsi="ˎ̥" w:hint="eastAsia"/>
          <w:sz w:val="24"/>
        </w:rPr>
        <w:t>乙方：</w:t>
      </w:r>
      <w:r w:rsidR="00184635">
        <w:rPr>
          <w:rFonts w:ascii="ˎ̥" w:hAnsi="ˎ̥" w:hint="eastAsia"/>
          <w:sz w:val="24"/>
          <w:u w:val="single"/>
        </w:rPr>
        <w:t>新乡台硝化工有限公司</w:t>
      </w:r>
      <w:r>
        <w:rPr>
          <w:rFonts w:ascii="ˎ̥" w:hAnsi="ˎ̥" w:hint="eastAsia"/>
          <w:sz w:val="24"/>
        </w:rPr>
        <w:t>，</w:t>
      </w:r>
      <w:r w:rsidR="001E76AF">
        <w:rPr>
          <w:rFonts w:ascii="ˎ̥" w:hAnsi="ˎ̥" w:hint="eastAsia"/>
          <w:sz w:val="24"/>
        </w:rPr>
        <w:t xml:space="preserve">  </w:t>
      </w:r>
      <w:r>
        <w:rPr>
          <w:rFonts w:ascii="ˎ̥" w:hAnsi="ˎ̥" w:hint="eastAsia"/>
          <w:sz w:val="24"/>
        </w:rPr>
        <w:t>通讯地址：</w:t>
      </w:r>
      <w:r w:rsidR="00184635">
        <w:rPr>
          <w:rFonts w:ascii="ˎ̥" w:hAnsi="ˎ̥" w:hint="eastAsia"/>
          <w:sz w:val="24"/>
          <w:u w:val="single"/>
        </w:rPr>
        <w:t>河南省新乡县翟坡镇翟坡村</w:t>
      </w:r>
      <w:r w:rsidR="001E76AF" w:rsidRPr="001E76AF">
        <w:rPr>
          <w:rFonts w:ascii="ˎ̥" w:hAnsi="ˎ̥" w:hint="eastAsia"/>
          <w:sz w:val="24"/>
        </w:rPr>
        <w:t>。</w:t>
      </w:r>
    </w:p>
    <w:p w:rsidR="00396E4F" w:rsidRDefault="00396E4F" w:rsidP="00396E4F">
      <w:pPr>
        <w:spacing w:line="360" w:lineRule="auto"/>
        <w:rPr>
          <w:rFonts w:ascii="ˎ̥" w:hAnsi="ˎ̥" w:hint="eastAsia"/>
          <w:sz w:val="24"/>
        </w:rPr>
      </w:pPr>
    </w:p>
    <w:p w:rsidR="00396E4F" w:rsidRDefault="0007600B" w:rsidP="0007600B">
      <w:pPr>
        <w:spacing w:line="360" w:lineRule="auto"/>
        <w:ind w:left="475" w:hangingChars="198" w:hanging="475"/>
        <w:rPr>
          <w:rFonts w:hint="eastAsia"/>
          <w:sz w:val="24"/>
        </w:rPr>
      </w:pPr>
      <w:r>
        <w:rPr>
          <w:rFonts w:ascii="ˎ̥" w:hAnsi="ˎ̥" w:hint="eastAsia"/>
          <w:sz w:val="24"/>
        </w:rPr>
        <w:t>一、</w:t>
      </w:r>
      <w:r w:rsidR="00396E4F">
        <w:rPr>
          <w:rFonts w:ascii="ˎ̥" w:hAnsi="ˎ̥" w:hint="eastAsia"/>
          <w:sz w:val="24"/>
        </w:rPr>
        <w:t>由于甲方停产歇业，</w:t>
      </w:r>
      <w:r w:rsidRPr="00396E4F">
        <w:rPr>
          <w:rFonts w:hint="eastAsia"/>
          <w:sz w:val="24"/>
        </w:rPr>
        <w:t>经乙方负责人及技术人员现场</w:t>
      </w:r>
      <w:r w:rsidR="00B77657" w:rsidRPr="00396E4F">
        <w:rPr>
          <w:rFonts w:ascii="ˎ̥" w:hAnsi="ˎ̥"/>
          <w:sz w:val="24"/>
        </w:rPr>
        <w:t>考察并表示满意</w:t>
      </w:r>
      <w:r>
        <w:rPr>
          <w:rFonts w:hint="eastAsia"/>
          <w:sz w:val="24"/>
        </w:rPr>
        <w:t>，</w:t>
      </w:r>
      <w:r w:rsidR="00396E4F">
        <w:rPr>
          <w:rFonts w:ascii="ˎ̥" w:hAnsi="ˎ̥" w:hint="eastAsia"/>
          <w:sz w:val="24"/>
        </w:rPr>
        <w:t>故将甲方座落于上海市闵行区新闵路</w:t>
      </w:r>
      <w:r w:rsidR="00396E4F">
        <w:rPr>
          <w:rFonts w:ascii="ˎ̥" w:hAnsi="ˎ̥" w:hint="eastAsia"/>
          <w:sz w:val="24"/>
        </w:rPr>
        <w:t>5</w:t>
      </w:r>
      <w:r w:rsidR="00396E4F">
        <w:rPr>
          <w:rFonts w:ascii="ˎ̥" w:hAnsi="ˎ̥" w:hint="eastAsia"/>
          <w:sz w:val="24"/>
        </w:rPr>
        <w:t>号的硝化棉生产</w:t>
      </w:r>
      <w:r w:rsidR="009171DD">
        <w:rPr>
          <w:rFonts w:ascii="ˎ̥" w:hAnsi="ˎ̥" w:hint="eastAsia"/>
          <w:sz w:val="24"/>
        </w:rPr>
        <w:t>设备</w:t>
      </w:r>
      <w:r w:rsidR="00EF2C0E">
        <w:rPr>
          <w:rFonts w:ascii="ˎ̥" w:hAnsi="ˎ̥" w:hint="eastAsia"/>
          <w:sz w:val="24"/>
        </w:rPr>
        <w:t>部分</w:t>
      </w:r>
      <w:r w:rsidR="00396E4F">
        <w:rPr>
          <w:rFonts w:ascii="ˎ̥" w:hAnsi="ˎ̥" w:hint="eastAsia"/>
          <w:sz w:val="24"/>
        </w:rPr>
        <w:t>出售给乙方，</w:t>
      </w:r>
      <w:r w:rsidR="00B77657">
        <w:rPr>
          <w:rFonts w:ascii="ˎ̥" w:hAnsi="ˎ̥" w:hint="eastAsia"/>
          <w:sz w:val="24"/>
        </w:rPr>
        <w:t>现甲乙</w:t>
      </w:r>
      <w:r w:rsidR="00396E4F" w:rsidRPr="00396E4F">
        <w:rPr>
          <w:rFonts w:hint="eastAsia"/>
          <w:sz w:val="24"/>
        </w:rPr>
        <w:t>双方</w:t>
      </w:r>
      <w:r w:rsidR="00B77657">
        <w:rPr>
          <w:rFonts w:ascii="ˎ̥" w:hAnsi="ˎ̥" w:hint="eastAsia"/>
          <w:sz w:val="24"/>
        </w:rPr>
        <w:t>经友好协商，</w:t>
      </w:r>
      <w:r w:rsidR="00396E4F" w:rsidRPr="00396E4F">
        <w:rPr>
          <w:rFonts w:hint="eastAsia"/>
          <w:sz w:val="24"/>
        </w:rPr>
        <w:t>达成如下协议：</w:t>
      </w:r>
    </w:p>
    <w:p w:rsidR="00396E4F" w:rsidRDefault="0007600B" w:rsidP="0007600B">
      <w:pPr>
        <w:spacing w:line="360" w:lineRule="auto"/>
        <w:ind w:left="475" w:hangingChars="198" w:hanging="475"/>
        <w:rPr>
          <w:rFonts w:ascii="ˎ̥" w:hAnsi="ˎ̥" w:hint="eastAsia"/>
          <w:sz w:val="24"/>
        </w:rPr>
      </w:pPr>
      <w:r>
        <w:rPr>
          <w:rFonts w:hint="eastAsia"/>
          <w:sz w:val="24"/>
        </w:rPr>
        <w:t>二、</w:t>
      </w:r>
      <w:r w:rsidR="00396E4F">
        <w:rPr>
          <w:rFonts w:ascii="ˎ̥" w:hAnsi="ˎ̥" w:hint="eastAsia"/>
          <w:sz w:val="24"/>
        </w:rPr>
        <w:t>处置设备</w:t>
      </w:r>
      <w:r w:rsidR="00FA3E60">
        <w:rPr>
          <w:rFonts w:ascii="ˎ̥" w:hAnsi="ˎ̥" w:hint="eastAsia"/>
          <w:sz w:val="24"/>
        </w:rPr>
        <w:t>清单</w:t>
      </w:r>
      <w:r w:rsidR="00EF2C0E">
        <w:rPr>
          <w:rFonts w:ascii="ˎ̥" w:hAnsi="ˎ̥" w:hint="eastAsia"/>
          <w:sz w:val="24"/>
        </w:rPr>
        <w:t>。（见附件）</w:t>
      </w:r>
    </w:p>
    <w:p w:rsidR="0007600B" w:rsidRDefault="0007600B" w:rsidP="0007600B">
      <w:pPr>
        <w:spacing w:line="360" w:lineRule="auto"/>
        <w:ind w:left="475" w:hangingChars="198" w:hanging="475"/>
        <w:rPr>
          <w:rFonts w:ascii="ˎ̥" w:hAnsi="ˎ̥" w:hint="eastAsia"/>
          <w:sz w:val="24"/>
        </w:rPr>
      </w:pPr>
      <w:r>
        <w:rPr>
          <w:rFonts w:ascii="ˎ̥" w:hAnsi="ˎ̥" w:hint="eastAsia"/>
          <w:sz w:val="24"/>
        </w:rPr>
        <w:t>三、该套设备处置价格：</w:t>
      </w:r>
      <w:r w:rsidR="00EF2C0E">
        <w:rPr>
          <w:rFonts w:ascii="ˎ̥" w:hAnsi="ˎ̥" w:hint="eastAsia"/>
          <w:sz w:val="24"/>
        </w:rPr>
        <w:t>人民币</w:t>
      </w:r>
      <w:r w:rsidR="00184635">
        <w:rPr>
          <w:rFonts w:ascii="ˎ̥" w:hAnsi="ˎ̥" w:hint="eastAsia"/>
          <w:sz w:val="24"/>
        </w:rPr>
        <w:t>（大写）</w:t>
      </w:r>
      <w:r>
        <w:rPr>
          <w:rFonts w:ascii="ˎ̥" w:hAnsi="ˎ̥" w:hint="eastAsia"/>
          <w:sz w:val="24"/>
          <w:u w:val="single"/>
        </w:rPr>
        <w:t xml:space="preserve"> </w:t>
      </w:r>
      <w:r w:rsidR="00184635">
        <w:rPr>
          <w:rFonts w:ascii="ˎ̥" w:hAnsi="ˎ̥" w:hint="eastAsia"/>
          <w:sz w:val="24"/>
          <w:u w:val="single"/>
        </w:rPr>
        <w:t>壹佰伍拾伍万肆仟元正</w:t>
      </w:r>
      <w:r w:rsidR="00184635">
        <w:rPr>
          <w:rFonts w:ascii="ˎ̥" w:hAnsi="ˎ̥" w:hint="eastAsia"/>
          <w:sz w:val="24"/>
        </w:rPr>
        <w:t>（不含税）</w:t>
      </w:r>
      <w:r>
        <w:rPr>
          <w:rFonts w:ascii="ˎ̥" w:hAnsi="ˎ̥" w:hint="eastAsia"/>
          <w:sz w:val="24"/>
        </w:rPr>
        <w:t>。</w:t>
      </w:r>
    </w:p>
    <w:p w:rsidR="004D62A3" w:rsidRPr="000468BC" w:rsidRDefault="004D62A3" w:rsidP="0007600B">
      <w:pPr>
        <w:spacing w:line="360" w:lineRule="auto"/>
        <w:ind w:left="475" w:hangingChars="198" w:hanging="475"/>
        <w:rPr>
          <w:rFonts w:ascii="ˎ̥" w:hAnsi="ˎ̥" w:hint="eastAsia"/>
          <w:sz w:val="24"/>
        </w:rPr>
      </w:pPr>
      <w:r>
        <w:rPr>
          <w:rFonts w:ascii="ˎ̥" w:hAnsi="ˎ̥" w:hint="eastAsia"/>
          <w:sz w:val="24"/>
        </w:rPr>
        <w:t>四、付款方式：</w:t>
      </w:r>
      <w:r w:rsidR="00B40588">
        <w:rPr>
          <w:rFonts w:ascii="ˎ̥" w:hAnsi="ˎ̥" w:hint="eastAsia"/>
          <w:sz w:val="24"/>
        </w:rPr>
        <w:t>签订合同付</w:t>
      </w:r>
      <w:r w:rsidR="00B40588">
        <w:rPr>
          <w:rFonts w:ascii="ˎ̥" w:hAnsi="ˎ̥" w:hint="eastAsia"/>
          <w:sz w:val="24"/>
        </w:rPr>
        <w:t>70%</w:t>
      </w:r>
      <w:r w:rsidR="00B40588">
        <w:rPr>
          <w:rFonts w:ascii="ˎ̥" w:hAnsi="ˎ̥" w:hint="eastAsia"/>
          <w:sz w:val="24"/>
        </w:rPr>
        <w:t>，余款于设备拆除完毕装车完成时一次付清。</w:t>
      </w:r>
      <w:r w:rsidR="000468BC">
        <w:rPr>
          <w:rFonts w:ascii="ˎ̥" w:hAnsi="ˎ̥" w:hint="eastAsia"/>
          <w:sz w:val="24"/>
        </w:rPr>
        <w:t>双方约定采用</w:t>
      </w:r>
      <w:r w:rsidR="00EF2C0E">
        <w:rPr>
          <w:rFonts w:ascii="ˎ̥" w:hAnsi="ˎ̥" w:hint="eastAsia"/>
          <w:sz w:val="24"/>
        </w:rPr>
        <w:t>现金或汇款入甲方指定银行帐户</w:t>
      </w:r>
      <w:r w:rsidR="000468BC">
        <w:rPr>
          <w:rFonts w:ascii="ˎ̥" w:hAnsi="ˎ̥" w:hint="eastAsia"/>
          <w:sz w:val="24"/>
        </w:rPr>
        <w:t>方式进行付款。</w:t>
      </w:r>
    </w:p>
    <w:p w:rsidR="0007600B" w:rsidRDefault="00EF2C0E" w:rsidP="0007600B">
      <w:pPr>
        <w:spacing w:line="360" w:lineRule="auto"/>
        <w:ind w:left="475" w:hangingChars="198" w:hanging="475"/>
        <w:rPr>
          <w:rFonts w:ascii="ˎ̥" w:hAnsi="ˎ̥" w:hint="eastAsia"/>
          <w:sz w:val="24"/>
        </w:rPr>
      </w:pPr>
      <w:r>
        <w:rPr>
          <w:rFonts w:ascii="ˎ̥" w:hAnsi="ˎ̥" w:hint="eastAsia"/>
          <w:sz w:val="24"/>
        </w:rPr>
        <w:t>五</w:t>
      </w:r>
      <w:r w:rsidR="0007600B">
        <w:rPr>
          <w:rFonts w:ascii="ˎ̥" w:hAnsi="ˎ̥" w:hint="eastAsia"/>
          <w:sz w:val="24"/>
        </w:rPr>
        <w:t>、甲方的责任：</w:t>
      </w:r>
    </w:p>
    <w:p w:rsidR="0007600B" w:rsidRDefault="0007600B" w:rsidP="0007600B">
      <w:pPr>
        <w:spacing w:line="360" w:lineRule="auto"/>
        <w:ind w:leftChars="233" w:left="854" w:hangingChars="152" w:hanging="365"/>
        <w:rPr>
          <w:rFonts w:hint="eastAsia"/>
          <w:sz w:val="24"/>
        </w:rPr>
      </w:pPr>
      <w:r>
        <w:rPr>
          <w:rFonts w:ascii="ˎ̥" w:hAnsi="ˎ̥" w:hint="eastAsia"/>
          <w:sz w:val="24"/>
        </w:rPr>
        <w:t>1</w:t>
      </w:r>
      <w:r>
        <w:rPr>
          <w:rFonts w:ascii="ˎ̥" w:hAnsi="ˎ̥" w:hint="eastAsia"/>
          <w:sz w:val="24"/>
        </w:rPr>
        <w:t>、甲方确认是该套设备的权利人，确认该套</w:t>
      </w:r>
      <w:r w:rsidRPr="00396E4F">
        <w:rPr>
          <w:rFonts w:ascii="Arial" w:hAnsi="Arial" w:cs="Arial"/>
          <w:color w:val="0E0E0E"/>
          <w:sz w:val="24"/>
        </w:rPr>
        <w:t>设备来源合法、</w:t>
      </w:r>
      <w:r>
        <w:rPr>
          <w:rFonts w:ascii="Arial" w:hAnsi="Arial" w:cs="Arial" w:hint="eastAsia"/>
          <w:color w:val="0E0E0E"/>
          <w:sz w:val="24"/>
        </w:rPr>
        <w:t>未</w:t>
      </w:r>
      <w:r w:rsidRPr="00396E4F">
        <w:rPr>
          <w:rFonts w:ascii="Arial" w:hAnsi="Arial" w:cs="Arial"/>
          <w:color w:val="0E0E0E"/>
          <w:sz w:val="24"/>
        </w:rPr>
        <w:t>被查封</w:t>
      </w:r>
      <w:r w:rsidRPr="00396E4F">
        <w:rPr>
          <w:rFonts w:ascii="Arial" w:hAnsi="Arial" w:cs="Arial" w:hint="eastAsia"/>
          <w:color w:val="0E0E0E"/>
          <w:sz w:val="24"/>
        </w:rPr>
        <w:t>，</w:t>
      </w:r>
      <w:r w:rsidRPr="00396E4F">
        <w:rPr>
          <w:rFonts w:hint="eastAsia"/>
          <w:sz w:val="24"/>
        </w:rPr>
        <w:t>如该套</w:t>
      </w:r>
      <w:r w:rsidR="009171DD">
        <w:rPr>
          <w:rFonts w:hint="eastAsia"/>
          <w:sz w:val="24"/>
        </w:rPr>
        <w:t>设备</w:t>
      </w:r>
      <w:r w:rsidRPr="00396E4F">
        <w:rPr>
          <w:rFonts w:hint="eastAsia"/>
          <w:sz w:val="24"/>
        </w:rPr>
        <w:t>来路不明</w:t>
      </w:r>
      <w:r>
        <w:rPr>
          <w:rFonts w:hint="eastAsia"/>
          <w:sz w:val="24"/>
        </w:rPr>
        <w:t>或被其他机构查封</w:t>
      </w:r>
      <w:r w:rsidRPr="00396E4F">
        <w:rPr>
          <w:rFonts w:hint="eastAsia"/>
          <w:sz w:val="24"/>
        </w:rPr>
        <w:t>，甲方将负全部法律责任。</w:t>
      </w:r>
      <w:r w:rsidR="00E036C3" w:rsidRPr="00396E4F">
        <w:rPr>
          <w:rFonts w:hint="eastAsia"/>
          <w:sz w:val="24"/>
        </w:rPr>
        <w:t>如甲方以前和他人或合伙人有经济纠纷，</w:t>
      </w:r>
      <w:r w:rsidR="00E036C3">
        <w:rPr>
          <w:rFonts w:hint="eastAsia"/>
          <w:sz w:val="24"/>
        </w:rPr>
        <w:t>设备</w:t>
      </w:r>
      <w:r w:rsidR="00E036C3" w:rsidRPr="00396E4F">
        <w:rPr>
          <w:rFonts w:hint="eastAsia"/>
          <w:sz w:val="24"/>
        </w:rPr>
        <w:t>产权问题将与乙方无关。</w:t>
      </w:r>
    </w:p>
    <w:p w:rsidR="004D62A3" w:rsidRDefault="0007600B" w:rsidP="0007600B">
      <w:pPr>
        <w:spacing w:line="360" w:lineRule="auto"/>
        <w:ind w:leftChars="233" w:left="854" w:hangingChars="152" w:hanging="365"/>
        <w:rPr>
          <w:rFonts w:hint="eastAsia"/>
          <w:sz w:val="24"/>
        </w:rPr>
      </w:pPr>
      <w:r>
        <w:rPr>
          <w:rFonts w:hint="eastAsia"/>
          <w:sz w:val="24"/>
        </w:rPr>
        <w:t>2</w:t>
      </w:r>
      <w:r>
        <w:rPr>
          <w:rFonts w:hint="eastAsia"/>
          <w:sz w:val="24"/>
        </w:rPr>
        <w:t>、</w:t>
      </w:r>
      <w:r w:rsidR="004D62A3">
        <w:rPr>
          <w:rFonts w:hint="eastAsia"/>
          <w:sz w:val="24"/>
        </w:rPr>
        <w:t>甲方负责提供乙方</w:t>
      </w:r>
      <w:r w:rsidR="00EF2C0E">
        <w:rPr>
          <w:rFonts w:hint="eastAsia"/>
          <w:sz w:val="24"/>
        </w:rPr>
        <w:t>现场</w:t>
      </w:r>
      <w:r w:rsidR="004D62A3">
        <w:rPr>
          <w:rFonts w:hint="eastAsia"/>
          <w:sz w:val="24"/>
        </w:rPr>
        <w:t>拆除</w:t>
      </w:r>
      <w:r w:rsidR="00EF2C0E">
        <w:rPr>
          <w:rFonts w:hint="eastAsia"/>
          <w:sz w:val="24"/>
        </w:rPr>
        <w:t>（施工）</w:t>
      </w:r>
      <w:r w:rsidR="004D62A3">
        <w:rPr>
          <w:rFonts w:hint="eastAsia"/>
          <w:sz w:val="24"/>
        </w:rPr>
        <w:t>人员</w:t>
      </w:r>
      <w:r w:rsidR="001E76AF">
        <w:rPr>
          <w:rFonts w:hint="eastAsia"/>
          <w:sz w:val="24"/>
        </w:rPr>
        <w:t>及车辆</w:t>
      </w:r>
      <w:r w:rsidR="004D62A3">
        <w:rPr>
          <w:rFonts w:hint="eastAsia"/>
          <w:sz w:val="24"/>
        </w:rPr>
        <w:t>的停留、通行</w:t>
      </w:r>
      <w:r w:rsidR="00EF2C0E">
        <w:rPr>
          <w:rFonts w:hint="eastAsia"/>
          <w:sz w:val="24"/>
        </w:rPr>
        <w:t>权，且现场</w:t>
      </w:r>
      <w:r w:rsidR="004D62A3">
        <w:rPr>
          <w:rFonts w:hint="eastAsia"/>
          <w:sz w:val="24"/>
        </w:rPr>
        <w:t>施工环境</w:t>
      </w:r>
      <w:r w:rsidR="00EF2C0E">
        <w:rPr>
          <w:rFonts w:hint="eastAsia"/>
          <w:sz w:val="24"/>
        </w:rPr>
        <w:t>符合施工（拆除）要求</w:t>
      </w:r>
      <w:r w:rsidR="004D62A3">
        <w:rPr>
          <w:rFonts w:hint="eastAsia"/>
          <w:sz w:val="24"/>
        </w:rPr>
        <w:t>。</w:t>
      </w:r>
    </w:p>
    <w:p w:rsidR="000468BC" w:rsidRDefault="00EF2C0E" w:rsidP="0007600B">
      <w:pPr>
        <w:spacing w:line="360" w:lineRule="auto"/>
        <w:ind w:leftChars="233" w:left="854" w:hangingChars="152" w:hanging="365"/>
        <w:rPr>
          <w:rFonts w:hint="eastAsia"/>
          <w:sz w:val="24"/>
        </w:rPr>
      </w:pPr>
      <w:r>
        <w:rPr>
          <w:rFonts w:hint="eastAsia"/>
          <w:sz w:val="24"/>
        </w:rPr>
        <w:t>3</w:t>
      </w:r>
      <w:r w:rsidR="004D62A3">
        <w:rPr>
          <w:rFonts w:hint="eastAsia"/>
          <w:sz w:val="24"/>
        </w:rPr>
        <w:t>、甲方负责向乙方进行设备拆除</w:t>
      </w:r>
      <w:r w:rsidR="000468BC">
        <w:rPr>
          <w:rFonts w:hint="eastAsia"/>
          <w:sz w:val="24"/>
        </w:rPr>
        <w:t>技术</w:t>
      </w:r>
      <w:r w:rsidR="004D62A3">
        <w:rPr>
          <w:rFonts w:hint="eastAsia"/>
          <w:sz w:val="24"/>
        </w:rPr>
        <w:t>交底工作（设备状况、存放</w:t>
      </w:r>
      <w:r w:rsidR="004D62A3">
        <w:rPr>
          <w:rFonts w:hint="eastAsia"/>
          <w:sz w:val="24"/>
        </w:rPr>
        <w:t>/</w:t>
      </w:r>
      <w:r w:rsidR="004D62A3">
        <w:rPr>
          <w:rFonts w:hint="eastAsia"/>
          <w:sz w:val="24"/>
        </w:rPr>
        <w:t>使用介质、危害因素等）</w:t>
      </w:r>
      <w:r w:rsidR="000468BC">
        <w:rPr>
          <w:rFonts w:hint="eastAsia"/>
          <w:sz w:val="24"/>
        </w:rPr>
        <w:t>。</w:t>
      </w:r>
    </w:p>
    <w:p w:rsidR="004D62A3" w:rsidRDefault="00EF2C0E" w:rsidP="004D62A3">
      <w:pPr>
        <w:spacing w:line="360" w:lineRule="auto"/>
        <w:rPr>
          <w:rFonts w:hint="eastAsia"/>
          <w:sz w:val="24"/>
        </w:rPr>
      </w:pPr>
      <w:r>
        <w:rPr>
          <w:rFonts w:hint="eastAsia"/>
          <w:sz w:val="24"/>
        </w:rPr>
        <w:t>六</w:t>
      </w:r>
      <w:r w:rsidR="004D62A3">
        <w:rPr>
          <w:rFonts w:hint="eastAsia"/>
          <w:sz w:val="24"/>
        </w:rPr>
        <w:t>、乙方的责任：</w:t>
      </w:r>
    </w:p>
    <w:p w:rsidR="004D62A3" w:rsidRDefault="004D62A3" w:rsidP="004D62A3">
      <w:pPr>
        <w:spacing w:line="360" w:lineRule="auto"/>
        <w:ind w:leftChars="233" w:left="897" w:hangingChars="170" w:hanging="408"/>
        <w:rPr>
          <w:rFonts w:hint="eastAsia"/>
          <w:sz w:val="24"/>
        </w:rPr>
      </w:pPr>
      <w:r>
        <w:rPr>
          <w:rFonts w:hint="eastAsia"/>
          <w:sz w:val="24"/>
        </w:rPr>
        <w:t>1</w:t>
      </w:r>
      <w:r>
        <w:rPr>
          <w:rFonts w:hint="eastAsia"/>
          <w:sz w:val="24"/>
        </w:rPr>
        <w:t>、充分了解甲方的</w:t>
      </w:r>
      <w:r w:rsidR="009171DD">
        <w:rPr>
          <w:rFonts w:hint="eastAsia"/>
          <w:sz w:val="24"/>
        </w:rPr>
        <w:t>生产设备</w:t>
      </w:r>
      <w:r>
        <w:rPr>
          <w:rFonts w:hint="eastAsia"/>
          <w:sz w:val="24"/>
        </w:rPr>
        <w:t>属于生产储存特定种类易燃易爆的危害性，对拆除设备制订完整的拆除方案，</w:t>
      </w:r>
      <w:r w:rsidR="00B40588">
        <w:rPr>
          <w:rFonts w:hint="eastAsia"/>
          <w:sz w:val="24"/>
        </w:rPr>
        <w:t>对本合同</w:t>
      </w:r>
      <w:r w:rsidR="00E036C3">
        <w:rPr>
          <w:rFonts w:hint="eastAsia"/>
          <w:sz w:val="24"/>
        </w:rPr>
        <w:t>在执行期间</w:t>
      </w:r>
      <w:r w:rsidR="00B40588">
        <w:rPr>
          <w:rFonts w:hint="eastAsia"/>
          <w:sz w:val="24"/>
        </w:rPr>
        <w:t>所引起的</w:t>
      </w:r>
      <w:r w:rsidR="00E036C3">
        <w:rPr>
          <w:rFonts w:hint="eastAsia"/>
          <w:sz w:val="24"/>
        </w:rPr>
        <w:t>一切</w:t>
      </w:r>
      <w:r>
        <w:rPr>
          <w:rFonts w:hint="eastAsia"/>
          <w:sz w:val="24"/>
        </w:rPr>
        <w:t>安全</w:t>
      </w:r>
      <w:r w:rsidR="00E036C3">
        <w:rPr>
          <w:rFonts w:hint="eastAsia"/>
          <w:sz w:val="24"/>
        </w:rPr>
        <w:t>问题</w:t>
      </w:r>
      <w:r w:rsidR="00B40588">
        <w:rPr>
          <w:rFonts w:hint="eastAsia"/>
          <w:sz w:val="24"/>
        </w:rPr>
        <w:t>负责</w:t>
      </w:r>
      <w:r>
        <w:rPr>
          <w:rFonts w:hint="eastAsia"/>
          <w:sz w:val="24"/>
        </w:rPr>
        <w:t>。</w:t>
      </w:r>
    </w:p>
    <w:p w:rsidR="004D62A3" w:rsidRDefault="004D62A3" w:rsidP="004D62A3">
      <w:pPr>
        <w:spacing w:line="360" w:lineRule="auto"/>
        <w:ind w:leftChars="233" w:left="897" w:hangingChars="170" w:hanging="408"/>
        <w:rPr>
          <w:rFonts w:hint="eastAsia"/>
          <w:sz w:val="24"/>
        </w:rPr>
      </w:pPr>
      <w:r>
        <w:rPr>
          <w:rFonts w:hint="eastAsia"/>
          <w:sz w:val="24"/>
        </w:rPr>
        <w:t>2</w:t>
      </w:r>
      <w:r>
        <w:rPr>
          <w:rFonts w:hint="eastAsia"/>
          <w:sz w:val="24"/>
        </w:rPr>
        <w:t>、</w:t>
      </w:r>
      <w:r w:rsidR="00B40588">
        <w:rPr>
          <w:rFonts w:hint="eastAsia"/>
          <w:sz w:val="24"/>
        </w:rPr>
        <w:t>按合同约定时间支付合同款项。</w:t>
      </w:r>
    </w:p>
    <w:p w:rsidR="00B40588" w:rsidRDefault="00B40588" w:rsidP="00B40588">
      <w:pPr>
        <w:spacing w:line="360" w:lineRule="auto"/>
        <w:ind w:leftChars="227" w:left="849" w:hangingChars="155" w:hanging="372"/>
        <w:rPr>
          <w:rFonts w:hint="eastAsia"/>
          <w:sz w:val="24"/>
        </w:rPr>
      </w:pPr>
      <w:r>
        <w:rPr>
          <w:rFonts w:hint="eastAsia"/>
          <w:sz w:val="24"/>
        </w:rPr>
        <w:t>3</w:t>
      </w:r>
      <w:r>
        <w:rPr>
          <w:rFonts w:hint="eastAsia"/>
          <w:sz w:val="24"/>
        </w:rPr>
        <w:t>、乙方确保在</w:t>
      </w:r>
      <w:r w:rsidR="00906706">
        <w:rPr>
          <w:rFonts w:hint="eastAsia"/>
          <w:sz w:val="24"/>
        </w:rPr>
        <w:t>签订</w:t>
      </w:r>
      <w:r>
        <w:rPr>
          <w:rFonts w:hint="eastAsia"/>
          <w:sz w:val="24"/>
        </w:rPr>
        <w:t>本合同起</w:t>
      </w:r>
      <w:r w:rsidR="00EF2C0E">
        <w:rPr>
          <w:rFonts w:hint="eastAsia"/>
          <w:sz w:val="24"/>
          <w:u w:val="single"/>
        </w:rPr>
        <w:t xml:space="preserve">  </w:t>
      </w:r>
      <w:r w:rsidR="00184635">
        <w:rPr>
          <w:rFonts w:hint="eastAsia"/>
          <w:sz w:val="24"/>
          <w:u w:val="single"/>
        </w:rPr>
        <w:t>30</w:t>
      </w:r>
      <w:r w:rsidR="00EF2C0E">
        <w:rPr>
          <w:rFonts w:hint="eastAsia"/>
          <w:sz w:val="24"/>
          <w:u w:val="single"/>
        </w:rPr>
        <w:t xml:space="preserve">  </w:t>
      </w:r>
      <w:r>
        <w:rPr>
          <w:rFonts w:hint="eastAsia"/>
          <w:sz w:val="24"/>
        </w:rPr>
        <w:t>日内完成设备拆除、</w:t>
      </w:r>
      <w:r w:rsidR="00D3169A">
        <w:rPr>
          <w:rFonts w:hint="eastAsia"/>
          <w:sz w:val="24"/>
        </w:rPr>
        <w:t>清</w:t>
      </w:r>
      <w:r>
        <w:rPr>
          <w:rFonts w:hint="eastAsia"/>
          <w:sz w:val="24"/>
        </w:rPr>
        <w:t>运工作。逾期未能够完成设备拆除的，乙方承担相应法律后果。</w:t>
      </w:r>
    </w:p>
    <w:p w:rsidR="00D3169A" w:rsidRDefault="00D3169A" w:rsidP="00D3169A">
      <w:pPr>
        <w:spacing w:line="360" w:lineRule="auto"/>
        <w:ind w:leftChars="225" w:left="718" w:hangingChars="102" w:hanging="245"/>
        <w:rPr>
          <w:rFonts w:hint="eastAsia"/>
          <w:sz w:val="24"/>
        </w:rPr>
      </w:pPr>
      <w:r>
        <w:rPr>
          <w:rFonts w:hint="eastAsia"/>
          <w:sz w:val="24"/>
        </w:rPr>
        <w:t>4</w:t>
      </w:r>
      <w:r>
        <w:rPr>
          <w:rFonts w:hint="eastAsia"/>
          <w:sz w:val="24"/>
        </w:rPr>
        <w:t>、乙方有责任对</w:t>
      </w:r>
      <w:r w:rsidR="00906706">
        <w:rPr>
          <w:rFonts w:hint="eastAsia"/>
          <w:sz w:val="24"/>
        </w:rPr>
        <w:t>处置</w:t>
      </w:r>
      <w:r>
        <w:rPr>
          <w:rFonts w:hint="eastAsia"/>
          <w:sz w:val="24"/>
        </w:rPr>
        <w:t>设备状况、存放</w:t>
      </w:r>
      <w:r>
        <w:rPr>
          <w:rFonts w:hint="eastAsia"/>
          <w:sz w:val="24"/>
        </w:rPr>
        <w:t>/</w:t>
      </w:r>
      <w:r>
        <w:rPr>
          <w:rFonts w:hint="eastAsia"/>
          <w:sz w:val="24"/>
        </w:rPr>
        <w:t>使用介质、危害因素等进行</w:t>
      </w:r>
      <w:r w:rsidR="00906706">
        <w:rPr>
          <w:rFonts w:hint="eastAsia"/>
          <w:sz w:val="24"/>
        </w:rPr>
        <w:t>充分</w:t>
      </w:r>
      <w:r>
        <w:rPr>
          <w:rFonts w:hint="eastAsia"/>
          <w:sz w:val="24"/>
        </w:rPr>
        <w:t>了解</w:t>
      </w:r>
      <w:r>
        <w:rPr>
          <w:rFonts w:hint="eastAsia"/>
          <w:sz w:val="24"/>
        </w:rPr>
        <w:t>/</w:t>
      </w:r>
      <w:r>
        <w:rPr>
          <w:rFonts w:hint="eastAsia"/>
          <w:sz w:val="24"/>
        </w:rPr>
        <w:t>识别，并确保按照相关法律法规及其他规定进行</w:t>
      </w:r>
      <w:r w:rsidR="00906706">
        <w:rPr>
          <w:rFonts w:hint="eastAsia"/>
          <w:sz w:val="24"/>
        </w:rPr>
        <w:t>拆除、搬运及运输</w:t>
      </w:r>
      <w:r>
        <w:rPr>
          <w:rFonts w:hint="eastAsia"/>
          <w:sz w:val="24"/>
        </w:rPr>
        <w:t>作业。</w:t>
      </w:r>
    </w:p>
    <w:p w:rsidR="00B40588" w:rsidRDefault="00EF2C0E" w:rsidP="00E036C3">
      <w:pPr>
        <w:spacing w:line="360" w:lineRule="auto"/>
        <w:ind w:leftChars="7" w:left="896" w:hangingChars="367" w:hanging="881"/>
        <w:rPr>
          <w:rFonts w:hint="eastAsia"/>
          <w:sz w:val="24"/>
        </w:rPr>
      </w:pPr>
      <w:r>
        <w:rPr>
          <w:rFonts w:hint="eastAsia"/>
          <w:sz w:val="24"/>
        </w:rPr>
        <w:lastRenderedPageBreak/>
        <w:t>七</w:t>
      </w:r>
      <w:r w:rsidR="00E036C3">
        <w:rPr>
          <w:rFonts w:hint="eastAsia"/>
          <w:sz w:val="24"/>
        </w:rPr>
        <w:t>、其他约定：</w:t>
      </w:r>
    </w:p>
    <w:p w:rsidR="00E036C3" w:rsidRDefault="00E036C3" w:rsidP="00E036C3">
      <w:pPr>
        <w:spacing w:line="360" w:lineRule="auto"/>
        <w:ind w:leftChars="226" w:left="797" w:hangingChars="134" w:hanging="322"/>
        <w:rPr>
          <w:rFonts w:ascii="ˎ̥" w:hAnsi="ˎ̥" w:hint="eastAsia"/>
          <w:sz w:val="24"/>
        </w:rPr>
      </w:pPr>
      <w:r>
        <w:rPr>
          <w:rFonts w:hint="eastAsia"/>
          <w:sz w:val="24"/>
        </w:rPr>
        <w:t>1</w:t>
      </w:r>
      <w:r>
        <w:rPr>
          <w:rFonts w:hint="eastAsia"/>
          <w:sz w:val="24"/>
        </w:rPr>
        <w:t>、</w:t>
      </w:r>
      <w:r w:rsidR="000E2A1C">
        <w:rPr>
          <w:rFonts w:ascii="ˎ̥" w:hAnsi="ˎ̥" w:hint="eastAsia"/>
          <w:sz w:val="24"/>
        </w:rPr>
        <w:t>乙方</w:t>
      </w:r>
      <w:r w:rsidR="008B765E">
        <w:rPr>
          <w:rFonts w:ascii="ˎ̥" w:hAnsi="ˎ̥" w:hint="eastAsia"/>
          <w:sz w:val="24"/>
        </w:rPr>
        <w:t>首付</w:t>
      </w:r>
      <w:r w:rsidR="00B40588">
        <w:rPr>
          <w:rFonts w:ascii="ˎ̥" w:hAnsi="ˎ̥" w:hint="eastAsia"/>
          <w:sz w:val="24"/>
        </w:rPr>
        <w:t>70%</w:t>
      </w:r>
      <w:r w:rsidR="00B40588">
        <w:rPr>
          <w:rFonts w:ascii="ˎ̥" w:hAnsi="ˎ̥" w:hint="eastAsia"/>
          <w:sz w:val="24"/>
        </w:rPr>
        <w:t>合同款</w:t>
      </w:r>
      <w:r w:rsidR="00D6197F" w:rsidRPr="00396E4F">
        <w:rPr>
          <w:rFonts w:ascii="ˎ̥" w:hAnsi="ˎ̥"/>
          <w:sz w:val="24"/>
        </w:rPr>
        <w:t>必须全额</w:t>
      </w:r>
      <w:r w:rsidR="00985892">
        <w:rPr>
          <w:rFonts w:ascii="ˎ̥" w:hAnsi="ˎ̥" w:hint="eastAsia"/>
          <w:sz w:val="24"/>
        </w:rPr>
        <w:t>入</w:t>
      </w:r>
      <w:r w:rsidR="000E2A1C">
        <w:rPr>
          <w:rFonts w:ascii="ˎ̥" w:hAnsi="ˎ̥" w:hint="eastAsia"/>
          <w:sz w:val="24"/>
        </w:rPr>
        <w:t>甲方</w:t>
      </w:r>
      <w:r w:rsidR="00985892">
        <w:rPr>
          <w:rFonts w:ascii="ˎ̥" w:hAnsi="ˎ̥" w:hint="eastAsia"/>
          <w:sz w:val="24"/>
        </w:rPr>
        <w:t>帐户</w:t>
      </w:r>
      <w:r w:rsidR="00D6197F" w:rsidRPr="00396E4F">
        <w:rPr>
          <w:rFonts w:ascii="ˎ̥" w:hAnsi="ˎ̥"/>
          <w:sz w:val="24"/>
        </w:rPr>
        <w:t>后方能进场拆除。</w:t>
      </w:r>
    </w:p>
    <w:p w:rsidR="00E036C3" w:rsidRDefault="00E036C3" w:rsidP="00E036C3">
      <w:pPr>
        <w:spacing w:line="360" w:lineRule="auto"/>
        <w:ind w:leftChars="226" w:left="797" w:hangingChars="134" w:hanging="322"/>
        <w:rPr>
          <w:rFonts w:ascii="ˎ̥" w:hAnsi="ˎ̥" w:hint="eastAsia"/>
          <w:sz w:val="24"/>
        </w:rPr>
      </w:pPr>
      <w:r>
        <w:rPr>
          <w:rFonts w:ascii="ˎ̥" w:hAnsi="ˎ̥" w:hint="eastAsia"/>
          <w:sz w:val="24"/>
        </w:rPr>
        <w:t>2</w:t>
      </w:r>
      <w:r>
        <w:rPr>
          <w:rFonts w:ascii="ˎ̥" w:hAnsi="ˎ̥" w:hint="eastAsia"/>
          <w:sz w:val="24"/>
        </w:rPr>
        <w:t>、</w:t>
      </w:r>
      <w:r w:rsidR="00D6197F" w:rsidRPr="00396E4F">
        <w:rPr>
          <w:rFonts w:ascii="ˎ̥" w:hAnsi="ˎ̥"/>
          <w:sz w:val="24"/>
        </w:rPr>
        <w:t>拆除</w:t>
      </w:r>
      <w:r w:rsidR="00B40588">
        <w:rPr>
          <w:rFonts w:ascii="ˎ̥" w:hAnsi="ˎ̥" w:hint="eastAsia"/>
          <w:sz w:val="24"/>
        </w:rPr>
        <w:t>设备</w:t>
      </w:r>
      <w:r w:rsidR="00D6197F" w:rsidRPr="00396E4F">
        <w:rPr>
          <w:rFonts w:ascii="ˎ̥" w:hAnsi="ˎ̥"/>
          <w:sz w:val="24"/>
        </w:rPr>
        <w:t>时的人工、机械及措施费（包括搭拆脚手架等）由</w:t>
      </w:r>
      <w:r w:rsidR="00B40588">
        <w:rPr>
          <w:rFonts w:ascii="ˎ̥" w:hAnsi="ˎ̥"/>
          <w:sz w:val="24"/>
        </w:rPr>
        <w:t>乙方</w:t>
      </w:r>
      <w:r w:rsidR="00D6197F" w:rsidRPr="00396E4F">
        <w:rPr>
          <w:rFonts w:ascii="ˎ̥" w:hAnsi="ˎ̥"/>
          <w:sz w:val="24"/>
        </w:rPr>
        <w:t>自行负责。</w:t>
      </w:r>
      <w:r>
        <w:rPr>
          <w:rFonts w:ascii="ˎ̥" w:hAnsi="ˎ̥" w:hint="eastAsia"/>
          <w:sz w:val="24"/>
        </w:rPr>
        <w:t>期间发生的安全事故由乙方负责，与甲方无关。</w:t>
      </w:r>
    </w:p>
    <w:p w:rsidR="00E036C3" w:rsidRDefault="00E036C3" w:rsidP="00E036C3">
      <w:pPr>
        <w:spacing w:line="360" w:lineRule="auto"/>
        <w:ind w:leftChars="226" w:left="797" w:hangingChars="134" w:hanging="322"/>
        <w:rPr>
          <w:rFonts w:ascii="ˎ̥" w:hAnsi="ˎ̥" w:hint="eastAsia"/>
          <w:sz w:val="24"/>
        </w:rPr>
      </w:pPr>
      <w:r>
        <w:rPr>
          <w:rFonts w:ascii="ˎ̥" w:hAnsi="ˎ̥" w:hint="eastAsia"/>
          <w:sz w:val="24"/>
        </w:rPr>
        <w:t>3</w:t>
      </w:r>
      <w:r>
        <w:rPr>
          <w:rFonts w:ascii="ˎ̥" w:hAnsi="ˎ̥" w:hint="eastAsia"/>
          <w:sz w:val="24"/>
        </w:rPr>
        <w:t>、</w:t>
      </w:r>
      <w:r w:rsidR="00B40588">
        <w:rPr>
          <w:rFonts w:ascii="ˎ̥" w:hAnsi="ˎ̥" w:hint="eastAsia"/>
          <w:sz w:val="24"/>
        </w:rPr>
        <w:t>设备</w:t>
      </w:r>
      <w:r w:rsidR="00D6197F" w:rsidRPr="00396E4F">
        <w:rPr>
          <w:rFonts w:ascii="ˎ̥" w:hAnsi="ˎ̥"/>
          <w:sz w:val="24"/>
        </w:rPr>
        <w:t>拆除后发生的搬运及车辆运输费用由</w:t>
      </w:r>
      <w:r w:rsidR="00B40588">
        <w:rPr>
          <w:rFonts w:ascii="ˎ̥" w:hAnsi="ˎ̥"/>
          <w:sz w:val="24"/>
        </w:rPr>
        <w:t>乙方</w:t>
      </w:r>
      <w:r w:rsidR="00D6197F" w:rsidRPr="00396E4F">
        <w:rPr>
          <w:rFonts w:ascii="ˎ̥" w:hAnsi="ˎ̥"/>
          <w:sz w:val="24"/>
        </w:rPr>
        <w:t>自行负责。</w:t>
      </w:r>
      <w:r>
        <w:rPr>
          <w:rFonts w:ascii="ˎ̥" w:hAnsi="ˎ̥" w:hint="eastAsia"/>
          <w:sz w:val="24"/>
        </w:rPr>
        <w:t>期间发生的安全事故由乙方负责，与甲方无关。</w:t>
      </w:r>
    </w:p>
    <w:p w:rsidR="00E036C3" w:rsidRDefault="00E036C3" w:rsidP="00E036C3">
      <w:pPr>
        <w:spacing w:line="360" w:lineRule="auto"/>
        <w:ind w:leftChars="226" w:left="797" w:hangingChars="134" w:hanging="322"/>
        <w:rPr>
          <w:rFonts w:ascii="ˎ̥" w:hAnsi="ˎ̥" w:hint="eastAsia"/>
          <w:sz w:val="24"/>
        </w:rPr>
      </w:pPr>
      <w:r>
        <w:rPr>
          <w:rFonts w:ascii="ˎ̥" w:hAnsi="ˎ̥" w:hint="eastAsia"/>
          <w:sz w:val="24"/>
        </w:rPr>
        <w:t>4</w:t>
      </w:r>
      <w:r>
        <w:rPr>
          <w:rFonts w:ascii="ˎ̥" w:hAnsi="ˎ̥" w:hint="eastAsia"/>
          <w:sz w:val="24"/>
        </w:rPr>
        <w:t>、</w:t>
      </w:r>
      <w:r w:rsidR="00D6197F" w:rsidRPr="00396E4F">
        <w:rPr>
          <w:rFonts w:ascii="ˎ̥" w:hAnsi="ˎ̥"/>
          <w:sz w:val="24"/>
        </w:rPr>
        <w:t>拆除</w:t>
      </w:r>
      <w:r w:rsidR="00B40588">
        <w:rPr>
          <w:rFonts w:ascii="ˎ̥" w:hAnsi="ˎ̥" w:hint="eastAsia"/>
          <w:sz w:val="24"/>
        </w:rPr>
        <w:t>设备</w:t>
      </w:r>
      <w:r w:rsidR="00D6197F" w:rsidRPr="00396E4F">
        <w:rPr>
          <w:rFonts w:ascii="ˎ̥" w:hAnsi="ˎ̥"/>
          <w:sz w:val="24"/>
        </w:rPr>
        <w:t>必须由具备相应资质的工程队进行施工，严格遵守</w:t>
      </w:r>
      <w:r w:rsidR="009171DD">
        <w:rPr>
          <w:rFonts w:ascii="ˎ̥" w:hAnsi="ˎ̥" w:hint="eastAsia"/>
          <w:sz w:val="24"/>
        </w:rPr>
        <w:t>甲方</w:t>
      </w:r>
      <w:r w:rsidR="00D6197F" w:rsidRPr="00396E4F">
        <w:rPr>
          <w:rFonts w:ascii="ˎ̥" w:hAnsi="ˎ̥"/>
          <w:sz w:val="24"/>
        </w:rPr>
        <w:t>的相关规定并办妥手续，提供拆除方案经同意后方能进场拆除。</w:t>
      </w:r>
    </w:p>
    <w:p w:rsidR="00E036C3" w:rsidRDefault="00E036C3" w:rsidP="00E036C3">
      <w:pPr>
        <w:spacing w:line="360" w:lineRule="auto"/>
        <w:ind w:leftChars="226" w:left="797" w:hangingChars="134" w:hanging="322"/>
        <w:rPr>
          <w:rFonts w:ascii="ˎ̥" w:hAnsi="ˎ̥" w:hint="eastAsia"/>
          <w:sz w:val="24"/>
        </w:rPr>
      </w:pPr>
      <w:r>
        <w:rPr>
          <w:rFonts w:ascii="ˎ̥" w:hAnsi="ˎ̥" w:hint="eastAsia"/>
          <w:sz w:val="24"/>
        </w:rPr>
        <w:t>5</w:t>
      </w:r>
      <w:r>
        <w:rPr>
          <w:rFonts w:ascii="ˎ̥" w:hAnsi="ˎ̥" w:hint="eastAsia"/>
          <w:sz w:val="24"/>
        </w:rPr>
        <w:t>、</w:t>
      </w:r>
      <w:r w:rsidR="00B40588">
        <w:rPr>
          <w:rFonts w:ascii="ˎ̥" w:hAnsi="ˎ̥"/>
          <w:sz w:val="24"/>
        </w:rPr>
        <w:t>乙方</w:t>
      </w:r>
      <w:r w:rsidR="00D6197F" w:rsidRPr="00396E4F">
        <w:rPr>
          <w:rFonts w:ascii="ˎ̥" w:hAnsi="ˎ̥"/>
          <w:sz w:val="24"/>
        </w:rPr>
        <w:t>保证在拆除</w:t>
      </w:r>
      <w:r w:rsidR="00B40588">
        <w:rPr>
          <w:rFonts w:ascii="ˎ̥" w:hAnsi="ˎ̥"/>
          <w:sz w:val="24"/>
        </w:rPr>
        <w:t>设备</w:t>
      </w:r>
      <w:r w:rsidR="00D6197F" w:rsidRPr="00396E4F">
        <w:rPr>
          <w:rFonts w:ascii="ˎ̥" w:hAnsi="ˎ̥"/>
          <w:sz w:val="24"/>
        </w:rPr>
        <w:t>过程中不得影响</w:t>
      </w:r>
      <w:r>
        <w:rPr>
          <w:rFonts w:ascii="ˎ̥" w:hAnsi="ˎ̥"/>
          <w:sz w:val="24"/>
        </w:rPr>
        <w:t>甲方</w:t>
      </w:r>
      <w:r>
        <w:rPr>
          <w:rFonts w:ascii="ˎ̥" w:hAnsi="ˎ̥" w:hint="eastAsia"/>
          <w:sz w:val="24"/>
        </w:rPr>
        <w:t>及相临方</w:t>
      </w:r>
      <w:r w:rsidR="00D6197F" w:rsidRPr="00396E4F">
        <w:rPr>
          <w:rFonts w:ascii="ˎ̥" w:hAnsi="ˎ̥"/>
          <w:sz w:val="24"/>
        </w:rPr>
        <w:t>的正常运营工作，如对</w:t>
      </w:r>
      <w:r>
        <w:rPr>
          <w:rFonts w:ascii="ˎ̥" w:hAnsi="ˎ̥"/>
          <w:sz w:val="24"/>
        </w:rPr>
        <w:t>甲方</w:t>
      </w:r>
      <w:r>
        <w:rPr>
          <w:rFonts w:ascii="ˎ̥" w:hAnsi="ˎ̥" w:hint="eastAsia"/>
          <w:sz w:val="24"/>
        </w:rPr>
        <w:t>或相临方</w:t>
      </w:r>
      <w:r w:rsidR="00D6197F" w:rsidRPr="00396E4F">
        <w:rPr>
          <w:rFonts w:ascii="ˎ̥" w:hAnsi="ˎ̥"/>
          <w:sz w:val="24"/>
        </w:rPr>
        <w:t>的正常运营产生影响，由此造成的一切后果由</w:t>
      </w:r>
      <w:r w:rsidR="00B40588">
        <w:rPr>
          <w:rFonts w:ascii="ˎ̥" w:hAnsi="ˎ̥"/>
          <w:sz w:val="24"/>
        </w:rPr>
        <w:t>乙方</w:t>
      </w:r>
      <w:r w:rsidR="00D6197F" w:rsidRPr="00396E4F">
        <w:rPr>
          <w:rFonts w:ascii="ˎ̥" w:hAnsi="ˎ̥"/>
          <w:sz w:val="24"/>
        </w:rPr>
        <w:t>承担。</w:t>
      </w:r>
    </w:p>
    <w:p w:rsidR="00E036C3" w:rsidRDefault="00E036C3" w:rsidP="00E036C3">
      <w:pPr>
        <w:spacing w:line="360" w:lineRule="auto"/>
        <w:ind w:leftChars="226" w:left="797" w:hangingChars="134" w:hanging="322"/>
        <w:rPr>
          <w:rFonts w:ascii="ˎ̥" w:hAnsi="ˎ̥" w:hint="eastAsia"/>
          <w:sz w:val="24"/>
        </w:rPr>
      </w:pPr>
      <w:r>
        <w:rPr>
          <w:rFonts w:ascii="ˎ̥" w:hAnsi="ˎ̥" w:hint="eastAsia"/>
          <w:sz w:val="24"/>
        </w:rPr>
        <w:t>6</w:t>
      </w:r>
      <w:r>
        <w:rPr>
          <w:rFonts w:ascii="ˎ̥" w:hAnsi="ˎ̥" w:hint="eastAsia"/>
          <w:sz w:val="24"/>
        </w:rPr>
        <w:t>、</w:t>
      </w:r>
      <w:r w:rsidR="00B40588">
        <w:rPr>
          <w:rFonts w:ascii="ˎ̥" w:hAnsi="ˎ̥"/>
          <w:sz w:val="24"/>
        </w:rPr>
        <w:t>乙方</w:t>
      </w:r>
      <w:r w:rsidR="00D6197F" w:rsidRPr="00396E4F">
        <w:rPr>
          <w:rFonts w:ascii="ˎ̥" w:hAnsi="ˎ̥"/>
          <w:sz w:val="24"/>
        </w:rPr>
        <w:t>负责拆除工程的安全工作，加强安全警戒，设立安全标识（必要时包括工程完工后的一段时间）并不得对楼体结构产生不良影响或破坏。</w:t>
      </w:r>
    </w:p>
    <w:p w:rsidR="00E036C3" w:rsidRDefault="00E036C3" w:rsidP="00E036C3">
      <w:pPr>
        <w:spacing w:line="360" w:lineRule="auto"/>
        <w:ind w:leftChars="226" w:left="797" w:hangingChars="134" w:hanging="322"/>
        <w:rPr>
          <w:rFonts w:ascii="ˎ̥" w:hAnsi="ˎ̥" w:hint="eastAsia"/>
          <w:sz w:val="24"/>
        </w:rPr>
      </w:pPr>
      <w:r>
        <w:rPr>
          <w:rFonts w:ascii="ˎ̥" w:hAnsi="ˎ̥" w:hint="eastAsia"/>
          <w:sz w:val="24"/>
        </w:rPr>
        <w:t>7</w:t>
      </w:r>
      <w:r>
        <w:rPr>
          <w:rFonts w:ascii="ˎ̥" w:hAnsi="ˎ̥" w:hint="eastAsia"/>
          <w:sz w:val="24"/>
        </w:rPr>
        <w:t>、</w:t>
      </w:r>
      <w:r w:rsidR="00B40588">
        <w:rPr>
          <w:rFonts w:ascii="ˎ̥" w:hAnsi="ˎ̥"/>
          <w:sz w:val="24"/>
        </w:rPr>
        <w:t>乙方</w:t>
      </w:r>
      <w:r w:rsidR="00D6197F" w:rsidRPr="00396E4F">
        <w:rPr>
          <w:rFonts w:ascii="ˎ̥" w:hAnsi="ˎ̥"/>
          <w:sz w:val="24"/>
        </w:rPr>
        <w:t>应签订安全责任书，确保不发生任何责任事故或者因安全生产文明施工管理不到位而引起的媒体曝光事件。</w:t>
      </w:r>
    </w:p>
    <w:p w:rsidR="00E036C3" w:rsidRDefault="00E036C3" w:rsidP="00E036C3">
      <w:pPr>
        <w:spacing w:line="360" w:lineRule="auto"/>
        <w:ind w:leftChars="226" w:left="797" w:hangingChars="134" w:hanging="322"/>
        <w:rPr>
          <w:rFonts w:ascii="ˎ̥" w:hAnsi="ˎ̥" w:hint="eastAsia"/>
          <w:sz w:val="24"/>
        </w:rPr>
      </w:pPr>
      <w:r>
        <w:rPr>
          <w:rFonts w:ascii="ˎ̥" w:hAnsi="ˎ̥" w:hint="eastAsia"/>
          <w:sz w:val="24"/>
        </w:rPr>
        <w:t>8</w:t>
      </w:r>
      <w:r>
        <w:rPr>
          <w:rFonts w:ascii="ˎ̥" w:hAnsi="ˎ̥" w:hint="eastAsia"/>
          <w:sz w:val="24"/>
        </w:rPr>
        <w:t>、乙方付清所有款项后，设备的产权自然转移归乙方所有。</w:t>
      </w:r>
    </w:p>
    <w:p w:rsidR="003F62E5" w:rsidRDefault="00E036C3" w:rsidP="00E036C3">
      <w:pPr>
        <w:spacing w:line="360" w:lineRule="auto"/>
        <w:ind w:leftChars="226" w:left="797" w:hangingChars="134" w:hanging="322"/>
        <w:rPr>
          <w:rFonts w:ascii="ˎ̥" w:hAnsi="ˎ̥" w:hint="eastAsia"/>
          <w:sz w:val="24"/>
        </w:rPr>
      </w:pPr>
      <w:r>
        <w:rPr>
          <w:rFonts w:ascii="ˎ̥" w:hAnsi="ˎ̥" w:hint="eastAsia"/>
          <w:sz w:val="24"/>
        </w:rPr>
        <w:t>9</w:t>
      </w:r>
      <w:r>
        <w:rPr>
          <w:rFonts w:ascii="ˎ̥" w:hAnsi="ˎ̥" w:hint="eastAsia"/>
          <w:sz w:val="24"/>
        </w:rPr>
        <w:t>、</w:t>
      </w:r>
      <w:r w:rsidR="00D6197F" w:rsidRPr="00396E4F">
        <w:rPr>
          <w:rFonts w:ascii="ˎ̥" w:hAnsi="ˎ̥"/>
          <w:sz w:val="24"/>
        </w:rPr>
        <w:t>不作保证</w:t>
      </w:r>
      <w:r>
        <w:rPr>
          <w:rFonts w:ascii="ˎ̥" w:hAnsi="ˎ̥" w:hint="eastAsia"/>
          <w:sz w:val="24"/>
        </w:rPr>
        <w:t>。</w:t>
      </w:r>
      <w:r w:rsidR="00D6197F" w:rsidRPr="00396E4F">
        <w:rPr>
          <w:rFonts w:ascii="ˎ̥" w:hAnsi="ˎ̥"/>
          <w:sz w:val="24"/>
        </w:rPr>
        <w:t>由于是二手</w:t>
      </w:r>
      <w:r w:rsidR="00B40588">
        <w:rPr>
          <w:rFonts w:ascii="ˎ̥" w:hAnsi="ˎ̥"/>
          <w:sz w:val="24"/>
        </w:rPr>
        <w:t>设备</w:t>
      </w:r>
      <w:r w:rsidR="00D6197F" w:rsidRPr="00396E4F">
        <w:rPr>
          <w:rFonts w:ascii="ˎ̥" w:hAnsi="ˎ̥"/>
          <w:sz w:val="24"/>
        </w:rPr>
        <w:t>的买卖，</w:t>
      </w:r>
      <w:r>
        <w:rPr>
          <w:rFonts w:ascii="ˎ̥" w:hAnsi="ˎ̥"/>
          <w:sz w:val="24"/>
        </w:rPr>
        <w:t>甲方</w:t>
      </w:r>
      <w:r w:rsidR="00D6197F" w:rsidRPr="00396E4F">
        <w:rPr>
          <w:rFonts w:ascii="ˎ̥" w:hAnsi="ˎ̥"/>
          <w:sz w:val="24"/>
        </w:rPr>
        <w:t>只是</w:t>
      </w:r>
      <w:r>
        <w:rPr>
          <w:rFonts w:ascii="ˎ̥" w:hAnsi="ˎ̥" w:hint="eastAsia"/>
          <w:sz w:val="24"/>
        </w:rPr>
        <w:t>“</w:t>
      </w:r>
      <w:r w:rsidR="00D6197F" w:rsidRPr="00396E4F">
        <w:rPr>
          <w:rFonts w:ascii="ˎ̥" w:hAnsi="ˎ̥"/>
          <w:sz w:val="24"/>
        </w:rPr>
        <w:t>按现状</w:t>
      </w:r>
      <w:r>
        <w:rPr>
          <w:rFonts w:ascii="ˎ̥" w:hAnsi="ˎ̥" w:hint="eastAsia"/>
          <w:sz w:val="24"/>
        </w:rPr>
        <w:t>”</w:t>
      </w:r>
      <w:r w:rsidR="00D6197F" w:rsidRPr="00396E4F">
        <w:rPr>
          <w:rFonts w:ascii="ˎ̥" w:hAnsi="ˎ̥"/>
          <w:sz w:val="24"/>
        </w:rPr>
        <w:t>将</w:t>
      </w:r>
      <w:r w:rsidR="00B40588">
        <w:rPr>
          <w:rFonts w:ascii="ˎ̥" w:hAnsi="ˎ̥"/>
          <w:sz w:val="24"/>
        </w:rPr>
        <w:t>设备</w:t>
      </w:r>
      <w:r w:rsidR="00D6197F" w:rsidRPr="00396E4F">
        <w:rPr>
          <w:rFonts w:ascii="ˎ̥" w:hAnsi="ˎ̥"/>
          <w:sz w:val="24"/>
        </w:rPr>
        <w:t>出售</w:t>
      </w:r>
      <w:r w:rsidR="00B40588">
        <w:rPr>
          <w:rFonts w:ascii="ˎ̥" w:hAnsi="ˎ̥"/>
          <w:sz w:val="24"/>
        </w:rPr>
        <w:t>乙方</w:t>
      </w:r>
      <w:r w:rsidR="00D6197F" w:rsidRPr="00396E4F">
        <w:rPr>
          <w:rFonts w:ascii="ˎ̥" w:hAnsi="ˎ̥"/>
          <w:sz w:val="24"/>
        </w:rPr>
        <w:t>，</w:t>
      </w:r>
      <w:r w:rsidR="00B40588">
        <w:rPr>
          <w:rFonts w:ascii="ˎ̥" w:hAnsi="ˎ̥"/>
          <w:sz w:val="24"/>
        </w:rPr>
        <w:t>乙方</w:t>
      </w:r>
      <w:r w:rsidR="00D6197F" w:rsidRPr="00396E4F">
        <w:rPr>
          <w:rFonts w:ascii="ˎ̥" w:hAnsi="ˎ̥"/>
          <w:sz w:val="24"/>
        </w:rPr>
        <w:t>也已对</w:t>
      </w:r>
      <w:r w:rsidR="00B40588">
        <w:rPr>
          <w:rFonts w:ascii="ˎ̥" w:hAnsi="ˎ̥"/>
          <w:sz w:val="24"/>
        </w:rPr>
        <w:t>设备</w:t>
      </w:r>
      <w:r w:rsidR="00D6197F" w:rsidRPr="00396E4F">
        <w:rPr>
          <w:rFonts w:ascii="ˎ̥" w:hAnsi="ˎ̥"/>
          <w:sz w:val="24"/>
        </w:rPr>
        <w:t>作了考察并表示满意，故</w:t>
      </w:r>
      <w:r>
        <w:rPr>
          <w:rFonts w:ascii="ˎ̥" w:hAnsi="ˎ̥"/>
          <w:sz w:val="24"/>
        </w:rPr>
        <w:t>甲方</w:t>
      </w:r>
      <w:r w:rsidR="00D6197F" w:rsidRPr="00396E4F">
        <w:rPr>
          <w:rFonts w:ascii="ˎ̥" w:hAnsi="ˎ̥"/>
          <w:sz w:val="24"/>
        </w:rPr>
        <w:t>不就</w:t>
      </w:r>
      <w:r w:rsidR="00B40588">
        <w:rPr>
          <w:rFonts w:ascii="ˎ̥" w:hAnsi="ˎ̥"/>
          <w:sz w:val="24"/>
        </w:rPr>
        <w:t>设备</w:t>
      </w:r>
      <w:r w:rsidR="00D6197F" w:rsidRPr="00396E4F">
        <w:rPr>
          <w:rFonts w:ascii="ˎ̥" w:hAnsi="ˎ̥"/>
          <w:sz w:val="24"/>
        </w:rPr>
        <w:t>或其部件的质量或</w:t>
      </w:r>
      <w:r>
        <w:rPr>
          <w:rFonts w:ascii="ˎ̥" w:hAnsi="ˎ̥" w:hint="eastAsia"/>
          <w:sz w:val="24"/>
        </w:rPr>
        <w:t>使用性能以及拆除后的设备状况进行保证。</w:t>
      </w:r>
    </w:p>
    <w:p w:rsidR="00D3169A" w:rsidRPr="00396E4F" w:rsidRDefault="00D3169A" w:rsidP="00E036C3">
      <w:pPr>
        <w:spacing w:line="360" w:lineRule="auto"/>
        <w:ind w:leftChars="226" w:left="797" w:hangingChars="134" w:hanging="322"/>
        <w:rPr>
          <w:rFonts w:ascii="ˎ̥" w:hAnsi="ˎ̥" w:hint="eastAsia"/>
          <w:sz w:val="24"/>
        </w:rPr>
      </w:pPr>
      <w:r>
        <w:rPr>
          <w:rFonts w:ascii="ˎ̥" w:hAnsi="ˎ̥" w:hint="eastAsia"/>
          <w:sz w:val="24"/>
        </w:rPr>
        <w:t>10</w:t>
      </w:r>
      <w:r>
        <w:rPr>
          <w:rFonts w:ascii="ˎ̥" w:hAnsi="ˎ̥" w:hint="eastAsia"/>
          <w:sz w:val="24"/>
        </w:rPr>
        <w:t>、</w:t>
      </w:r>
      <w:r>
        <w:rPr>
          <w:rFonts w:hint="eastAsia"/>
          <w:sz w:val="24"/>
        </w:rPr>
        <w:t>甲方负责向乙方进行设备拆除技术交底工作（设备状况、存放</w:t>
      </w:r>
      <w:r>
        <w:rPr>
          <w:rFonts w:hint="eastAsia"/>
          <w:sz w:val="24"/>
        </w:rPr>
        <w:t>/</w:t>
      </w:r>
      <w:r>
        <w:rPr>
          <w:rFonts w:hint="eastAsia"/>
          <w:sz w:val="24"/>
        </w:rPr>
        <w:t>使用介质、危害因素等）。该技术交底是甲方</w:t>
      </w:r>
      <w:r w:rsidRPr="00FD465E">
        <w:rPr>
          <w:rFonts w:hint="eastAsia"/>
          <w:sz w:val="24"/>
        </w:rPr>
        <w:t>参考相关标准及文件规定，并结合产品的实际状况及工作经验</w:t>
      </w:r>
      <w:r>
        <w:rPr>
          <w:rFonts w:hint="eastAsia"/>
          <w:sz w:val="24"/>
        </w:rPr>
        <w:t>提供</w:t>
      </w:r>
      <w:r w:rsidRPr="00FD465E">
        <w:rPr>
          <w:rFonts w:hint="eastAsia"/>
          <w:sz w:val="24"/>
        </w:rPr>
        <w:t>，各项数据与资料仅供</w:t>
      </w:r>
      <w:r>
        <w:rPr>
          <w:rFonts w:hint="eastAsia"/>
          <w:sz w:val="24"/>
        </w:rPr>
        <w:t>乙方</w:t>
      </w:r>
      <w:r w:rsidRPr="00FD465E">
        <w:rPr>
          <w:rFonts w:hint="eastAsia"/>
          <w:sz w:val="24"/>
        </w:rPr>
        <w:t>参考</w:t>
      </w:r>
      <w:r>
        <w:rPr>
          <w:rFonts w:hint="eastAsia"/>
          <w:sz w:val="24"/>
        </w:rPr>
        <w:t>，乙方应</w:t>
      </w:r>
      <w:r w:rsidRPr="00FD465E">
        <w:rPr>
          <w:rFonts w:hint="eastAsia"/>
          <w:sz w:val="24"/>
        </w:rPr>
        <w:t>依实际需求判断其可用性，尤其需要注意</w:t>
      </w:r>
      <w:r>
        <w:rPr>
          <w:rFonts w:hint="eastAsia"/>
          <w:sz w:val="24"/>
        </w:rPr>
        <w:t>设备拆除</w:t>
      </w:r>
      <w:r w:rsidRPr="00FD465E">
        <w:rPr>
          <w:rFonts w:hint="eastAsia"/>
          <w:sz w:val="24"/>
        </w:rPr>
        <w:t>时可能产生</w:t>
      </w:r>
      <w:r>
        <w:rPr>
          <w:rFonts w:hint="eastAsia"/>
          <w:sz w:val="24"/>
        </w:rPr>
        <w:t>各种</w:t>
      </w:r>
      <w:r w:rsidRPr="00FD465E">
        <w:rPr>
          <w:rFonts w:hint="eastAsia"/>
          <w:sz w:val="24"/>
        </w:rPr>
        <w:t>危害，并依据各种法规规定，提供</w:t>
      </w:r>
      <w:r>
        <w:rPr>
          <w:rFonts w:hint="eastAsia"/>
          <w:sz w:val="24"/>
        </w:rPr>
        <w:t>现场拆除作业人员</w:t>
      </w:r>
      <w:r w:rsidRPr="00FD465E">
        <w:rPr>
          <w:rFonts w:hint="eastAsia"/>
          <w:sz w:val="24"/>
        </w:rPr>
        <w:t>必要的安全卫生注意事项，</w:t>
      </w:r>
      <w:r>
        <w:rPr>
          <w:rFonts w:hint="eastAsia"/>
          <w:sz w:val="24"/>
        </w:rPr>
        <w:t>甲方</w:t>
      </w:r>
      <w:r w:rsidRPr="00FD465E">
        <w:rPr>
          <w:rFonts w:hint="eastAsia"/>
          <w:sz w:val="24"/>
        </w:rPr>
        <w:t>对</w:t>
      </w:r>
      <w:r>
        <w:rPr>
          <w:rFonts w:hint="eastAsia"/>
          <w:sz w:val="24"/>
        </w:rPr>
        <w:t>乙方</w:t>
      </w:r>
      <w:r w:rsidRPr="00FD465E">
        <w:rPr>
          <w:rFonts w:hint="eastAsia"/>
          <w:sz w:val="24"/>
        </w:rPr>
        <w:t>因使用</w:t>
      </w:r>
      <w:r>
        <w:rPr>
          <w:rFonts w:hint="eastAsia"/>
          <w:sz w:val="24"/>
        </w:rPr>
        <w:t>甲方的技术交底的书面或其他建议</w:t>
      </w:r>
      <w:r w:rsidRPr="00FD465E">
        <w:rPr>
          <w:rFonts w:hint="eastAsia"/>
          <w:sz w:val="24"/>
        </w:rPr>
        <w:t>而造成的任何直接的、偶发的或间接的损害不承担任何责任。</w:t>
      </w:r>
    </w:p>
    <w:p w:rsidR="00D6197F" w:rsidRDefault="00EF2C0E" w:rsidP="00396E4F">
      <w:pPr>
        <w:spacing w:line="360" w:lineRule="auto"/>
        <w:rPr>
          <w:rFonts w:ascii="ˎ̥" w:hAnsi="ˎ̥" w:hint="eastAsia"/>
          <w:sz w:val="24"/>
        </w:rPr>
      </w:pPr>
      <w:r>
        <w:rPr>
          <w:rFonts w:ascii="ˎ̥" w:hAnsi="ˎ̥" w:hint="eastAsia"/>
          <w:sz w:val="24"/>
        </w:rPr>
        <w:t>八</w:t>
      </w:r>
      <w:r w:rsidR="000468BC">
        <w:rPr>
          <w:rFonts w:ascii="ˎ̥" w:hAnsi="ˎ̥" w:hint="eastAsia"/>
          <w:sz w:val="24"/>
        </w:rPr>
        <w:t>、违约责任：</w:t>
      </w:r>
    </w:p>
    <w:p w:rsidR="000468BC" w:rsidRPr="000E2A1C" w:rsidRDefault="000E2A1C" w:rsidP="000E2A1C">
      <w:pPr>
        <w:spacing w:line="360" w:lineRule="auto"/>
        <w:ind w:leftChars="219" w:left="810" w:hangingChars="146" w:hanging="350"/>
        <w:rPr>
          <w:rFonts w:ascii="ˎ̥" w:hAnsi="ˎ̥" w:hint="eastAsia"/>
          <w:sz w:val="24"/>
        </w:rPr>
      </w:pPr>
      <w:r>
        <w:rPr>
          <w:rFonts w:ascii="ˎ̥" w:hAnsi="ˎ̥" w:hint="eastAsia"/>
          <w:sz w:val="24"/>
        </w:rPr>
        <w:t>1</w:t>
      </w:r>
      <w:r>
        <w:rPr>
          <w:rFonts w:ascii="ˎ̥" w:hAnsi="ˎ̥" w:hint="eastAsia"/>
          <w:sz w:val="24"/>
        </w:rPr>
        <w:t>、本合同一经过甲乙双方代表人签字后，即生效。任何一方违反，</w:t>
      </w:r>
      <w:r w:rsidR="00EA2DC9">
        <w:rPr>
          <w:rFonts w:ascii="ˎ̥" w:hAnsi="ˎ̥" w:hint="eastAsia"/>
          <w:sz w:val="24"/>
        </w:rPr>
        <w:t>责任方</w:t>
      </w:r>
      <w:r>
        <w:rPr>
          <w:rFonts w:ascii="ˎ̥" w:hAnsi="ˎ̥" w:hint="eastAsia"/>
          <w:sz w:val="24"/>
        </w:rPr>
        <w:t>应支付另一方</w:t>
      </w:r>
      <w:r w:rsidR="00FA3E60">
        <w:rPr>
          <w:rFonts w:ascii="ˎ̥" w:hAnsi="ˎ̥" w:hint="eastAsia"/>
          <w:sz w:val="24"/>
        </w:rPr>
        <w:t>合同总额</w:t>
      </w:r>
      <w:r w:rsidR="00FA3E60">
        <w:rPr>
          <w:rFonts w:ascii="ˎ̥" w:hAnsi="ˎ̥" w:hint="eastAsia"/>
          <w:sz w:val="24"/>
        </w:rPr>
        <w:t>30%</w:t>
      </w:r>
      <w:r>
        <w:rPr>
          <w:rFonts w:ascii="ˎ̥" w:hAnsi="ˎ̥" w:hint="eastAsia"/>
          <w:sz w:val="24"/>
        </w:rPr>
        <w:t>违约金。</w:t>
      </w:r>
    </w:p>
    <w:p w:rsidR="000E2A1C" w:rsidRDefault="000E2A1C" w:rsidP="000E2A1C">
      <w:pPr>
        <w:spacing w:line="360" w:lineRule="auto"/>
        <w:ind w:leftChars="220" w:left="810" w:hangingChars="145" w:hanging="348"/>
        <w:rPr>
          <w:rFonts w:ascii="ˎ̥" w:hAnsi="ˎ̥" w:hint="eastAsia"/>
          <w:sz w:val="24"/>
        </w:rPr>
      </w:pPr>
      <w:r>
        <w:rPr>
          <w:rFonts w:ascii="ˎ̥" w:hAnsi="ˎ̥" w:hint="eastAsia"/>
          <w:sz w:val="24"/>
        </w:rPr>
        <w:t>2</w:t>
      </w:r>
      <w:r>
        <w:rPr>
          <w:rFonts w:ascii="ˎ̥" w:hAnsi="ˎ̥" w:hint="eastAsia"/>
          <w:sz w:val="24"/>
        </w:rPr>
        <w:t>、乙方</w:t>
      </w:r>
      <w:r w:rsidRPr="000E2A1C">
        <w:rPr>
          <w:rFonts w:ascii="ˎ̥" w:hAnsi="ˎ̥" w:hint="eastAsia"/>
          <w:sz w:val="24"/>
        </w:rPr>
        <w:t>延期</w:t>
      </w:r>
      <w:r>
        <w:rPr>
          <w:rFonts w:ascii="ˎ̥" w:hAnsi="ˎ̥" w:hint="eastAsia"/>
          <w:sz w:val="24"/>
        </w:rPr>
        <w:t>拆除</w:t>
      </w:r>
      <w:r w:rsidRPr="000E2A1C">
        <w:rPr>
          <w:rFonts w:ascii="ˎ̥" w:hAnsi="ˎ̥" w:hint="eastAsia"/>
          <w:sz w:val="24"/>
        </w:rPr>
        <w:t>，每延期一天，按</w:t>
      </w:r>
      <w:r>
        <w:rPr>
          <w:rFonts w:ascii="ˎ̥" w:hAnsi="ˎ̥" w:hint="eastAsia"/>
          <w:sz w:val="24"/>
        </w:rPr>
        <w:t>合同</w:t>
      </w:r>
      <w:r w:rsidRPr="000E2A1C">
        <w:rPr>
          <w:rFonts w:ascii="ˎ̥" w:hAnsi="ˎ̥" w:hint="eastAsia"/>
          <w:sz w:val="24"/>
        </w:rPr>
        <w:t>总额</w:t>
      </w:r>
      <w:r w:rsidR="00FA3E60">
        <w:rPr>
          <w:rFonts w:ascii="ˎ̥" w:hAnsi="ˎ̥" w:hint="eastAsia"/>
          <w:sz w:val="24"/>
        </w:rPr>
        <w:t>1</w:t>
      </w:r>
      <w:r w:rsidRPr="000E2A1C">
        <w:rPr>
          <w:rFonts w:ascii="ˎ̥" w:hAnsi="ˎ̥" w:hint="eastAsia"/>
          <w:sz w:val="24"/>
        </w:rPr>
        <w:t>%</w:t>
      </w:r>
      <w:r w:rsidRPr="000E2A1C">
        <w:rPr>
          <w:rFonts w:ascii="ˎ̥" w:hAnsi="ˎ̥" w:hint="eastAsia"/>
          <w:sz w:val="24"/>
        </w:rPr>
        <w:t>交付违约金，</w:t>
      </w:r>
      <w:r>
        <w:rPr>
          <w:rFonts w:ascii="ˎ̥" w:hAnsi="ˎ̥" w:hint="eastAsia"/>
          <w:sz w:val="24"/>
        </w:rPr>
        <w:t>超过</w:t>
      </w:r>
      <w:r w:rsidR="00FA3E60">
        <w:rPr>
          <w:rFonts w:ascii="ˎ̥" w:hAnsi="ˎ̥" w:hint="eastAsia"/>
          <w:sz w:val="24"/>
          <w:u w:val="single"/>
        </w:rPr>
        <w:t xml:space="preserve"> </w:t>
      </w:r>
      <w:r w:rsidR="00184635">
        <w:rPr>
          <w:rFonts w:ascii="ˎ̥" w:hAnsi="ˎ̥" w:hint="eastAsia"/>
          <w:sz w:val="24"/>
          <w:u w:val="single"/>
        </w:rPr>
        <w:t>7</w:t>
      </w:r>
      <w:r w:rsidR="00FA3E60">
        <w:rPr>
          <w:rFonts w:ascii="ˎ̥" w:hAnsi="ˎ̥" w:hint="eastAsia"/>
          <w:sz w:val="24"/>
          <w:u w:val="single"/>
        </w:rPr>
        <w:t xml:space="preserve"> </w:t>
      </w:r>
      <w:r>
        <w:rPr>
          <w:rFonts w:ascii="ˎ̥" w:hAnsi="ˎ̥" w:hint="eastAsia"/>
          <w:sz w:val="24"/>
        </w:rPr>
        <w:t>天未</w:t>
      </w:r>
      <w:r>
        <w:rPr>
          <w:rFonts w:ascii="ˎ̥" w:hAnsi="ˎ̥" w:hint="eastAsia"/>
          <w:sz w:val="24"/>
        </w:rPr>
        <w:lastRenderedPageBreak/>
        <w:t>拆除，乙方承担本合同违约责任，向甲方支付</w:t>
      </w:r>
      <w:r w:rsidR="009F39F0">
        <w:rPr>
          <w:rFonts w:ascii="ˎ̥" w:hAnsi="ˎ̥" w:hint="eastAsia"/>
          <w:sz w:val="24"/>
        </w:rPr>
        <w:t>第</w:t>
      </w:r>
      <w:r w:rsidR="00EF2C0E">
        <w:rPr>
          <w:rFonts w:ascii="ˎ̥" w:hAnsi="ˎ̥" w:hint="eastAsia"/>
          <w:sz w:val="24"/>
        </w:rPr>
        <w:t>八</w:t>
      </w:r>
      <w:r w:rsidR="009F39F0">
        <w:rPr>
          <w:rFonts w:ascii="ˎ̥" w:hAnsi="ˎ̥" w:hint="eastAsia"/>
          <w:sz w:val="24"/>
        </w:rPr>
        <w:t>条第一款约定之违约金，本</w:t>
      </w:r>
      <w:r>
        <w:rPr>
          <w:rFonts w:ascii="ˎ̥" w:hAnsi="ˎ̥" w:hint="eastAsia"/>
          <w:sz w:val="24"/>
        </w:rPr>
        <w:t>合同解除。</w:t>
      </w:r>
    </w:p>
    <w:p w:rsidR="00E7420F" w:rsidRDefault="00EF2C0E" w:rsidP="00E7420F">
      <w:pPr>
        <w:spacing w:line="360" w:lineRule="auto"/>
        <w:ind w:left="475" w:hangingChars="198" w:hanging="475"/>
        <w:rPr>
          <w:rFonts w:ascii="ˎ̥" w:hAnsi="ˎ̥" w:hint="eastAsia"/>
          <w:sz w:val="24"/>
        </w:rPr>
      </w:pPr>
      <w:r>
        <w:rPr>
          <w:rFonts w:ascii="ˎ̥" w:hAnsi="ˎ̥" w:hint="eastAsia"/>
          <w:sz w:val="24"/>
        </w:rPr>
        <w:t>九</w:t>
      </w:r>
      <w:r w:rsidR="009F39F0" w:rsidRPr="009F39F0">
        <w:rPr>
          <w:rFonts w:ascii="ˎ̥" w:hAnsi="ˎ̥" w:hint="eastAsia"/>
          <w:sz w:val="24"/>
        </w:rPr>
        <w:t>、合同的解除</w:t>
      </w:r>
      <w:r w:rsidR="00EA2DC9">
        <w:rPr>
          <w:rFonts w:ascii="ˎ̥" w:hAnsi="ˎ̥" w:hint="eastAsia"/>
          <w:sz w:val="24"/>
        </w:rPr>
        <w:t>：</w:t>
      </w:r>
      <w:r w:rsidR="009F39F0" w:rsidRPr="009F39F0">
        <w:rPr>
          <w:rFonts w:ascii="ˎ̥" w:hAnsi="ˎ̥" w:hint="eastAsia"/>
          <w:sz w:val="24"/>
        </w:rPr>
        <w:cr/>
      </w:r>
      <w:r w:rsidR="009F39F0" w:rsidRPr="009F39F0">
        <w:rPr>
          <w:rFonts w:ascii="ˎ̥" w:hAnsi="ˎ̥" w:hint="eastAsia"/>
          <w:sz w:val="24"/>
        </w:rPr>
        <w:t>本合同在下列任一情形下解除：</w:t>
      </w:r>
      <w:r w:rsidR="009F39F0" w:rsidRPr="009F39F0">
        <w:rPr>
          <w:rFonts w:ascii="ˎ̥" w:hAnsi="ˎ̥" w:hint="eastAsia"/>
          <w:sz w:val="24"/>
        </w:rPr>
        <w:cr/>
      </w:r>
      <w:r w:rsidR="009F39F0">
        <w:rPr>
          <w:rFonts w:ascii="ˎ̥" w:hAnsi="ˎ̥" w:hint="eastAsia"/>
          <w:sz w:val="24"/>
        </w:rPr>
        <w:t>1</w:t>
      </w:r>
      <w:r w:rsidR="009F39F0" w:rsidRPr="009F39F0">
        <w:rPr>
          <w:rFonts w:ascii="ˎ̥" w:hAnsi="ˎ̥" w:hint="eastAsia"/>
          <w:sz w:val="24"/>
        </w:rPr>
        <w:t>、</w:t>
      </w:r>
      <w:r w:rsidR="001E76AF">
        <w:rPr>
          <w:rFonts w:ascii="ˎ̥" w:hAnsi="ˎ̥" w:hint="eastAsia"/>
          <w:sz w:val="24"/>
        </w:rPr>
        <w:t>甲乙</w:t>
      </w:r>
      <w:r w:rsidR="009F39F0" w:rsidRPr="009F39F0">
        <w:rPr>
          <w:rFonts w:ascii="ˎ̥" w:hAnsi="ˎ̥" w:hint="eastAsia"/>
          <w:sz w:val="24"/>
        </w:rPr>
        <w:t>双方通过书面协议解除本合同；</w:t>
      </w:r>
      <w:r w:rsidR="009F39F0" w:rsidRPr="009F39F0">
        <w:rPr>
          <w:rFonts w:ascii="ˎ̥" w:hAnsi="ˎ̥" w:hint="eastAsia"/>
          <w:sz w:val="24"/>
        </w:rPr>
        <w:cr/>
      </w:r>
      <w:r w:rsidR="009F39F0">
        <w:rPr>
          <w:rFonts w:ascii="ˎ̥" w:hAnsi="ˎ̥" w:hint="eastAsia"/>
          <w:sz w:val="24"/>
        </w:rPr>
        <w:t>2</w:t>
      </w:r>
      <w:r w:rsidR="009F39F0" w:rsidRPr="009F39F0">
        <w:rPr>
          <w:rFonts w:ascii="ˎ̥" w:hAnsi="ˎ̥" w:hint="eastAsia"/>
          <w:sz w:val="24"/>
        </w:rPr>
        <w:t>、因不可抗力致使合同目的不能实现的；</w:t>
      </w:r>
      <w:r w:rsidR="009F39F0" w:rsidRPr="009F39F0">
        <w:rPr>
          <w:rFonts w:ascii="ˎ̥" w:hAnsi="ˎ̥" w:hint="eastAsia"/>
          <w:sz w:val="24"/>
        </w:rPr>
        <w:cr/>
      </w:r>
      <w:r w:rsidR="009F39F0">
        <w:rPr>
          <w:rFonts w:ascii="ˎ̥" w:hAnsi="ˎ̥" w:hint="eastAsia"/>
          <w:sz w:val="24"/>
        </w:rPr>
        <w:t>3</w:t>
      </w:r>
      <w:r w:rsidR="009F39F0" w:rsidRPr="009F39F0">
        <w:rPr>
          <w:rFonts w:ascii="ˎ̥" w:hAnsi="ˎ̥" w:hint="eastAsia"/>
          <w:sz w:val="24"/>
        </w:rPr>
        <w:t>、在合同期限届满之前，当事人一方明确表示或以自己的行为表明不履行</w:t>
      </w:r>
    </w:p>
    <w:p w:rsidR="00E7420F" w:rsidRDefault="009F39F0" w:rsidP="00E7420F">
      <w:pPr>
        <w:spacing w:line="360" w:lineRule="auto"/>
        <w:ind w:leftChars="239" w:left="502" w:firstLineChars="150" w:firstLine="360"/>
        <w:rPr>
          <w:rFonts w:ascii="ˎ̥" w:hAnsi="ˎ̥" w:hint="eastAsia"/>
          <w:sz w:val="24"/>
        </w:rPr>
      </w:pPr>
      <w:r w:rsidRPr="009F39F0">
        <w:rPr>
          <w:rFonts w:ascii="ˎ̥" w:hAnsi="ˎ̥" w:hint="eastAsia"/>
          <w:sz w:val="24"/>
        </w:rPr>
        <w:t>合同主要义务的；</w:t>
      </w:r>
      <w:r w:rsidRPr="009F39F0">
        <w:rPr>
          <w:rFonts w:ascii="ˎ̥" w:hAnsi="ˎ̥" w:hint="eastAsia"/>
          <w:sz w:val="24"/>
        </w:rPr>
        <w:cr/>
      </w:r>
      <w:r w:rsidR="00E7420F">
        <w:rPr>
          <w:rFonts w:ascii="ˎ̥" w:hAnsi="ˎ̥" w:hint="eastAsia"/>
          <w:sz w:val="24"/>
        </w:rPr>
        <w:t>4</w:t>
      </w:r>
      <w:r w:rsidRPr="009F39F0">
        <w:rPr>
          <w:rFonts w:ascii="ˎ̥" w:hAnsi="ˎ̥" w:hint="eastAsia"/>
          <w:sz w:val="24"/>
        </w:rPr>
        <w:t>、当事人一方迟延履行合同主要义务，经催告后在合理期限内仍未履行；</w:t>
      </w:r>
      <w:r w:rsidRPr="009F39F0">
        <w:rPr>
          <w:rFonts w:ascii="ˎ̥" w:hAnsi="ˎ̥" w:hint="eastAsia"/>
          <w:sz w:val="24"/>
        </w:rPr>
        <w:cr/>
      </w:r>
      <w:r w:rsidR="00E7420F">
        <w:rPr>
          <w:rFonts w:ascii="ˎ̥" w:hAnsi="ˎ̥" w:hint="eastAsia"/>
          <w:sz w:val="24"/>
        </w:rPr>
        <w:t>5</w:t>
      </w:r>
      <w:r w:rsidRPr="009F39F0">
        <w:rPr>
          <w:rFonts w:ascii="ˎ̥" w:hAnsi="ˎ̥" w:hint="eastAsia"/>
          <w:sz w:val="24"/>
        </w:rPr>
        <w:t>、当事人有其他违约或违法行为致使合同目的不能实现的；</w:t>
      </w:r>
    </w:p>
    <w:p w:rsidR="00E7420F" w:rsidRDefault="00EF2C0E" w:rsidP="00E7420F">
      <w:pPr>
        <w:spacing w:line="360" w:lineRule="auto"/>
        <w:ind w:leftChars="1" w:left="866" w:hangingChars="360" w:hanging="864"/>
        <w:rPr>
          <w:rFonts w:ascii="ˎ̥" w:hAnsi="ˎ̥" w:hint="eastAsia"/>
          <w:sz w:val="24"/>
        </w:rPr>
      </w:pPr>
      <w:r>
        <w:rPr>
          <w:rFonts w:ascii="ˎ̥" w:hAnsi="ˎ̥" w:hint="eastAsia"/>
          <w:sz w:val="24"/>
        </w:rPr>
        <w:t>十</w:t>
      </w:r>
      <w:r w:rsidR="009F39F0" w:rsidRPr="009F39F0">
        <w:rPr>
          <w:rFonts w:ascii="ˎ̥" w:hAnsi="ˎ̥" w:hint="eastAsia"/>
          <w:sz w:val="24"/>
        </w:rPr>
        <w:t>、通知</w:t>
      </w:r>
      <w:r w:rsidR="00E7420F">
        <w:rPr>
          <w:rFonts w:ascii="ˎ̥" w:hAnsi="ˎ̥" w:hint="eastAsia"/>
          <w:sz w:val="24"/>
        </w:rPr>
        <w:t>：</w:t>
      </w:r>
    </w:p>
    <w:p w:rsidR="00E7420F" w:rsidRDefault="009F39F0" w:rsidP="00E7420F">
      <w:pPr>
        <w:spacing w:line="360" w:lineRule="auto"/>
        <w:ind w:leftChars="257" w:left="864" w:hangingChars="135" w:hanging="324"/>
        <w:rPr>
          <w:rFonts w:ascii="ˎ̥" w:hAnsi="ˎ̥" w:hint="eastAsia"/>
          <w:sz w:val="24"/>
        </w:rPr>
      </w:pPr>
      <w:r w:rsidRPr="009F39F0">
        <w:rPr>
          <w:rFonts w:ascii="ˎ̥" w:hAnsi="ˎ̥" w:hint="eastAsia"/>
          <w:sz w:val="24"/>
        </w:rPr>
        <w:t>1</w:t>
      </w:r>
      <w:r w:rsidRPr="009F39F0">
        <w:rPr>
          <w:rFonts w:ascii="ˎ̥" w:hAnsi="ˎ̥" w:hint="eastAsia"/>
          <w:sz w:val="24"/>
        </w:rPr>
        <w:t>、根据本合同需要一方向另一方发出的全部通知以及双方的文件往来及与本合同有关的通知和要求等，必须采用</w:t>
      </w:r>
      <w:r w:rsidR="00FA3E60">
        <w:rPr>
          <w:rFonts w:ascii="ˎ̥" w:hAnsi="ˎ̥" w:hint="eastAsia"/>
          <w:sz w:val="24"/>
        </w:rPr>
        <w:t>挂号信</w:t>
      </w:r>
      <w:r w:rsidRPr="009F39F0">
        <w:rPr>
          <w:rFonts w:ascii="ˎ̥" w:hAnsi="ˎ̥" w:hint="eastAsia"/>
          <w:sz w:val="24"/>
        </w:rPr>
        <w:t>方式传递。</w:t>
      </w:r>
    </w:p>
    <w:p w:rsidR="00E7420F" w:rsidRDefault="00EF2C0E" w:rsidP="00E7420F">
      <w:pPr>
        <w:spacing w:line="360" w:lineRule="auto"/>
        <w:ind w:leftChars="257" w:left="864" w:hangingChars="135" w:hanging="324"/>
        <w:rPr>
          <w:rFonts w:ascii="ˎ̥" w:hAnsi="ˎ̥" w:hint="eastAsia"/>
          <w:sz w:val="24"/>
        </w:rPr>
      </w:pPr>
      <w:r>
        <w:rPr>
          <w:rFonts w:ascii="ˎ̥" w:hAnsi="ˎ̥" w:hint="eastAsia"/>
          <w:sz w:val="24"/>
        </w:rPr>
        <w:t>2</w:t>
      </w:r>
      <w:r w:rsidR="009F39F0" w:rsidRPr="009F39F0">
        <w:rPr>
          <w:rFonts w:ascii="ˎ̥" w:hAnsi="ˎ̥" w:hint="eastAsia"/>
          <w:sz w:val="24"/>
        </w:rPr>
        <w:t>、一方变更通知或通讯地址，应自变更之日起</w:t>
      </w:r>
      <w:r w:rsidR="00FA3E60">
        <w:rPr>
          <w:rFonts w:ascii="ˎ̥" w:hAnsi="ˎ̥" w:hint="eastAsia"/>
          <w:sz w:val="24"/>
        </w:rPr>
        <w:t>3</w:t>
      </w:r>
      <w:r w:rsidR="009F39F0" w:rsidRPr="009F39F0">
        <w:rPr>
          <w:rFonts w:ascii="ˎ̥" w:hAnsi="ˎ̥" w:hint="eastAsia"/>
          <w:sz w:val="24"/>
        </w:rPr>
        <w:t>日内，以书面形式通知对方；否则，由未通知方承担由此而引起的相关责任。</w:t>
      </w:r>
    </w:p>
    <w:p w:rsidR="00E7420F" w:rsidRDefault="00EF2C0E" w:rsidP="00E7420F">
      <w:pPr>
        <w:spacing w:line="360" w:lineRule="auto"/>
        <w:ind w:leftChars="7" w:left="865" w:hangingChars="354" w:hanging="850"/>
        <w:rPr>
          <w:rFonts w:ascii="ˎ̥" w:hAnsi="ˎ̥" w:hint="eastAsia"/>
          <w:sz w:val="24"/>
        </w:rPr>
      </w:pPr>
      <w:r>
        <w:rPr>
          <w:rFonts w:ascii="ˎ̥" w:hAnsi="ˎ̥" w:hint="eastAsia"/>
          <w:sz w:val="24"/>
        </w:rPr>
        <w:t>十一</w:t>
      </w:r>
      <w:r w:rsidR="009F39F0" w:rsidRPr="009F39F0">
        <w:rPr>
          <w:rFonts w:ascii="ˎ̥" w:hAnsi="ˎ̥" w:hint="eastAsia"/>
          <w:sz w:val="24"/>
        </w:rPr>
        <w:t>、</w:t>
      </w:r>
      <w:r w:rsidR="00EA2DC9">
        <w:rPr>
          <w:rFonts w:ascii="ˎ̥" w:hAnsi="ˎ̥" w:hint="eastAsia"/>
          <w:sz w:val="24"/>
        </w:rPr>
        <w:t xml:space="preserve"> </w:t>
      </w:r>
      <w:r w:rsidR="009F39F0" w:rsidRPr="009F39F0">
        <w:rPr>
          <w:rFonts w:ascii="ˎ̥" w:hAnsi="ˎ̥" w:hint="eastAsia"/>
          <w:sz w:val="24"/>
        </w:rPr>
        <w:t>合同的变更</w:t>
      </w:r>
      <w:r w:rsidR="009F39F0" w:rsidRPr="009F39F0">
        <w:rPr>
          <w:rFonts w:ascii="ˎ̥" w:hAnsi="ˎ̥" w:hint="eastAsia"/>
          <w:sz w:val="24"/>
        </w:rPr>
        <w:cr/>
      </w:r>
      <w:r w:rsidR="009F39F0" w:rsidRPr="009F39F0">
        <w:rPr>
          <w:rFonts w:ascii="ˎ̥" w:hAnsi="ˎ̥" w:hint="eastAsia"/>
          <w:sz w:val="24"/>
        </w:rPr>
        <w:t>本合同履行期间，发生特殊情况时，任何一方需变更本合同的，要求变更一方应及时书面通知对方，征得对方同意后，双方在规定的时限内（书面通知发出</w:t>
      </w:r>
      <w:r w:rsidR="00FA3E60">
        <w:rPr>
          <w:rFonts w:ascii="ˎ̥" w:hAnsi="ˎ̥" w:hint="eastAsia"/>
          <w:sz w:val="24"/>
        </w:rPr>
        <w:t>5</w:t>
      </w:r>
      <w:r w:rsidR="009F39F0" w:rsidRPr="009F39F0">
        <w:rPr>
          <w:rFonts w:ascii="ˎ̥" w:hAnsi="ˎ̥" w:hint="eastAsia"/>
          <w:sz w:val="24"/>
        </w:rPr>
        <w:t>天内）签订书面变更协议，该协议将成为合同不可分割的部分。未经双方签署书面文件，任何一方无权变更本合同，否则，由此造成对方的经济损失，由责任方承担。</w:t>
      </w:r>
    </w:p>
    <w:p w:rsidR="00D3169A" w:rsidRDefault="00E7420F" w:rsidP="00D3169A">
      <w:pPr>
        <w:spacing w:line="360" w:lineRule="auto"/>
        <w:ind w:left="1188" w:hangingChars="495" w:hanging="1188"/>
        <w:rPr>
          <w:rFonts w:ascii="ˎ̥" w:hAnsi="ˎ̥" w:hint="eastAsia"/>
          <w:sz w:val="24"/>
        </w:rPr>
      </w:pPr>
      <w:r>
        <w:rPr>
          <w:rFonts w:ascii="ˎ̥" w:hAnsi="ˎ̥" w:hint="eastAsia"/>
          <w:sz w:val="24"/>
        </w:rPr>
        <w:t>十</w:t>
      </w:r>
      <w:r w:rsidR="00EF2C0E">
        <w:rPr>
          <w:rFonts w:ascii="ˎ̥" w:hAnsi="ˎ̥" w:hint="eastAsia"/>
          <w:sz w:val="24"/>
        </w:rPr>
        <w:t>三</w:t>
      </w:r>
      <w:r w:rsidR="009F39F0" w:rsidRPr="009F39F0">
        <w:rPr>
          <w:rFonts w:ascii="ˎ̥" w:hAnsi="ˎ̥" w:hint="eastAsia"/>
          <w:sz w:val="24"/>
        </w:rPr>
        <w:t>、</w:t>
      </w:r>
      <w:r w:rsidR="00EA2DC9">
        <w:rPr>
          <w:rFonts w:ascii="ˎ̥" w:hAnsi="ˎ̥" w:hint="eastAsia"/>
          <w:sz w:val="24"/>
        </w:rPr>
        <w:t xml:space="preserve"> </w:t>
      </w:r>
      <w:r w:rsidR="009F39F0" w:rsidRPr="009F39F0">
        <w:rPr>
          <w:rFonts w:ascii="ˎ̥" w:hAnsi="ˎ̥" w:hint="eastAsia"/>
          <w:sz w:val="24"/>
        </w:rPr>
        <w:t>争议的处理</w:t>
      </w:r>
    </w:p>
    <w:p w:rsidR="00D3169A" w:rsidRDefault="009F39F0" w:rsidP="00D3169A">
      <w:pPr>
        <w:numPr>
          <w:ilvl w:val="0"/>
          <w:numId w:val="1"/>
        </w:numPr>
        <w:spacing w:line="360" w:lineRule="auto"/>
        <w:rPr>
          <w:rFonts w:ascii="ˎ̥" w:hAnsi="ˎ̥" w:hint="eastAsia"/>
          <w:sz w:val="24"/>
        </w:rPr>
      </w:pPr>
      <w:r w:rsidRPr="009F39F0">
        <w:rPr>
          <w:rFonts w:ascii="ˎ̥" w:hAnsi="ˎ̥" w:hint="eastAsia"/>
          <w:sz w:val="24"/>
        </w:rPr>
        <w:t>本合同受中华人民共和国法律管辖并按其进行解释。</w:t>
      </w:r>
    </w:p>
    <w:p w:rsidR="00EF2C0E" w:rsidRDefault="009F39F0" w:rsidP="00D3169A">
      <w:pPr>
        <w:numPr>
          <w:ilvl w:val="0"/>
          <w:numId w:val="1"/>
        </w:numPr>
        <w:spacing w:line="360" w:lineRule="auto"/>
        <w:rPr>
          <w:rFonts w:ascii="ˎ̥" w:hAnsi="ˎ̥" w:hint="eastAsia"/>
          <w:sz w:val="24"/>
        </w:rPr>
      </w:pPr>
      <w:r w:rsidRPr="009F39F0">
        <w:rPr>
          <w:rFonts w:ascii="ˎ̥" w:hAnsi="ˎ̥" w:hint="eastAsia"/>
          <w:sz w:val="24"/>
        </w:rPr>
        <w:t>因履行本合同引起的或与本合同有关的争议，双方应首先通过友好协商解决，如果协商不能解决争议，则</w:t>
      </w:r>
      <w:r w:rsidR="00FA3E60" w:rsidRPr="009F39F0">
        <w:rPr>
          <w:rFonts w:ascii="ˎ̥" w:hAnsi="ˎ̥" w:hint="eastAsia"/>
          <w:sz w:val="24"/>
        </w:rPr>
        <w:t>依法向</w:t>
      </w:r>
      <w:r w:rsidR="00FA3E60">
        <w:rPr>
          <w:rFonts w:ascii="ˎ̥" w:hAnsi="ˎ̥" w:hint="eastAsia"/>
          <w:sz w:val="24"/>
        </w:rPr>
        <w:t>甲方所在地</w:t>
      </w:r>
      <w:r w:rsidR="00FA3E60" w:rsidRPr="009F39F0">
        <w:rPr>
          <w:rFonts w:ascii="ˎ̥" w:hAnsi="ˎ̥" w:hint="eastAsia"/>
          <w:sz w:val="24"/>
        </w:rPr>
        <w:t>人民法院起诉</w:t>
      </w:r>
      <w:r w:rsidRPr="009F39F0">
        <w:rPr>
          <w:rFonts w:ascii="ˎ̥" w:hAnsi="ˎ̥" w:hint="eastAsia"/>
          <w:sz w:val="24"/>
        </w:rPr>
        <w:t>解决争议</w:t>
      </w:r>
      <w:r w:rsidR="00FA3E60">
        <w:rPr>
          <w:rFonts w:ascii="ˎ̥" w:hAnsi="ˎ̥" w:hint="eastAsia"/>
          <w:sz w:val="24"/>
        </w:rPr>
        <w:t>。</w:t>
      </w:r>
    </w:p>
    <w:p w:rsidR="00E7420F" w:rsidRDefault="00EA2DC9" w:rsidP="00B77657">
      <w:pPr>
        <w:spacing w:line="360" w:lineRule="auto"/>
        <w:ind w:left="809" w:hangingChars="337" w:hanging="809"/>
        <w:rPr>
          <w:rFonts w:ascii="ˎ̥" w:hAnsi="ˎ̥" w:hint="eastAsia"/>
          <w:sz w:val="24"/>
        </w:rPr>
      </w:pPr>
      <w:r>
        <w:rPr>
          <w:rFonts w:ascii="ˎ̥" w:hAnsi="ˎ̥" w:hint="eastAsia"/>
          <w:sz w:val="24"/>
        </w:rPr>
        <w:t>十</w:t>
      </w:r>
      <w:r w:rsidR="00EF2C0E">
        <w:rPr>
          <w:rFonts w:ascii="ˎ̥" w:hAnsi="ˎ̥" w:hint="eastAsia"/>
          <w:sz w:val="24"/>
        </w:rPr>
        <w:t>四</w:t>
      </w:r>
      <w:r w:rsidR="009F39F0" w:rsidRPr="009F39F0">
        <w:rPr>
          <w:rFonts w:ascii="ˎ̥" w:hAnsi="ˎ̥" w:hint="eastAsia"/>
          <w:sz w:val="24"/>
        </w:rPr>
        <w:t>、合同的效力</w:t>
      </w:r>
      <w:r w:rsidR="009F39F0" w:rsidRPr="009F39F0">
        <w:rPr>
          <w:rFonts w:ascii="ˎ̥" w:hAnsi="ˎ̥" w:hint="eastAsia"/>
          <w:sz w:val="24"/>
        </w:rPr>
        <w:cr/>
      </w:r>
      <w:r w:rsidR="009F39F0" w:rsidRPr="009F39F0">
        <w:rPr>
          <w:rFonts w:ascii="ˎ̥" w:hAnsi="ˎ̥" w:hint="eastAsia"/>
          <w:sz w:val="24"/>
        </w:rPr>
        <w:t>本合同自双方或双方法定代表人或其授权代表人签字并加盖单位公章或合同专用章之日起生效。</w:t>
      </w:r>
      <w:r w:rsidR="009F39F0" w:rsidRPr="009F39F0">
        <w:rPr>
          <w:rFonts w:ascii="ˎ̥" w:hAnsi="ˎ̥" w:hint="eastAsia"/>
          <w:sz w:val="24"/>
        </w:rPr>
        <w:cr/>
      </w:r>
      <w:r w:rsidR="009F39F0" w:rsidRPr="009F39F0">
        <w:rPr>
          <w:rFonts w:ascii="ˎ̥" w:hAnsi="ˎ̥" w:hint="eastAsia"/>
          <w:sz w:val="24"/>
        </w:rPr>
        <w:lastRenderedPageBreak/>
        <w:t>效期为，自</w:t>
      </w:r>
      <w:r w:rsidR="009F39F0" w:rsidRPr="00184635">
        <w:rPr>
          <w:rFonts w:ascii="ˎ̥" w:hAnsi="ˎ̥" w:hint="eastAsia"/>
          <w:sz w:val="24"/>
          <w:u w:val="single"/>
        </w:rPr>
        <w:t>_</w:t>
      </w:r>
      <w:r w:rsidR="00184635" w:rsidRPr="00184635">
        <w:rPr>
          <w:rFonts w:ascii="ˎ̥" w:hAnsi="ˎ̥" w:hint="eastAsia"/>
          <w:sz w:val="24"/>
          <w:u w:val="single"/>
        </w:rPr>
        <w:t>2010</w:t>
      </w:r>
      <w:r w:rsidR="009F39F0" w:rsidRPr="00184635">
        <w:rPr>
          <w:rFonts w:ascii="ˎ̥" w:hAnsi="ˎ̥" w:hint="eastAsia"/>
          <w:sz w:val="24"/>
          <w:u w:val="single"/>
        </w:rPr>
        <w:t>_</w:t>
      </w:r>
      <w:r w:rsidR="009F39F0" w:rsidRPr="009F39F0">
        <w:rPr>
          <w:rFonts w:ascii="ˎ̥" w:hAnsi="ˎ̥" w:hint="eastAsia"/>
          <w:sz w:val="24"/>
        </w:rPr>
        <w:t>年</w:t>
      </w:r>
      <w:r w:rsidR="009F39F0" w:rsidRPr="00184635">
        <w:rPr>
          <w:rFonts w:ascii="ˎ̥" w:hAnsi="ˎ̥" w:hint="eastAsia"/>
          <w:sz w:val="24"/>
          <w:u w:val="single"/>
        </w:rPr>
        <w:t>_</w:t>
      </w:r>
      <w:r w:rsidR="00184635">
        <w:rPr>
          <w:rFonts w:ascii="ˎ̥" w:hAnsi="ˎ̥" w:hint="eastAsia"/>
          <w:sz w:val="24"/>
          <w:u w:val="single"/>
        </w:rPr>
        <w:t>11</w:t>
      </w:r>
      <w:r w:rsidR="009F39F0" w:rsidRPr="00184635">
        <w:rPr>
          <w:rFonts w:ascii="ˎ̥" w:hAnsi="ˎ̥" w:hint="eastAsia"/>
          <w:sz w:val="24"/>
          <w:u w:val="single"/>
        </w:rPr>
        <w:t>_</w:t>
      </w:r>
      <w:r w:rsidR="009F39F0" w:rsidRPr="009F39F0">
        <w:rPr>
          <w:rFonts w:ascii="ˎ̥" w:hAnsi="ˎ̥" w:hint="eastAsia"/>
          <w:sz w:val="24"/>
        </w:rPr>
        <w:t>月</w:t>
      </w:r>
      <w:r w:rsidR="009F39F0" w:rsidRPr="00184635">
        <w:rPr>
          <w:rFonts w:ascii="ˎ̥" w:hAnsi="ˎ̥" w:hint="eastAsia"/>
          <w:sz w:val="24"/>
          <w:u w:val="single"/>
        </w:rPr>
        <w:t>_</w:t>
      </w:r>
      <w:r w:rsidR="00184635">
        <w:rPr>
          <w:rFonts w:ascii="ˎ̥" w:hAnsi="ˎ̥" w:hint="eastAsia"/>
          <w:sz w:val="24"/>
          <w:u w:val="single"/>
        </w:rPr>
        <w:t>03</w:t>
      </w:r>
      <w:r w:rsidR="009F39F0" w:rsidRPr="00184635">
        <w:rPr>
          <w:rFonts w:ascii="ˎ̥" w:hAnsi="ˎ̥" w:hint="eastAsia"/>
          <w:sz w:val="24"/>
          <w:u w:val="single"/>
        </w:rPr>
        <w:t>_</w:t>
      </w:r>
      <w:r w:rsidR="009F39F0" w:rsidRPr="009F39F0">
        <w:rPr>
          <w:rFonts w:ascii="ˎ̥" w:hAnsi="ˎ̥" w:hint="eastAsia"/>
          <w:sz w:val="24"/>
        </w:rPr>
        <w:t>日至</w:t>
      </w:r>
      <w:r w:rsidR="009F39F0" w:rsidRPr="00184635">
        <w:rPr>
          <w:rFonts w:ascii="ˎ̥" w:hAnsi="ˎ̥" w:hint="eastAsia"/>
          <w:sz w:val="24"/>
          <w:u w:val="single"/>
        </w:rPr>
        <w:t>_</w:t>
      </w:r>
      <w:r w:rsidR="00184635">
        <w:rPr>
          <w:rFonts w:ascii="ˎ̥" w:hAnsi="ˎ̥" w:hint="eastAsia"/>
          <w:sz w:val="24"/>
          <w:u w:val="single"/>
        </w:rPr>
        <w:t>2010</w:t>
      </w:r>
      <w:r w:rsidR="009F39F0" w:rsidRPr="00184635">
        <w:rPr>
          <w:rFonts w:ascii="ˎ̥" w:hAnsi="ˎ̥" w:hint="eastAsia"/>
          <w:sz w:val="24"/>
          <w:u w:val="single"/>
        </w:rPr>
        <w:t>_</w:t>
      </w:r>
      <w:r w:rsidR="009F39F0" w:rsidRPr="009F39F0">
        <w:rPr>
          <w:rFonts w:ascii="ˎ̥" w:hAnsi="ˎ̥" w:hint="eastAsia"/>
          <w:sz w:val="24"/>
        </w:rPr>
        <w:t>年</w:t>
      </w:r>
      <w:r w:rsidR="009F39F0" w:rsidRPr="00184635">
        <w:rPr>
          <w:rFonts w:ascii="ˎ̥" w:hAnsi="ˎ̥" w:hint="eastAsia"/>
          <w:sz w:val="24"/>
          <w:u w:val="single"/>
        </w:rPr>
        <w:t>_</w:t>
      </w:r>
      <w:r w:rsidR="00184635">
        <w:rPr>
          <w:rFonts w:ascii="ˎ̥" w:hAnsi="ˎ̥" w:hint="eastAsia"/>
          <w:sz w:val="24"/>
          <w:u w:val="single"/>
        </w:rPr>
        <w:t>12</w:t>
      </w:r>
      <w:r w:rsidR="009F39F0" w:rsidRPr="00184635">
        <w:rPr>
          <w:rFonts w:ascii="ˎ̥" w:hAnsi="ˎ̥" w:hint="eastAsia"/>
          <w:sz w:val="24"/>
          <w:u w:val="single"/>
        </w:rPr>
        <w:t>_</w:t>
      </w:r>
      <w:r w:rsidR="009F39F0" w:rsidRPr="009F39F0">
        <w:rPr>
          <w:rFonts w:ascii="ˎ̥" w:hAnsi="ˎ̥" w:hint="eastAsia"/>
          <w:sz w:val="24"/>
        </w:rPr>
        <w:t>月</w:t>
      </w:r>
      <w:r w:rsidR="009F39F0" w:rsidRPr="00184635">
        <w:rPr>
          <w:rFonts w:ascii="ˎ̥" w:hAnsi="ˎ̥" w:hint="eastAsia"/>
          <w:sz w:val="24"/>
          <w:u w:val="single"/>
        </w:rPr>
        <w:t>_</w:t>
      </w:r>
      <w:r w:rsidR="00184635">
        <w:rPr>
          <w:rFonts w:ascii="ˎ̥" w:hAnsi="ˎ̥" w:hint="eastAsia"/>
          <w:sz w:val="24"/>
          <w:u w:val="single"/>
        </w:rPr>
        <w:t>04</w:t>
      </w:r>
      <w:r w:rsidR="009F39F0" w:rsidRPr="00184635">
        <w:rPr>
          <w:rFonts w:ascii="ˎ̥" w:hAnsi="ˎ̥" w:hint="eastAsia"/>
          <w:sz w:val="24"/>
          <w:u w:val="single"/>
        </w:rPr>
        <w:t>_</w:t>
      </w:r>
      <w:r w:rsidR="009F39F0" w:rsidRPr="009F39F0">
        <w:rPr>
          <w:rFonts w:ascii="ˎ̥" w:hAnsi="ˎ̥" w:hint="eastAsia"/>
          <w:sz w:val="24"/>
        </w:rPr>
        <w:t>日。</w:t>
      </w:r>
      <w:r w:rsidR="009F39F0" w:rsidRPr="009F39F0">
        <w:rPr>
          <w:rFonts w:ascii="ˎ̥" w:hAnsi="ˎ̥" w:hint="eastAsia"/>
          <w:sz w:val="24"/>
        </w:rPr>
        <w:cr/>
      </w:r>
      <w:r w:rsidR="009F39F0" w:rsidRPr="009F39F0">
        <w:rPr>
          <w:rFonts w:ascii="ˎ̥" w:hAnsi="ˎ̥" w:hint="eastAsia"/>
          <w:sz w:val="24"/>
        </w:rPr>
        <w:t>本合同正本一式</w:t>
      </w:r>
      <w:r w:rsidR="00FA3E60">
        <w:rPr>
          <w:rFonts w:ascii="ˎ̥" w:hAnsi="ˎ̥" w:hint="eastAsia"/>
          <w:sz w:val="24"/>
        </w:rPr>
        <w:t>3</w:t>
      </w:r>
      <w:r w:rsidR="009F39F0" w:rsidRPr="009F39F0">
        <w:rPr>
          <w:rFonts w:ascii="ˎ̥" w:hAnsi="ˎ̥" w:hint="eastAsia"/>
          <w:sz w:val="24"/>
        </w:rPr>
        <w:t>份，</w:t>
      </w:r>
      <w:r w:rsidR="00FA3E60">
        <w:rPr>
          <w:rFonts w:ascii="ˎ̥" w:hAnsi="ˎ̥" w:hint="eastAsia"/>
          <w:sz w:val="24"/>
        </w:rPr>
        <w:t>甲方执</w:t>
      </w:r>
      <w:r w:rsidR="00FA3E60">
        <w:rPr>
          <w:rFonts w:ascii="ˎ̥" w:hAnsi="ˎ̥" w:hint="eastAsia"/>
          <w:sz w:val="24"/>
        </w:rPr>
        <w:t>2</w:t>
      </w:r>
      <w:r w:rsidR="00FA3E60">
        <w:rPr>
          <w:rFonts w:ascii="ˎ̥" w:hAnsi="ˎ̥" w:hint="eastAsia"/>
          <w:sz w:val="24"/>
        </w:rPr>
        <w:t>份，乙方执</w:t>
      </w:r>
      <w:r w:rsidR="00FA3E60">
        <w:rPr>
          <w:rFonts w:ascii="ˎ̥" w:hAnsi="ˎ̥" w:hint="eastAsia"/>
          <w:sz w:val="24"/>
        </w:rPr>
        <w:t>1</w:t>
      </w:r>
      <w:r w:rsidR="00FA3E60">
        <w:rPr>
          <w:rFonts w:ascii="ˎ̥" w:hAnsi="ˎ̥" w:hint="eastAsia"/>
          <w:sz w:val="24"/>
        </w:rPr>
        <w:t>份</w:t>
      </w:r>
      <w:r w:rsidR="009F39F0" w:rsidRPr="009F39F0">
        <w:rPr>
          <w:rFonts w:ascii="ˎ̥" w:hAnsi="ˎ̥" w:hint="eastAsia"/>
          <w:sz w:val="24"/>
        </w:rPr>
        <w:t>，具有同等法律效力。</w:t>
      </w:r>
    </w:p>
    <w:p w:rsidR="00FA3E60" w:rsidRDefault="00EA2DC9" w:rsidP="00EA2DC9">
      <w:pPr>
        <w:spacing w:line="360" w:lineRule="auto"/>
        <w:ind w:leftChars="-13" w:left="811" w:hangingChars="349" w:hanging="838"/>
        <w:rPr>
          <w:rFonts w:ascii="ˎ̥" w:hAnsi="ˎ̥" w:hint="eastAsia"/>
          <w:sz w:val="24"/>
        </w:rPr>
      </w:pPr>
      <w:r>
        <w:rPr>
          <w:rFonts w:ascii="ˎ̥" w:hAnsi="ˎ̥" w:hint="eastAsia"/>
          <w:sz w:val="24"/>
        </w:rPr>
        <w:t>十</w:t>
      </w:r>
      <w:r w:rsidR="00EF2C0E">
        <w:rPr>
          <w:rFonts w:ascii="ˎ̥" w:hAnsi="ˎ̥" w:hint="eastAsia"/>
          <w:sz w:val="24"/>
        </w:rPr>
        <w:t>五</w:t>
      </w:r>
      <w:r>
        <w:rPr>
          <w:rFonts w:ascii="ˎ̥" w:hAnsi="ˎ̥" w:hint="eastAsia"/>
          <w:sz w:val="24"/>
        </w:rPr>
        <w:t>、</w:t>
      </w:r>
      <w:r w:rsidR="009F39F0" w:rsidRPr="009F39F0">
        <w:rPr>
          <w:rFonts w:ascii="ˎ̥" w:hAnsi="ˎ̥" w:hint="eastAsia"/>
          <w:sz w:val="24"/>
        </w:rPr>
        <w:t>合同组成</w:t>
      </w:r>
      <w:r w:rsidR="009F39F0" w:rsidRPr="009F39F0">
        <w:rPr>
          <w:rFonts w:ascii="ˎ̥" w:hAnsi="ˎ̥" w:hint="eastAsia"/>
          <w:sz w:val="24"/>
        </w:rPr>
        <w:cr/>
      </w:r>
      <w:r w:rsidR="009F39F0" w:rsidRPr="009F39F0">
        <w:rPr>
          <w:rFonts w:ascii="ˎ̥" w:hAnsi="ˎ̥" w:hint="eastAsia"/>
          <w:sz w:val="24"/>
        </w:rPr>
        <w:t>下列文件为本合同不可分割的组成部分，与本合同具有同等的法律效力：</w:t>
      </w:r>
      <w:r w:rsidR="009F39F0" w:rsidRPr="009F39F0">
        <w:rPr>
          <w:rFonts w:ascii="ˎ̥" w:hAnsi="ˎ̥" w:hint="eastAsia"/>
          <w:sz w:val="24"/>
        </w:rPr>
        <w:cr/>
      </w:r>
      <w:r w:rsidR="001E76AF">
        <w:rPr>
          <w:rFonts w:ascii="ˎ̥" w:hAnsi="ˎ̥" w:hint="eastAsia"/>
          <w:sz w:val="24"/>
        </w:rPr>
        <w:t>1</w:t>
      </w:r>
      <w:r w:rsidR="001E76AF">
        <w:rPr>
          <w:rFonts w:ascii="ˎ̥" w:hAnsi="ˎ̥" w:hint="eastAsia"/>
          <w:sz w:val="24"/>
        </w:rPr>
        <w:t>、</w:t>
      </w:r>
      <w:r w:rsidR="00E7420F">
        <w:rPr>
          <w:rFonts w:ascii="ˎ̥" w:hAnsi="ˎ̥" w:hint="eastAsia"/>
          <w:sz w:val="24"/>
        </w:rPr>
        <w:t>处置设备清单</w:t>
      </w:r>
      <w:r w:rsidR="00FA3E60">
        <w:rPr>
          <w:rFonts w:ascii="ˎ̥" w:hAnsi="ˎ̥" w:hint="eastAsia"/>
          <w:sz w:val="24"/>
        </w:rPr>
        <w:t>。</w:t>
      </w:r>
    </w:p>
    <w:p w:rsidR="00EA2DC9" w:rsidRDefault="00EA2DC9" w:rsidP="00EA2DC9">
      <w:pPr>
        <w:spacing w:line="360" w:lineRule="auto"/>
        <w:ind w:leftChars="-13" w:left="811" w:hangingChars="349" w:hanging="838"/>
        <w:rPr>
          <w:rFonts w:ascii="ˎ̥" w:hAnsi="ˎ̥" w:hint="eastAsia"/>
          <w:sz w:val="24"/>
        </w:rPr>
      </w:pPr>
      <w:r>
        <w:rPr>
          <w:rFonts w:ascii="ˎ̥" w:hAnsi="ˎ̥" w:hint="eastAsia"/>
          <w:sz w:val="24"/>
        </w:rPr>
        <w:t>以下</w:t>
      </w:r>
      <w:r w:rsidR="00B77657">
        <w:rPr>
          <w:rFonts w:ascii="ˎ̥" w:hAnsi="ˎ̥" w:hint="eastAsia"/>
          <w:sz w:val="24"/>
        </w:rPr>
        <w:t>内容</w:t>
      </w:r>
      <w:r>
        <w:rPr>
          <w:rFonts w:ascii="ˎ̥" w:hAnsi="ˎ̥" w:hint="eastAsia"/>
          <w:sz w:val="24"/>
        </w:rPr>
        <w:t>空白</w:t>
      </w:r>
    </w:p>
    <w:p w:rsidR="00E7420F" w:rsidRPr="00E7420F" w:rsidRDefault="00E7420F" w:rsidP="009F39F0">
      <w:pPr>
        <w:spacing w:line="360" w:lineRule="auto"/>
        <w:ind w:leftChars="220" w:left="810" w:hangingChars="145" w:hanging="348"/>
        <w:rPr>
          <w:rFonts w:ascii="ˎ̥" w:hAnsi="ˎ̥" w:hint="eastAsia"/>
          <w:sz w:val="24"/>
        </w:rPr>
      </w:pPr>
    </w:p>
    <w:p w:rsidR="00EF2C0E" w:rsidRDefault="00EF2C0E" w:rsidP="009F39F0">
      <w:pPr>
        <w:spacing w:line="360" w:lineRule="auto"/>
        <w:ind w:leftChars="220" w:left="810" w:hangingChars="145" w:hanging="348"/>
        <w:rPr>
          <w:rFonts w:ascii="ˎ̥" w:hAnsi="ˎ̥" w:hint="eastAsia"/>
          <w:sz w:val="24"/>
        </w:rPr>
      </w:pPr>
    </w:p>
    <w:p w:rsidR="00EF2C0E" w:rsidRDefault="00EF2C0E" w:rsidP="009F39F0">
      <w:pPr>
        <w:spacing w:line="360" w:lineRule="auto"/>
        <w:ind w:leftChars="220" w:left="810" w:hangingChars="145" w:hanging="348"/>
        <w:rPr>
          <w:rFonts w:ascii="ˎ̥" w:hAnsi="ˎ̥" w:hint="eastAsia"/>
          <w:sz w:val="24"/>
        </w:rPr>
      </w:pPr>
    </w:p>
    <w:p w:rsidR="00EF2C0E" w:rsidRDefault="00EF2C0E" w:rsidP="009F39F0">
      <w:pPr>
        <w:spacing w:line="360" w:lineRule="auto"/>
        <w:ind w:leftChars="220" w:left="810" w:hangingChars="145" w:hanging="348"/>
        <w:rPr>
          <w:rFonts w:ascii="ˎ̥" w:hAnsi="ˎ̥" w:hint="eastAsia"/>
          <w:sz w:val="24"/>
        </w:rPr>
      </w:pPr>
    </w:p>
    <w:p w:rsidR="00EF2C0E" w:rsidRDefault="00EF2C0E" w:rsidP="009F39F0">
      <w:pPr>
        <w:spacing w:line="360" w:lineRule="auto"/>
        <w:ind w:leftChars="220" w:left="810" w:hangingChars="145" w:hanging="348"/>
        <w:rPr>
          <w:rFonts w:ascii="ˎ̥" w:hAnsi="ˎ̥" w:hint="eastAsia"/>
          <w:sz w:val="24"/>
        </w:rPr>
      </w:pPr>
    </w:p>
    <w:p w:rsidR="00EF2C0E" w:rsidRDefault="00EF2C0E" w:rsidP="009F39F0">
      <w:pPr>
        <w:spacing w:line="360" w:lineRule="auto"/>
        <w:ind w:leftChars="220" w:left="810" w:hangingChars="145" w:hanging="348"/>
        <w:rPr>
          <w:rFonts w:ascii="ˎ̥" w:hAnsi="ˎ̥" w:hint="eastAsia"/>
          <w:sz w:val="24"/>
        </w:rPr>
      </w:pPr>
    </w:p>
    <w:p w:rsidR="00EF2C0E" w:rsidRPr="009F39F0" w:rsidRDefault="00EF2C0E" w:rsidP="009F39F0">
      <w:pPr>
        <w:spacing w:line="360" w:lineRule="auto"/>
        <w:ind w:leftChars="220" w:left="810" w:hangingChars="145" w:hanging="348"/>
        <w:rPr>
          <w:rFonts w:ascii="ˎ̥" w:hAnsi="ˎ̥" w:hint="eastAsia"/>
          <w:sz w:val="24"/>
        </w:rPr>
      </w:pPr>
    </w:p>
    <w:p w:rsidR="00FA3E60" w:rsidRDefault="00EA2DC9" w:rsidP="00184635">
      <w:pPr>
        <w:tabs>
          <w:tab w:val="left" w:pos="5054"/>
        </w:tabs>
        <w:spacing w:line="360" w:lineRule="auto"/>
        <w:ind w:leftChars="219" w:left="472" w:hangingChars="5" w:hanging="12"/>
        <w:rPr>
          <w:rFonts w:ascii="ˎ̥" w:hAnsi="ˎ̥" w:hint="eastAsia"/>
          <w:sz w:val="24"/>
        </w:rPr>
      </w:pPr>
      <w:r>
        <w:rPr>
          <w:rFonts w:ascii="ˎ̥" w:hAnsi="ˎ̥" w:hint="eastAsia"/>
          <w:sz w:val="24"/>
        </w:rPr>
        <w:t>甲</w:t>
      </w:r>
      <w:r w:rsidR="009F39F0" w:rsidRPr="009F39F0">
        <w:rPr>
          <w:rFonts w:ascii="ˎ̥" w:hAnsi="ˎ̥" w:hint="eastAsia"/>
          <w:sz w:val="24"/>
        </w:rPr>
        <w:t>方（签章）：</w:t>
      </w:r>
      <w:r w:rsidR="00FA3E60">
        <w:rPr>
          <w:rFonts w:ascii="ˎ̥" w:hAnsi="ˎ̥" w:hint="eastAsia"/>
          <w:sz w:val="24"/>
          <w:u w:val="single"/>
        </w:rPr>
        <w:t xml:space="preserve">              </w:t>
      </w:r>
      <w:r w:rsidR="00FA3E60">
        <w:rPr>
          <w:rFonts w:ascii="ˎ̥" w:hAnsi="ˎ̥" w:hint="eastAsia"/>
          <w:sz w:val="24"/>
        </w:rPr>
        <w:t xml:space="preserve">         </w:t>
      </w:r>
      <w:r>
        <w:rPr>
          <w:rFonts w:ascii="ˎ̥" w:hAnsi="ˎ̥" w:hint="eastAsia"/>
          <w:sz w:val="24"/>
        </w:rPr>
        <w:t>乙</w:t>
      </w:r>
      <w:r w:rsidR="009F39F0" w:rsidRPr="009F39F0">
        <w:rPr>
          <w:rFonts w:ascii="ˎ̥" w:hAnsi="ˎ̥" w:hint="eastAsia"/>
          <w:sz w:val="24"/>
        </w:rPr>
        <w:t>方（签章）：</w:t>
      </w:r>
      <w:r w:rsidR="00FA3E60">
        <w:rPr>
          <w:rFonts w:ascii="ˎ̥" w:hAnsi="ˎ̥" w:hint="eastAsia"/>
          <w:sz w:val="24"/>
          <w:u w:val="single"/>
        </w:rPr>
        <w:t xml:space="preserve">               </w:t>
      </w:r>
      <w:r w:rsidR="009F39F0" w:rsidRPr="009F39F0">
        <w:rPr>
          <w:rFonts w:ascii="ˎ̥" w:hAnsi="ˎ̥" w:hint="eastAsia"/>
          <w:sz w:val="24"/>
        </w:rPr>
        <w:cr/>
      </w:r>
      <w:r w:rsidR="009F39F0" w:rsidRPr="009F39F0">
        <w:rPr>
          <w:rFonts w:ascii="ˎ̥" w:hAnsi="ˎ̥"/>
          <w:sz w:val="24"/>
        </w:rPr>
        <w:cr/>
      </w:r>
      <w:r w:rsidR="009F39F0" w:rsidRPr="009F39F0">
        <w:rPr>
          <w:rFonts w:ascii="ˎ̥" w:hAnsi="ˎ̥" w:hint="eastAsia"/>
          <w:sz w:val="24"/>
        </w:rPr>
        <w:t>委托代理人（签章）：</w:t>
      </w:r>
      <w:r w:rsidR="00FA3E60">
        <w:rPr>
          <w:rFonts w:ascii="ˎ̥" w:hAnsi="ˎ̥" w:hint="eastAsia"/>
          <w:sz w:val="24"/>
          <w:u w:val="single"/>
        </w:rPr>
        <w:t xml:space="preserve">         </w:t>
      </w:r>
      <w:r w:rsidR="009F39F0" w:rsidRPr="009F39F0">
        <w:rPr>
          <w:rFonts w:ascii="ˎ̥" w:hAnsi="ˎ̥" w:hint="eastAsia"/>
          <w:sz w:val="24"/>
        </w:rPr>
        <w:t xml:space="preserve">　　　　委托代理人（签章）：</w:t>
      </w:r>
      <w:r w:rsidR="00FA3E60">
        <w:rPr>
          <w:rFonts w:ascii="ˎ̥" w:hAnsi="ˎ̥" w:hint="eastAsia"/>
          <w:sz w:val="24"/>
          <w:u w:val="single"/>
        </w:rPr>
        <w:t xml:space="preserve">         </w:t>
      </w:r>
      <w:r w:rsidR="009F39F0" w:rsidRPr="009F39F0">
        <w:rPr>
          <w:rFonts w:ascii="ˎ̥" w:hAnsi="ˎ̥" w:hint="eastAsia"/>
          <w:sz w:val="24"/>
        </w:rPr>
        <w:cr/>
      </w:r>
    </w:p>
    <w:p w:rsidR="00FA3E60" w:rsidRDefault="009F39F0" w:rsidP="00EA2DC9">
      <w:pPr>
        <w:tabs>
          <w:tab w:val="left" w:pos="5054"/>
        </w:tabs>
        <w:spacing w:line="360" w:lineRule="auto"/>
        <w:ind w:leftChars="220" w:left="810" w:hangingChars="145" w:hanging="348"/>
        <w:rPr>
          <w:rFonts w:ascii="ˎ̥" w:hAnsi="ˎ̥" w:hint="eastAsia"/>
          <w:sz w:val="24"/>
        </w:rPr>
      </w:pPr>
      <w:r w:rsidRPr="009F39F0">
        <w:rPr>
          <w:rFonts w:ascii="ˎ̥" w:hAnsi="ˎ̥" w:hint="eastAsia"/>
          <w:sz w:val="24"/>
        </w:rPr>
        <w:t>开户银行：</w:t>
      </w:r>
      <w:r w:rsidR="00184635">
        <w:rPr>
          <w:rFonts w:ascii="ˎ̥" w:hAnsi="ˎ̥" w:hint="eastAsia"/>
          <w:sz w:val="24"/>
          <w:u w:val="single"/>
        </w:rPr>
        <w:t>工行上海市浦江支行</w:t>
      </w:r>
      <w:r w:rsidRPr="009F39F0">
        <w:rPr>
          <w:rFonts w:ascii="ˎ̥" w:hAnsi="ˎ̥" w:hint="eastAsia"/>
          <w:sz w:val="24"/>
        </w:rPr>
        <w:t xml:space="preserve">　　　</w:t>
      </w:r>
      <w:r w:rsidR="00184635">
        <w:rPr>
          <w:rFonts w:ascii="ˎ̥" w:hAnsi="ˎ̥" w:hint="eastAsia"/>
          <w:sz w:val="24"/>
        </w:rPr>
        <w:t xml:space="preserve">  </w:t>
      </w:r>
      <w:r w:rsidRPr="009F39F0">
        <w:rPr>
          <w:rFonts w:ascii="ˎ̥" w:hAnsi="ˎ̥" w:hint="eastAsia"/>
          <w:sz w:val="24"/>
        </w:rPr>
        <w:t>开户银行：</w:t>
      </w:r>
      <w:r w:rsidR="00FA3E60">
        <w:rPr>
          <w:rFonts w:ascii="ˎ̥" w:hAnsi="ˎ̥" w:hint="eastAsia"/>
          <w:sz w:val="24"/>
          <w:u w:val="single"/>
        </w:rPr>
        <w:t xml:space="preserve">       </w:t>
      </w:r>
      <w:r w:rsidR="001E76AF">
        <w:rPr>
          <w:rFonts w:ascii="ˎ̥" w:hAnsi="ˎ̥" w:hint="eastAsia"/>
          <w:sz w:val="24"/>
          <w:u w:val="single"/>
        </w:rPr>
        <w:t xml:space="preserve"> </w:t>
      </w:r>
      <w:r w:rsidR="00FA3E60">
        <w:rPr>
          <w:rFonts w:ascii="ˎ̥" w:hAnsi="ˎ̥" w:hint="eastAsia"/>
          <w:sz w:val="24"/>
          <w:u w:val="single"/>
        </w:rPr>
        <w:t xml:space="preserve">          </w:t>
      </w:r>
      <w:r w:rsidRPr="009F39F0">
        <w:rPr>
          <w:rFonts w:ascii="ˎ̥" w:hAnsi="ˎ̥" w:hint="eastAsia"/>
          <w:sz w:val="24"/>
        </w:rPr>
        <w:cr/>
      </w:r>
    </w:p>
    <w:p w:rsidR="00FA3E60" w:rsidRDefault="009F39F0" w:rsidP="00EA2DC9">
      <w:pPr>
        <w:tabs>
          <w:tab w:val="left" w:pos="5054"/>
        </w:tabs>
        <w:spacing w:line="360" w:lineRule="auto"/>
        <w:ind w:leftChars="220" w:left="810" w:hangingChars="145" w:hanging="348"/>
        <w:rPr>
          <w:rFonts w:ascii="ˎ̥" w:hAnsi="ˎ̥" w:hint="eastAsia"/>
          <w:sz w:val="24"/>
        </w:rPr>
      </w:pPr>
      <w:r w:rsidRPr="009F39F0">
        <w:rPr>
          <w:rFonts w:ascii="ˎ̥" w:hAnsi="ˎ̥" w:hint="eastAsia"/>
          <w:sz w:val="24"/>
        </w:rPr>
        <w:t>帐</w:t>
      </w:r>
      <w:r w:rsidR="00FA3E60">
        <w:rPr>
          <w:rFonts w:ascii="ˎ̥" w:hAnsi="ˎ̥" w:hint="eastAsia"/>
          <w:sz w:val="24"/>
        </w:rPr>
        <w:t xml:space="preserve">   </w:t>
      </w:r>
      <w:r w:rsidRPr="009F39F0">
        <w:rPr>
          <w:rFonts w:ascii="ˎ̥" w:hAnsi="ˎ̥" w:hint="eastAsia"/>
          <w:sz w:val="24"/>
        </w:rPr>
        <w:t>号：</w:t>
      </w:r>
      <w:r w:rsidR="00184635">
        <w:rPr>
          <w:rFonts w:ascii="ˎ̥" w:hAnsi="ˎ̥" w:hint="eastAsia"/>
          <w:sz w:val="24"/>
          <w:u w:val="single"/>
        </w:rPr>
        <w:t>1001236209016200790</w:t>
      </w:r>
      <w:r w:rsidRPr="009F39F0">
        <w:rPr>
          <w:rFonts w:ascii="ˎ̥" w:hAnsi="ˎ̥" w:hint="eastAsia"/>
          <w:sz w:val="24"/>
        </w:rPr>
        <w:t xml:space="preserve">　　　</w:t>
      </w:r>
      <w:r w:rsidR="00FA3E60">
        <w:rPr>
          <w:rFonts w:ascii="ˎ̥" w:hAnsi="ˎ̥" w:hint="eastAsia"/>
          <w:sz w:val="24"/>
        </w:rPr>
        <w:t xml:space="preserve"> </w:t>
      </w:r>
      <w:r w:rsidR="00184635">
        <w:rPr>
          <w:rFonts w:ascii="ˎ̥" w:hAnsi="ˎ̥" w:hint="eastAsia"/>
          <w:sz w:val="24"/>
        </w:rPr>
        <w:t xml:space="preserve"> </w:t>
      </w:r>
      <w:r w:rsidRPr="009F39F0">
        <w:rPr>
          <w:rFonts w:ascii="ˎ̥" w:hAnsi="ˎ̥" w:hint="eastAsia"/>
          <w:sz w:val="24"/>
        </w:rPr>
        <w:t>帐</w:t>
      </w:r>
      <w:r w:rsidR="00FA3E60">
        <w:rPr>
          <w:rFonts w:ascii="ˎ̥" w:hAnsi="ˎ̥" w:hint="eastAsia"/>
          <w:sz w:val="24"/>
        </w:rPr>
        <w:t xml:space="preserve">    </w:t>
      </w:r>
      <w:r w:rsidRPr="009F39F0">
        <w:rPr>
          <w:rFonts w:ascii="ˎ̥" w:hAnsi="ˎ̥" w:hint="eastAsia"/>
          <w:sz w:val="24"/>
        </w:rPr>
        <w:t>号：</w:t>
      </w:r>
      <w:r w:rsidR="00FA3E60">
        <w:rPr>
          <w:rFonts w:ascii="ˎ̥" w:hAnsi="ˎ̥" w:hint="eastAsia"/>
          <w:sz w:val="24"/>
          <w:u w:val="single"/>
        </w:rPr>
        <w:t xml:space="preserve">                  </w:t>
      </w:r>
      <w:r w:rsidRPr="009F39F0">
        <w:rPr>
          <w:rFonts w:ascii="ˎ̥" w:hAnsi="ˎ̥" w:hint="eastAsia"/>
          <w:sz w:val="24"/>
        </w:rPr>
        <w:cr/>
      </w:r>
    </w:p>
    <w:p w:rsidR="00FA3E60" w:rsidRDefault="009F39F0" w:rsidP="00FA3E60">
      <w:pPr>
        <w:tabs>
          <w:tab w:val="left" w:pos="5054"/>
        </w:tabs>
        <w:spacing w:line="360" w:lineRule="auto"/>
        <w:ind w:leftChars="220" w:left="810" w:hangingChars="145" w:hanging="348"/>
        <w:rPr>
          <w:rFonts w:ascii="ˎ̥" w:hAnsi="ˎ̥" w:hint="eastAsia"/>
          <w:sz w:val="24"/>
          <w:u w:val="single"/>
        </w:rPr>
      </w:pPr>
      <w:r w:rsidRPr="009F39F0">
        <w:rPr>
          <w:rFonts w:ascii="ˎ̥" w:hAnsi="ˎ̥" w:hint="eastAsia"/>
          <w:sz w:val="24"/>
        </w:rPr>
        <w:t>签订地点：</w:t>
      </w:r>
      <w:r w:rsidR="00FA3E60">
        <w:rPr>
          <w:rFonts w:ascii="ˎ̥" w:hAnsi="ˎ̥" w:hint="eastAsia"/>
          <w:sz w:val="24"/>
          <w:u w:val="single"/>
        </w:rPr>
        <w:t xml:space="preserve"> </w:t>
      </w:r>
      <w:r w:rsidR="00184635">
        <w:rPr>
          <w:rFonts w:ascii="ˎ̥" w:hAnsi="ˎ̥" w:hint="eastAsia"/>
          <w:sz w:val="24"/>
          <w:u w:val="single"/>
        </w:rPr>
        <w:t xml:space="preserve"> </w:t>
      </w:r>
      <w:r w:rsidR="00FA3E60">
        <w:rPr>
          <w:rFonts w:ascii="ˎ̥" w:hAnsi="ˎ̥" w:hint="eastAsia"/>
          <w:sz w:val="24"/>
          <w:u w:val="single"/>
        </w:rPr>
        <w:t xml:space="preserve"> </w:t>
      </w:r>
      <w:r w:rsidR="00184635">
        <w:rPr>
          <w:rFonts w:ascii="ˎ̥" w:hAnsi="ˎ̥" w:hint="eastAsia"/>
          <w:sz w:val="24"/>
          <w:u w:val="single"/>
        </w:rPr>
        <w:t xml:space="preserve"> </w:t>
      </w:r>
      <w:r w:rsidR="00FA3E60">
        <w:rPr>
          <w:rFonts w:ascii="ˎ̥" w:hAnsi="ˎ̥" w:hint="eastAsia"/>
          <w:sz w:val="24"/>
          <w:u w:val="single"/>
        </w:rPr>
        <w:t xml:space="preserve"> </w:t>
      </w:r>
      <w:r w:rsidR="00184635">
        <w:rPr>
          <w:rFonts w:ascii="ˎ̥" w:hAnsi="ˎ̥" w:hint="eastAsia"/>
          <w:sz w:val="24"/>
          <w:u w:val="single"/>
        </w:rPr>
        <w:t>上海市</w:t>
      </w:r>
      <w:r w:rsidR="00FA3E60">
        <w:rPr>
          <w:rFonts w:ascii="ˎ̥" w:hAnsi="ˎ̥" w:hint="eastAsia"/>
          <w:sz w:val="24"/>
          <w:u w:val="single"/>
        </w:rPr>
        <w:t xml:space="preserve">   </w:t>
      </w:r>
      <w:r w:rsidR="00184635">
        <w:rPr>
          <w:rFonts w:ascii="ˎ̥" w:hAnsi="ˎ̥" w:hint="eastAsia"/>
          <w:sz w:val="24"/>
          <w:u w:val="single"/>
        </w:rPr>
        <w:t xml:space="preserve">  </w:t>
      </w:r>
      <w:r w:rsidR="00FA3E60">
        <w:rPr>
          <w:rFonts w:ascii="ˎ̥" w:hAnsi="ˎ̥" w:hint="eastAsia"/>
          <w:sz w:val="24"/>
          <w:u w:val="single"/>
        </w:rPr>
        <w:t xml:space="preserve"> </w:t>
      </w:r>
      <w:r w:rsidRPr="009F39F0">
        <w:rPr>
          <w:rFonts w:ascii="ˎ̥" w:hAnsi="ˎ̥" w:hint="eastAsia"/>
          <w:sz w:val="24"/>
        </w:rPr>
        <w:t xml:space="preserve">　　</w:t>
      </w:r>
      <w:r w:rsidR="00FA3E60">
        <w:rPr>
          <w:rFonts w:ascii="ˎ̥" w:hAnsi="ˎ̥" w:hint="eastAsia"/>
          <w:sz w:val="24"/>
        </w:rPr>
        <w:t xml:space="preserve">   </w:t>
      </w:r>
      <w:r w:rsidRPr="009F39F0">
        <w:rPr>
          <w:rFonts w:ascii="ˎ̥" w:hAnsi="ˎ̥" w:hint="eastAsia"/>
          <w:sz w:val="24"/>
        </w:rPr>
        <w:t xml:space="preserve">　</w:t>
      </w:r>
      <w:r w:rsidR="00184635" w:rsidRPr="009F39F0">
        <w:rPr>
          <w:rFonts w:ascii="ˎ̥" w:hAnsi="ˎ̥" w:hint="eastAsia"/>
          <w:sz w:val="24"/>
        </w:rPr>
        <w:t>签订地点：</w:t>
      </w:r>
      <w:r w:rsidR="00184635">
        <w:rPr>
          <w:rFonts w:ascii="ˎ̥" w:hAnsi="ˎ̥" w:hint="eastAsia"/>
          <w:sz w:val="24"/>
          <w:u w:val="single"/>
        </w:rPr>
        <w:t xml:space="preserve">     </w:t>
      </w:r>
      <w:r w:rsidR="00184635">
        <w:rPr>
          <w:rFonts w:ascii="ˎ̥" w:hAnsi="ˎ̥" w:hint="eastAsia"/>
          <w:sz w:val="24"/>
          <w:u w:val="single"/>
        </w:rPr>
        <w:t>上海市</w:t>
      </w:r>
      <w:r w:rsidR="00184635">
        <w:rPr>
          <w:rFonts w:ascii="ˎ̥" w:hAnsi="ˎ̥" w:hint="eastAsia"/>
          <w:sz w:val="24"/>
          <w:u w:val="single"/>
        </w:rPr>
        <w:t xml:space="preserve">      </w:t>
      </w:r>
    </w:p>
    <w:p w:rsidR="00FA3E60" w:rsidRDefault="00FA3E60" w:rsidP="00FA3E60">
      <w:pPr>
        <w:tabs>
          <w:tab w:val="left" w:pos="5054"/>
        </w:tabs>
        <w:spacing w:line="360" w:lineRule="auto"/>
        <w:ind w:leftChars="220" w:left="810" w:hangingChars="145" w:hanging="348"/>
        <w:rPr>
          <w:rFonts w:ascii="ˎ̥" w:hAnsi="ˎ̥" w:hint="eastAsia"/>
          <w:sz w:val="24"/>
          <w:u w:val="single"/>
        </w:rPr>
      </w:pPr>
    </w:p>
    <w:p w:rsidR="00FA3E60" w:rsidRPr="00FA3E60" w:rsidRDefault="00FA3E60" w:rsidP="00FA3E60">
      <w:pPr>
        <w:tabs>
          <w:tab w:val="left" w:pos="5054"/>
        </w:tabs>
        <w:spacing w:line="360" w:lineRule="auto"/>
        <w:ind w:leftChars="220" w:left="810" w:hangingChars="145" w:hanging="348"/>
        <w:rPr>
          <w:rFonts w:ascii="ˎ̥" w:hAnsi="ˎ̥" w:hint="eastAsia"/>
          <w:sz w:val="24"/>
        </w:rPr>
      </w:pPr>
      <w:r>
        <w:rPr>
          <w:rFonts w:ascii="ˎ̥" w:hAnsi="ˎ̥" w:hint="eastAsia"/>
          <w:sz w:val="24"/>
          <w:u w:val="single"/>
        </w:rPr>
        <w:t xml:space="preserve"> </w:t>
      </w:r>
      <w:r w:rsidR="00184635">
        <w:rPr>
          <w:rFonts w:ascii="ˎ̥" w:hAnsi="ˎ̥" w:hint="eastAsia"/>
          <w:sz w:val="24"/>
          <w:u w:val="single"/>
        </w:rPr>
        <w:t xml:space="preserve"> </w:t>
      </w:r>
      <w:smartTag w:uri="urn:schemas-microsoft-com:office:smarttags" w:element="chsdate">
        <w:smartTagPr>
          <w:attr w:name="IsROCDate" w:val="False"/>
          <w:attr w:name="IsLunarDate" w:val="False"/>
          <w:attr w:name="Day" w:val="03"/>
          <w:attr w:name="Month" w:val="11"/>
          <w:attr w:name="Year" w:val="2010"/>
        </w:smartTagPr>
        <w:r w:rsidR="00184635">
          <w:rPr>
            <w:rFonts w:ascii="ˎ̥" w:hAnsi="ˎ̥" w:hint="eastAsia"/>
            <w:sz w:val="24"/>
            <w:u w:val="single"/>
          </w:rPr>
          <w:t xml:space="preserve">2010 </w:t>
        </w:r>
        <w:r>
          <w:rPr>
            <w:rFonts w:ascii="ˎ̥" w:hAnsi="ˎ̥" w:hint="eastAsia"/>
            <w:sz w:val="24"/>
            <w:u w:val="single"/>
          </w:rPr>
          <w:t xml:space="preserve"> </w:t>
        </w:r>
        <w:r w:rsidRPr="00FA3E60">
          <w:rPr>
            <w:rFonts w:ascii="ˎ̥" w:hAnsi="ˎ̥" w:hint="eastAsia"/>
            <w:sz w:val="24"/>
          </w:rPr>
          <w:t>年</w:t>
        </w:r>
        <w:r>
          <w:rPr>
            <w:rFonts w:ascii="ˎ̥" w:hAnsi="ˎ̥" w:hint="eastAsia"/>
            <w:sz w:val="24"/>
            <w:u w:val="single"/>
          </w:rPr>
          <w:t xml:space="preserve"> </w:t>
        </w:r>
        <w:r w:rsidR="00184635">
          <w:rPr>
            <w:rFonts w:ascii="ˎ̥" w:hAnsi="ˎ̥" w:hint="eastAsia"/>
            <w:sz w:val="24"/>
            <w:u w:val="single"/>
          </w:rPr>
          <w:t xml:space="preserve"> 11</w:t>
        </w:r>
      </w:smartTag>
      <w:r w:rsidR="00184635">
        <w:rPr>
          <w:rFonts w:ascii="ˎ̥" w:hAnsi="ˎ̥" w:hint="eastAsia"/>
          <w:sz w:val="24"/>
          <w:u w:val="single"/>
        </w:rPr>
        <w:t xml:space="preserve"> </w:t>
      </w:r>
      <w:r>
        <w:rPr>
          <w:rFonts w:ascii="ˎ̥" w:hAnsi="ˎ̥" w:hint="eastAsia"/>
          <w:sz w:val="24"/>
        </w:rPr>
        <w:t>月</w:t>
      </w:r>
      <w:r w:rsidR="00184635">
        <w:rPr>
          <w:rFonts w:ascii="ˎ̥" w:hAnsi="ˎ̥" w:hint="eastAsia"/>
          <w:sz w:val="24"/>
        </w:rPr>
        <w:t xml:space="preserve"> </w:t>
      </w:r>
      <w:r>
        <w:rPr>
          <w:rFonts w:ascii="ˎ̥" w:hAnsi="ˎ̥" w:hint="eastAsia"/>
          <w:sz w:val="24"/>
          <w:u w:val="single"/>
        </w:rPr>
        <w:t xml:space="preserve"> </w:t>
      </w:r>
      <w:r w:rsidR="00184635">
        <w:rPr>
          <w:rFonts w:ascii="ˎ̥" w:hAnsi="ˎ̥" w:hint="eastAsia"/>
          <w:sz w:val="24"/>
          <w:u w:val="single"/>
        </w:rPr>
        <w:t xml:space="preserve"> 03 </w:t>
      </w:r>
      <w:r>
        <w:rPr>
          <w:rFonts w:ascii="ˎ̥" w:hAnsi="ˎ̥" w:hint="eastAsia"/>
          <w:sz w:val="24"/>
          <w:u w:val="single"/>
        </w:rPr>
        <w:t xml:space="preserve"> </w:t>
      </w:r>
      <w:r>
        <w:rPr>
          <w:rFonts w:ascii="ˎ̥" w:hAnsi="ˎ̥" w:hint="eastAsia"/>
          <w:sz w:val="24"/>
        </w:rPr>
        <w:t>日</w:t>
      </w:r>
      <w:r>
        <w:rPr>
          <w:rFonts w:ascii="ˎ̥" w:hAnsi="ˎ̥" w:hint="eastAsia"/>
          <w:sz w:val="24"/>
        </w:rPr>
        <w:t xml:space="preserve">          </w:t>
      </w:r>
      <w:r w:rsidR="00184635">
        <w:rPr>
          <w:rFonts w:ascii="ˎ̥" w:hAnsi="ˎ̥" w:hint="eastAsia"/>
          <w:sz w:val="24"/>
          <w:u w:val="single"/>
        </w:rPr>
        <w:t xml:space="preserve">  </w:t>
      </w:r>
      <w:smartTag w:uri="urn:schemas-microsoft-com:office:smarttags" w:element="chsdate">
        <w:smartTagPr>
          <w:attr w:name="IsROCDate" w:val="False"/>
          <w:attr w:name="IsLunarDate" w:val="False"/>
          <w:attr w:name="Day" w:val="03"/>
          <w:attr w:name="Month" w:val="11"/>
          <w:attr w:name="Year" w:val="2010"/>
        </w:smartTagPr>
        <w:r w:rsidR="00184635">
          <w:rPr>
            <w:rFonts w:ascii="ˎ̥" w:hAnsi="ˎ̥" w:hint="eastAsia"/>
            <w:sz w:val="24"/>
            <w:u w:val="single"/>
          </w:rPr>
          <w:t xml:space="preserve">2010  </w:t>
        </w:r>
        <w:r w:rsidR="00184635" w:rsidRPr="00FA3E60">
          <w:rPr>
            <w:rFonts w:ascii="ˎ̥" w:hAnsi="ˎ̥" w:hint="eastAsia"/>
            <w:sz w:val="24"/>
          </w:rPr>
          <w:t>年</w:t>
        </w:r>
        <w:r w:rsidR="00184635">
          <w:rPr>
            <w:rFonts w:ascii="ˎ̥" w:hAnsi="ˎ̥" w:hint="eastAsia"/>
            <w:sz w:val="24"/>
            <w:u w:val="single"/>
          </w:rPr>
          <w:t xml:space="preserve">  11</w:t>
        </w:r>
      </w:smartTag>
      <w:r w:rsidR="00184635">
        <w:rPr>
          <w:rFonts w:ascii="ˎ̥" w:hAnsi="ˎ̥" w:hint="eastAsia"/>
          <w:sz w:val="24"/>
          <w:u w:val="single"/>
        </w:rPr>
        <w:t xml:space="preserve">  </w:t>
      </w:r>
      <w:r w:rsidR="00184635">
        <w:rPr>
          <w:rFonts w:ascii="ˎ̥" w:hAnsi="ˎ̥" w:hint="eastAsia"/>
          <w:sz w:val="24"/>
        </w:rPr>
        <w:t>月</w:t>
      </w:r>
      <w:r w:rsidR="00184635">
        <w:rPr>
          <w:rFonts w:ascii="ˎ̥" w:hAnsi="ˎ̥" w:hint="eastAsia"/>
          <w:sz w:val="24"/>
        </w:rPr>
        <w:t xml:space="preserve"> </w:t>
      </w:r>
      <w:r w:rsidR="00184635">
        <w:rPr>
          <w:rFonts w:ascii="ˎ̥" w:hAnsi="ˎ̥" w:hint="eastAsia"/>
          <w:sz w:val="24"/>
          <w:u w:val="single"/>
        </w:rPr>
        <w:t xml:space="preserve">  03  </w:t>
      </w:r>
      <w:r w:rsidR="00184635">
        <w:rPr>
          <w:rFonts w:ascii="ˎ̥" w:hAnsi="ˎ̥" w:hint="eastAsia"/>
          <w:sz w:val="24"/>
        </w:rPr>
        <w:t>日</w:t>
      </w:r>
      <w:r w:rsidR="00184635">
        <w:rPr>
          <w:rFonts w:ascii="ˎ̥" w:hAnsi="ˎ̥" w:hint="eastAsia"/>
          <w:sz w:val="24"/>
        </w:rPr>
        <w:t xml:space="preserve">  </w:t>
      </w:r>
      <w:r>
        <w:rPr>
          <w:rFonts w:ascii="ˎ̥" w:hAnsi="ˎ̥" w:hint="eastAsia"/>
          <w:sz w:val="24"/>
        </w:rPr>
        <w:t xml:space="preserve"> </w:t>
      </w:r>
    </w:p>
    <w:p w:rsidR="00FA3E60" w:rsidRDefault="00FA3E60" w:rsidP="00FA3E60">
      <w:pPr>
        <w:tabs>
          <w:tab w:val="left" w:pos="5054"/>
        </w:tabs>
        <w:spacing w:line="360" w:lineRule="auto"/>
        <w:ind w:leftChars="220" w:left="810" w:hangingChars="145" w:hanging="348"/>
        <w:rPr>
          <w:rFonts w:ascii="ˎ̥" w:hAnsi="ˎ̥" w:hint="eastAsia"/>
          <w:sz w:val="24"/>
        </w:rPr>
      </w:pPr>
    </w:p>
    <w:p w:rsidR="00184635" w:rsidRDefault="00184635" w:rsidP="00FA3E60">
      <w:pPr>
        <w:tabs>
          <w:tab w:val="left" w:pos="5054"/>
        </w:tabs>
        <w:spacing w:line="360" w:lineRule="auto"/>
        <w:ind w:leftChars="220" w:left="810" w:hangingChars="145" w:hanging="348"/>
        <w:rPr>
          <w:rFonts w:ascii="ˎ̥" w:hAnsi="ˎ̥" w:hint="eastAsia"/>
          <w:sz w:val="24"/>
        </w:rPr>
      </w:pPr>
    </w:p>
    <w:p w:rsidR="00184635" w:rsidRDefault="00184635" w:rsidP="00FA3E60">
      <w:pPr>
        <w:tabs>
          <w:tab w:val="left" w:pos="5054"/>
        </w:tabs>
        <w:spacing w:line="360" w:lineRule="auto"/>
        <w:ind w:leftChars="220" w:left="810" w:hangingChars="145" w:hanging="348"/>
        <w:rPr>
          <w:rFonts w:ascii="ˎ̥" w:hAnsi="ˎ̥" w:hint="eastAsia"/>
          <w:sz w:val="24"/>
        </w:rPr>
      </w:pPr>
    </w:p>
    <w:p w:rsidR="00184635" w:rsidRDefault="00184635" w:rsidP="00FA3E60">
      <w:pPr>
        <w:tabs>
          <w:tab w:val="left" w:pos="5054"/>
        </w:tabs>
        <w:spacing w:line="360" w:lineRule="auto"/>
        <w:ind w:leftChars="220" w:left="810" w:hangingChars="145" w:hanging="348"/>
        <w:rPr>
          <w:rFonts w:ascii="ˎ̥" w:hAnsi="ˎ̥" w:hint="eastAsia"/>
          <w:sz w:val="24"/>
        </w:rPr>
      </w:pPr>
    </w:p>
    <w:p w:rsidR="00184635" w:rsidRDefault="00184635" w:rsidP="00FA3E60">
      <w:pPr>
        <w:tabs>
          <w:tab w:val="left" w:pos="5054"/>
        </w:tabs>
        <w:spacing w:line="360" w:lineRule="auto"/>
        <w:ind w:leftChars="220" w:left="810" w:hangingChars="145" w:hanging="348"/>
        <w:rPr>
          <w:rFonts w:ascii="ˎ̥" w:hAnsi="ˎ̥" w:hint="eastAsia"/>
          <w:sz w:val="24"/>
        </w:rPr>
      </w:pPr>
    </w:p>
    <w:p w:rsidR="00184635" w:rsidRDefault="00184635" w:rsidP="00FA3E60">
      <w:pPr>
        <w:tabs>
          <w:tab w:val="left" w:pos="5054"/>
        </w:tabs>
        <w:spacing w:line="360" w:lineRule="auto"/>
        <w:ind w:leftChars="220" w:left="810" w:hangingChars="145" w:hanging="348"/>
        <w:rPr>
          <w:rFonts w:ascii="ˎ̥" w:hAnsi="ˎ̥" w:hint="eastAsia"/>
          <w:sz w:val="24"/>
        </w:rPr>
      </w:pPr>
    </w:p>
    <w:p w:rsidR="00184635" w:rsidRPr="00184635" w:rsidRDefault="00184635" w:rsidP="00184635">
      <w:pPr>
        <w:tabs>
          <w:tab w:val="left" w:pos="5054"/>
        </w:tabs>
        <w:spacing w:line="360" w:lineRule="auto"/>
        <w:ind w:leftChars="220" w:left="811" w:hangingChars="145" w:hanging="349"/>
        <w:rPr>
          <w:rFonts w:ascii="ˎ̥" w:hAnsi="ˎ̥" w:hint="eastAsia"/>
          <w:b/>
          <w:sz w:val="24"/>
        </w:rPr>
      </w:pPr>
      <w:r w:rsidRPr="00184635">
        <w:rPr>
          <w:rFonts w:ascii="ˎ̥" w:hAnsi="ˎ̥" w:hint="eastAsia"/>
          <w:b/>
          <w:sz w:val="24"/>
        </w:rPr>
        <w:lastRenderedPageBreak/>
        <w:t>附件：处置设备清单</w:t>
      </w:r>
    </w:p>
    <w:p w:rsidR="00184635" w:rsidRDefault="00184635" w:rsidP="00FA3E60">
      <w:pPr>
        <w:tabs>
          <w:tab w:val="left" w:pos="5054"/>
        </w:tabs>
        <w:spacing w:line="360" w:lineRule="auto"/>
        <w:ind w:leftChars="220" w:left="810" w:hangingChars="145" w:hanging="348"/>
        <w:rPr>
          <w:rFonts w:ascii="ˎ̥" w:hAnsi="ˎ̥" w:hint="eastAsia"/>
          <w:sz w:val="24"/>
        </w:rPr>
      </w:pPr>
    </w:p>
    <w:p w:rsidR="00184635" w:rsidRDefault="00184635" w:rsidP="002309A6">
      <w:pPr>
        <w:tabs>
          <w:tab w:val="left" w:pos="5054"/>
        </w:tabs>
        <w:spacing w:line="360" w:lineRule="auto"/>
        <w:ind w:leftChars="220" w:left="810" w:hangingChars="145" w:hanging="348"/>
        <w:jc w:val="center"/>
        <w:rPr>
          <w:rFonts w:ascii="ˎ̥" w:hAnsi="ˎ̥" w:hint="eastAsia"/>
          <w:sz w:val="24"/>
        </w:rPr>
      </w:pPr>
      <w:r>
        <w:rPr>
          <w:rFonts w:ascii="ˎ̥" w:hAnsi="ˎ̥" w:hint="eastAsia"/>
          <w:sz w:val="24"/>
        </w:rPr>
        <w:t>处置设备清单</w:t>
      </w:r>
    </w:p>
    <w:p w:rsidR="00184635" w:rsidRDefault="00184635" w:rsidP="00FA3E60">
      <w:pPr>
        <w:tabs>
          <w:tab w:val="left" w:pos="5054"/>
        </w:tabs>
        <w:spacing w:line="360" w:lineRule="auto"/>
        <w:ind w:leftChars="220" w:left="810" w:hangingChars="145" w:hanging="348"/>
        <w:rPr>
          <w:rFonts w:ascii="ˎ̥" w:hAnsi="ˎ̥" w:hint="eastAsia"/>
          <w:sz w:val="24"/>
        </w:rPr>
      </w:pPr>
    </w:p>
    <w:tbl>
      <w:tblPr>
        <w:tblW w:w="48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052"/>
        <w:gridCol w:w="2311"/>
        <w:gridCol w:w="853"/>
        <w:gridCol w:w="1929"/>
      </w:tblGrid>
      <w:tr w:rsidR="002309A6" w:rsidTr="002309A6">
        <w:tblPrEx>
          <w:tblCellMar>
            <w:top w:w="0" w:type="dxa"/>
            <w:bottom w:w="0" w:type="dxa"/>
          </w:tblCellMar>
        </w:tblPrEx>
        <w:trPr>
          <w:trHeight w:val="465"/>
        </w:trPr>
        <w:tc>
          <w:tcPr>
            <w:tcW w:w="529"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序号</w:t>
            </w:r>
          </w:p>
        </w:tc>
        <w:tc>
          <w:tcPr>
            <w:tcW w:w="1284"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设备编号</w:t>
            </w:r>
          </w:p>
        </w:tc>
        <w:tc>
          <w:tcPr>
            <w:tcW w:w="1446"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设备名称</w:t>
            </w:r>
          </w:p>
        </w:tc>
        <w:tc>
          <w:tcPr>
            <w:tcW w:w="534"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数量</w:t>
            </w:r>
          </w:p>
        </w:tc>
        <w:tc>
          <w:tcPr>
            <w:tcW w:w="1207"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备注</w:t>
            </w:r>
          </w:p>
        </w:tc>
      </w:tr>
      <w:tr w:rsidR="002309A6" w:rsidTr="002309A6">
        <w:tblPrEx>
          <w:tblCellMar>
            <w:top w:w="0" w:type="dxa"/>
            <w:bottom w:w="0" w:type="dxa"/>
          </w:tblCellMar>
        </w:tblPrEx>
        <w:trPr>
          <w:trHeight w:val="300"/>
        </w:trPr>
        <w:tc>
          <w:tcPr>
            <w:tcW w:w="529"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1</w:t>
            </w:r>
          </w:p>
        </w:tc>
        <w:tc>
          <w:tcPr>
            <w:tcW w:w="1284" w:type="pct"/>
          </w:tcPr>
          <w:p w:rsidR="002309A6" w:rsidRDefault="002309A6" w:rsidP="00FA3E60">
            <w:pPr>
              <w:tabs>
                <w:tab w:val="left" w:pos="5054"/>
              </w:tabs>
              <w:spacing w:line="360" w:lineRule="auto"/>
              <w:rPr>
                <w:rFonts w:ascii="ˎ̥" w:hAnsi="ˎ̥" w:hint="eastAsia"/>
                <w:sz w:val="24"/>
              </w:rPr>
            </w:pPr>
            <w:r>
              <w:rPr>
                <w:rFonts w:ascii="ˎ̥" w:hAnsi="ˎ̥" w:hint="eastAsia"/>
                <w:sz w:val="24"/>
              </w:rPr>
              <w:t>D</w:t>
            </w:r>
            <w:r>
              <w:rPr>
                <w:rFonts w:ascii="ˎ̥" w:hAnsi="ˎ̥" w:hint="eastAsia"/>
                <w:sz w:val="24"/>
              </w:rPr>
              <w:t>硝</w:t>
            </w:r>
            <w:r>
              <w:rPr>
                <w:rFonts w:ascii="ˎ̥" w:hAnsi="ˎ̥" w:hint="eastAsia"/>
                <w:sz w:val="24"/>
              </w:rPr>
              <w:t>-2-01</w:t>
            </w:r>
          </w:p>
        </w:tc>
        <w:tc>
          <w:tcPr>
            <w:tcW w:w="1446" w:type="pct"/>
          </w:tcPr>
          <w:p w:rsidR="002309A6" w:rsidRDefault="002309A6" w:rsidP="00FA3E60">
            <w:pPr>
              <w:tabs>
                <w:tab w:val="left" w:pos="5054"/>
              </w:tabs>
              <w:spacing w:line="360" w:lineRule="auto"/>
              <w:rPr>
                <w:rFonts w:ascii="ˎ̥" w:hAnsi="ˎ̥" w:hint="eastAsia"/>
                <w:sz w:val="24"/>
              </w:rPr>
            </w:pPr>
            <w:r>
              <w:rPr>
                <w:rFonts w:ascii="ˎ̥" w:hAnsi="ˎ̥" w:hint="eastAsia"/>
                <w:sz w:val="24"/>
              </w:rPr>
              <w:t>换热器</w:t>
            </w:r>
          </w:p>
        </w:tc>
        <w:tc>
          <w:tcPr>
            <w:tcW w:w="534" w:type="pct"/>
          </w:tcPr>
          <w:p w:rsidR="002309A6" w:rsidRDefault="002309A6" w:rsidP="00FA3E60">
            <w:pPr>
              <w:tabs>
                <w:tab w:val="left" w:pos="5054"/>
              </w:tabs>
              <w:spacing w:line="360" w:lineRule="auto"/>
              <w:rPr>
                <w:rFonts w:ascii="ˎ̥" w:hAnsi="ˎ̥" w:hint="eastAsia"/>
                <w:sz w:val="24"/>
              </w:rPr>
            </w:pPr>
            <w:r>
              <w:rPr>
                <w:rFonts w:ascii="ˎ̥" w:hAnsi="ˎ̥" w:hint="eastAsia"/>
                <w:sz w:val="24"/>
              </w:rPr>
              <w:t>1</w:t>
            </w:r>
          </w:p>
        </w:tc>
        <w:tc>
          <w:tcPr>
            <w:tcW w:w="1207" w:type="pct"/>
          </w:tcPr>
          <w:p w:rsidR="002309A6" w:rsidRDefault="002309A6" w:rsidP="00FA3E60">
            <w:pPr>
              <w:tabs>
                <w:tab w:val="left" w:pos="5054"/>
              </w:tabs>
              <w:spacing w:line="360" w:lineRule="auto"/>
              <w:rPr>
                <w:rFonts w:ascii="ˎ̥" w:hAnsi="ˎ̥" w:hint="eastAsia"/>
                <w:sz w:val="24"/>
              </w:rPr>
            </w:pPr>
          </w:p>
        </w:tc>
      </w:tr>
      <w:tr w:rsidR="002309A6" w:rsidTr="002309A6">
        <w:tblPrEx>
          <w:tblCellMar>
            <w:top w:w="0" w:type="dxa"/>
            <w:bottom w:w="0" w:type="dxa"/>
          </w:tblCellMar>
        </w:tblPrEx>
        <w:trPr>
          <w:trHeight w:val="435"/>
        </w:trPr>
        <w:tc>
          <w:tcPr>
            <w:tcW w:w="529"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2</w:t>
            </w:r>
          </w:p>
        </w:tc>
        <w:tc>
          <w:tcPr>
            <w:tcW w:w="1284" w:type="pct"/>
          </w:tcPr>
          <w:p w:rsidR="002309A6" w:rsidRDefault="002309A6" w:rsidP="00FA3E60">
            <w:pPr>
              <w:tabs>
                <w:tab w:val="left" w:pos="5054"/>
              </w:tabs>
              <w:spacing w:line="360" w:lineRule="auto"/>
              <w:rPr>
                <w:rFonts w:ascii="ˎ̥" w:hAnsi="ˎ̥" w:hint="eastAsia"/>
                <w:sz w:val="24"/>
              </w:rPr>
            </w:pPr>
            <w:r>
              <w:rPr>
                <w:rFonts w:ascii="ˎ̥" w:hAnsi="ˎ̥" w:hint="eastAsia"/>
                <w:sz w:val="24"/>
              </w:rPr>
              <w:t>D</w:t>
            </w:r>
            <w:r>
              <w:rPr>
                <w:rFonts w:ascii="ˎ̥" w:hAnsi="ˎ̥" w:hint="eastAsia"/>
                <w:sz w:val="24"/>
              </w:rPr>
              <w:t>配</w:t>
            </w:r>
            <w:r>
              <w:rPr>
                <w:rFonts w:ascii="ˎ̥" w:hAnsi="ˎ̥" w:hint="eastAsia"/>
                <w:sz w:val="24"/>
              </w:rPr>
              <w:t>-1-01</w:t>
            </w:r>
          </w:p>
        </w:tc>
        <w:tc>
          <w:tcPr>
            <w:tcW w:w="1446" w:type="pct"/>
          </w:tcPr>
          <w:p w:rsidR="002309A6" w:rsidRDefault="002309A6" w:rsidP="00FA3E60">
            <w:pPr>
              <w:tabs>
                <w:tab w:val="left" w:pos="5054"/>
              </w:tabs>
              <w:spacing w:line="360" w:lineRule="auto"/>
              <w:rPr>
                <w:rFonts w:ascii="ˎ̥" w:hAnsi="ˎ̥" w:hint="eastAsia"/>
                <w:sz w:val="24"/>
              </w:rPr>
            </w:pPr>
            <w:r>
              <w:rPr>
                <w:rFonts w:ascii="ˎ̥" w:hAnsi="ˎ̥" w:hint="eastAsia"/>
                <w:sz w:val="24"/>
              </w:rPr>
              <w:t>螺旋换热器</w:t>
            </w:r>
          </w:p>
        </w:tc>
        <w:tc>
          <w:tcPr>
            <w:tcW w:w="534" w:type="pct"/>
          </w:tcPr>
          <w:p w:rsidR="002309A6" w:rsidRDefault="002309A6" w:rsidP="00FA3E60">
            <w:pPr>
              <w:tabs>
                <w:tab w:val="left" w:pos="5054"/>
              </w:tabs>
              <w:spacing w:line="360" w:lineRule="auto"/>
              <w:rPr>
                <w:rFonts w:ascii="ˎ̥" w:hAnsi="ˎ̥" w:hint="eastAsia"/>
                <w:sz w:val="24"/>
              </w:rPr>
            </w:pPr>
            <w:r>
              <w:rPr>
                <w:rFonts w:ascii="ˎ̥" w:hAnsi="ˎ̥" w:hint="eastAsia"/>
                <w:sz w:val="24"/>
              </w:rPr>
              <w:t>1</w:t>
            </w:r>
          </w:p>
        </w:tc>
        <w:tc>
          <w:tcPr>
            <w:tcW w:w="1207" w:type="pct"/>
          </w:tcPr>
          <w:p w:rsidR="002309A6" w:rsidRDefault="002309A6" w:rsidP="00FA3E60">
            <w:pPr>
              <w:tabs>
                <w:tab w:val="left" w:pos="5054"/>
              </w:tabs>
              <w:spacing w:line="360" w:lineRule="auto"/>
              <w:rPr>
                <w:rFonts w:ascii="ˎ̥" w:hAnsi="ˎ̥" w:hint="eastAsia"/>
                <w:sz w:val="24"/>
              </w:rPr>
            </w:pPr>
          </w:p>
        </w:tc>
      </w:tr>
      <w:tr w:rsidR="002309A6" w:rsidTr="002309A6">
        <w:tblPrEx>
          <w:tblCellMar>
            <w:top w:w="0" w:type="dxa"/>
            <w:bottom w:w="0" w:type="dxa"/>
          </w:tblCellMar>
        </w:tblPrEx>
        <w:trPr>
          <w:trHeight w:val="435"/>
        </w:trPr>
        <w:tc>
          <w:tcPr>
            <w:tcW w:w="529"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3</w:t>
            </w:r>
          </w:p>
        </w:tc>
        <w:tc>
          <w:tcPr>
            <w:tcW w:w="1284" w:type="pct"/>
          </w:tcPr>
          <w:p w:rsidR="002309A6" w:rsidRDefault="002309A6" w:rsidP="00FA3E60">
            <w:pPr>
              <w:tabs>
                <w:tab w:val="left" w:pos="5054"/>
              </w:tabs>
              <w:spacing w:line="360" w:lineRule="auto"/>
              <w:rPr>
                <w:rFonts w:ascii="ˎ̥" w:hAnsi="ˎ̥" w:hint="eastAsia"/>
                <w:sz w:val="24"/>
              </w:rPr>
            </w:pPr>
            <w:r>
              <w:rPr>
                <w:rFonts w:ascii="ˎ̥" w:hAnsi="ˎ̥" w:hint="eastAsia"/>
                <w:sz w:val="24"/>
              </w:rPr>
              <w:t>E</w:t>
            </w:r>
            <w:r>
              <w:rPr>
                <w:rFonts w:ascii="ˎ̥" w:hAnsi="ˎ̥" w:hint="eastAsia"/>
                <w:sz w:val="24"/>
              </w:rPr>
              <w:t>配</w:t>
            </w:r>
            <w:r>
              <w:rPr>
                <w:rFonts w:ascii="ˎ̥" w:hAnsi="ˎ̥" w:hint="eastAsia"/>
                <w:sz w:val="24"/>
              </w:rPr>
              <w:t>-1-03</w:t>
            </w:r>
          </w:p>
        </w:tc>
        <w:tc>
          <w:tcPr>
            <w:tcW w:w="1446" w:type="pct"/>
          </w:tcPr>
          <w:p w:rsidR="002309A6" w:rsidRDefault="002309A6" w:rsidP="00FA3E60">
            <w:pPr>
              <w:tabs>
                <w:tab w:val="left" w:pos="5054"/>
              </w:tabs>
              <w:spacing w:line="360" w:lineRule="auto"/>
              <w:rPr>
                <w:rFonts w:ascii="ˎ̥" w:hAnsi="ˎ̥" w:hint="eastAsia"/>
                <w:sz w:val="24"/>
              </w:rPr>
            </w:pPr>
            <w:r>
              <w:rPr>
                <w:rFonts w:ascii="ˎ̥" w:hAnsi="ˎ̥" w:hint="eastAsia"/>
                <w:sz w:val="24"/>
              </w:rPr>
              <w:t>配酸机</w:t>
            </w:r>
          </w:p>
        </w:tc>
        <w:tc>
          <w:tcPr>
            <w:tcW w:w="534" w:type="pct"/>
          </w:tcPr>
          <w:p w:rsidR="002309A6" w:rsidRDefault="002309A6" w:rsidP="00FA3E60">
            <w:pPr>
              <w:tabs>
                <w:tab w:val="left" w:pos="5054"/>
              </w:tabs>
              <w:spacing w:line="360" w:lineRule="auto"/>
              <w:rPr>
                <w:rFonts w:ascii="ˎ̥" w:hAnsi="ˎ̥" w:hint="eastAsia"/>
                <w:sz w:val="24"/>
              </w:rPr>
            </w:pPr>
            <w:r>
              <w:rPr>
                <w:rFonts w:ascii="ˎ̥" w:hAnsi="ˎ̥" w:hint="eastAsia"/>
                <w:sz w:val="24"/>
              </w:rPr>
              <w:t>1</w:t>
            </w:r>
          </w:p>
        </w:tc>
        <w:tc>
          <w:tcPr>
            <w:tcW w:w="1207" w:type="pct"/>
          </w:tcPr>
          <w:p w:rsidR="002309A6" w:rsidRDefault="002309A6" w:rsidP="00FA3E60">
            <w:pPr>
              <w:tabs>
                <w:tab w:val="left" w:pos="5054"/>
              </w:tabs>
              <w:spacing w:line="360" w:lineRule="auto"/>
              <w:rPr>
                <w:rFonts w:ascii="ˎ̥" w:hAnsi="ˎ̥" w:hint="eastAsia"/>
                <w:sz w:val="24"/>
              </w:rPr>
            </w:pPr>
          </w:p>
        </w:tc>
      </w:tr>
      <w:tr w:rsidR="002309A6" w:rsidTr="002309A6">
        <w:tblPrEx>
          <w:tblCellMar>
            <w:top w:w="0" w:type="dxa"/>
            <w:bottom w:w="0" w:type="dxa"/>
          </w:tblCellMar>
        </w:tblPrEx>
        <w:trPr>
          <w:trHeight w:val="420"/>
        </w:trPr>
        <w:tc>
          <w:tcPr>
            <w:tcW w:w="529"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4</w:t>
            </w:r>
          </w:p>
        </w:tc>
        <w:tc>
          <w:tcPr>
            <w:tcW w:w="1284" w:type="pct"/>
          </w:tcPr>
          <w:p w:rsidR="002309A6" w:rsidRDefault="002309A6" w:rsidP="001116BB">
            <w:pPr>
              <w:tabs>
                <w:tab w:val="left" w:pos="5054"/>
              </w:tabs>
              <w:spacing w:line="360" w:lineRule="auto"/>
              <w:rPr>
                <w:rFonts w:ascii="ˎ̥" w:hAnsi="ˎ̥" w:hint="eastAsia"/>
                <w:sz w:val="24"/>
              </w:rPr>
            </w:pPr>
            <w:r>
              <w:rPr>
                <w:rFonts w:ascii="ˎ̥" w:hAnsi="ˎ̥" w:hint="eastAsia"/>
                <w:sz w:val="24"/>
              </w:rPr>
              <w:t>E</w:t>
            </w:r>
            <w:r>
              <w:rPr>
                <w:rFonts w:ascii="ˎ̥" w:hAnsi="ˎ̥" w:hint="eastAsia"/>
                <w:sz w:val="24"/>
              </w:rPr>
              <w:t>配</w:t>
            </w:r>
            <w:r>
              <w:rPr>
                <w:rFonts w:ascii="ˎ̥" w:hAnsi="ˎ̥" w:hint="eastAsia"/>
                <w:sz w:val="24"/>
              </w:rPr>
              <w:t>-1-16</w:t>
            </w:r>
          </w:p>
        </w:tc>
        <w:tc>
          <w:tcPr>
            <w:tcW w:w="1446" w:type="pct"/>
          </w:tcPr>
          <w:p w:rsidR="002309A6" w:rsidRDefault="002309A6" w:rsidP="00FA3E60">
            <w:pPr>
              <w:tabs>
                <w:tab w:val="left" w:pos="5054"/>
              </w:tabs>
              <w:spacing w:line="360" w:lineRule="auto"/>
              <w:rPr>
                <w:rFonts w:ascii="ˎ̥" w:hAnsi="ˎ̥" w:hint="eastAsia"/>
                <w:sz w:val="24"/>
              </w:rPr>
            </w:pPr>
            <w:r>
              <w:rPr>
                <w:rFonts w:ascii="ˎ̥" w:hAnsi="ˎ̥" w:hint="eastAsia"/>
                <w:sz w:val="24"/>
              </w:rPr>
              <w:t>配酸机</w:t>
            </w:r>
          </w:p>
        </w:tc>
        <w:tc>
          <w:tcPr>
            <w:tcW w:w="534" w:type="pct"/>
          </w:tcPr>
          <w:p w:rsidR="002309A6" w:rsidRDefault="002309A6" w:rsidP="00FA3E60">
            <w:pPr>
              <w:tabs>
                <w:tab w:val="left" w:pos="5054"/>
              </w:tabs>
              <w:spacing w:line="360" w:lineRule="auto"/>
              <w:rPr>
                <w:rFonts w:ascii="ˎ̥" w:hAnsi="ˎ̥" w:hint="eastAsia"/>
                <w:sz w:val="24"/>
              </w:rPr>
            </w:pPr>
            <w:r>
              <w:rPr>
                <w:rFonts w:ascii="ˎ̥" w:hAnsi="ˎ̥" w:hint="eastAsia"/>
                <w:sz w:val="24"/>
              </w:rPr>
              <w:t>1</w:t>
            </w:r>
          </w:p>
        </w:tc>
        <w:tc>
          <w:tcPr>
            <w:tcW w:w="1207" w:type="pct"/>
          </w:tcPr>
          <w:p w:rsidR="002309A6" w:rsidRDefault="002309A6" w:rsidP="00FA3E60">
            <w:pPr>
              <w:tabs>
                <w:tab w:val="left" w:pos="5054"/>
              </w:tabs>
              <w:spacing w:line="360" w:lineRule="auto"/>
              <w:rPr>
                <w:rFonts w:ascii="ˎ̥" w:hAnsi="ˎ̥" w:hint="eastAsia"/>
                <w:sz w:val="24"/>
              </w:rPr>
            </w:pPr>
          </w:p>
        </w:tc>
      </w:tr>
      <w:tr w:rsidR="002309A6" w:rsidTr="002309A6">
        <w:tblPrEx>
          <w:tblCellMar>
            <w:top w:w="0" w:type="dxa"/>
            <w:bottom w:w="0" w:type="dxa"/>
          </w:tblCellMar>
        </w:tblPrEx>
        <w:trPr>
          <w:trHeight w:val="405"/>
        </w:trPr>
        <w:tc>
          <w:tcPr>
            <w:tcW w:w="529"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5</w:t>
            </w:r>
          </w:p>
        </w:tc>
        <w:tc>
          <w:tcPr>
            <w:tcW w:w="1284" w:type="pct"/>
          </w:tcPr>
          <w:p w:rsidR="002309A6" w:rsidRDefault="002309A6" w:rsidP="00FA3E60">
            <w:pPr>
              <w:tabs>
                <w:tab w:val="left" w:pos="5054"/>
              </w:tabs>
              <w:spacing w:line="360" w:lineRule="auto"/>
              <w:rPr>
                <w:rFonts w:ascii="ˎ̥" w:hAnsi="ˎ̥" w:hint="eastAsia"/>
                <w:sz w:val="24"/>
              </w:rPr>
            </w:pPr>
            <w:r>
              <w:rPr>
                <w:rFonts w:ascii="ˎ̥" w:hAnsi="ˎ̥" w:hint="eastAsia"/>
                <w:sz w:val="24"/>
              </w:rPr>
              <w:t>A</w:t>
            </w:r>
            <w:r>
              <w:rPr>
                <w:rFonts w:ascii="ˎ̥" w:hAnsi="ˎ̥" w:hint="eastAsia"/>
                <w:sz w:val="24"/>
              </w:rPr>
              <w:t>反</w:t>
            </w:r>
            <w:r>
              <w:rPr>
                <w:rFonts w:ascii="ˎ̥" w:hAnsi="ˎ̥" w:hint="eastAsia"/>
                <w:sz w:val="24"/>
              </w:rPr>
              <w:t>-1-01</w:t>
            </w:r>
            <w:r>
              <w:rPr>
                <w:rFonts w:ascii="ˎ̥" w:hAnsi="ˎ̥" w:hint="eastAsia"/>
                <w:sz w:val="24"/>
              </w:rPr>
              <w:t>～</w:t>
            </w:r>
            <w:r>
              <w:rPr>
                <w:rFonts w:ascii="ˎ̥" w:hAnsi="ˎ̥" w:hint="eastAsia"/>
                <w:sz w:val="24"/>
              </w:rPr>
              <w:t>04</w:t>
            </w:r>
          </w:p>
        </w:tc>
        <w:tc>
          <w:tcPr>
            <w:tcW w:w="1446" w:type="pct"/>
          </w:tcPr>
          <w:p w:rsidR="002309A6" w:rsidRDefault="002309A6" w:rsidP="00FA3E60">
            <w:pPr>
              <w:tabs>
                <w:tab w:val="left" w:pos="5054"/>
              </w:tabs>
              <w:spacing w:line="360" w:lineRule="auto"/>
              <w:rPr>
                <w:rFonts w:ascii="ˎ̥" w:hAnsi="ˎ̥" w:hint="eastAsia"/>
                <w:sz w:val="24"/>
              </w:rPr>
            </w:pPr>
            <w:r>
              <w:rPr>
                <w:rFonts w:ascii="ˎ̥" w:hAnsi="ˎ̥" w:hint="eastAsia"/>
                <w:sz w:val="24"/>
              </w:rPr>
              <w:t>煮洗锅</w:t>
            </w:r>
          </w:p>
        </w:tc>
        <w:tc>
          <w:tcPr>
            <w:tcW w:w="534" w:type="pct"/>
          </w:tcPr>
          <w:p w:rsidR="002309A6" w:rsidRDefault="002309A6" w:rsidP="00FA3E60">
            <w:pPr>
              <w:tabs>
                <w:tab w:val="left" w:pos="5054"/>
              </w:tabs>
              <w:spacing w:line="360" w:lineRule="auto"/>
              <w:rPr>
                <w:rFonts w:ascii="ˎ̥" w:hAnsi="ˎ̥" w:hint="eastAsia"/>
                <w:sz w:val="24"/>
              </w:rPr>
            </w:pPr>
            <w:r>
              <w:rPr>
                <w:rFonts w:ascii="ˎ̥" w:hAnsi="ˎ̥" w:hint="eastAsia"/>
                <w:sz w:val="24"/>
              </w:rPr>
              <w:t>4</w:t>
            </w:r>
          </w:p>
        </w:tc>
        <w:tc>
          <w:tcPr>
            <w:tcW w:w="1207" w:type="pct"/>
          </w:tcPr>
          <w:p w:rsidR="002309A6" w:rsidRDefault="002309A6" w:rsidP="00FA3E60">
            <w:pPr>
              <w:tabs>
                <w:tab w:val="left" w:pos="5054"/>
              </w:tabs>
              <w:spacing w:line="360" w:lineRule="auto"/>
              <w:rPr>
                <w:rFonts w:ascii="ˎ̥" w:hAnsi="ˎ̥" w:hint="eastAsia"/>
                <w:sz w:val="24"/>
              </w:rPr>
            </w:pPr>
          </w:p>
        </w:tc>
      </w:tr>
      <w:tr w:rsidR="002309A6" w:rsidTr="002309A6">
        <w:tblPrEx>
          <w:tblCellMar>
            <w:top w:w="0" w:type="dxa"/>
            <w:bottom w:w="0" w:type="dxa"/>
          </w:tblCellMar>
        </w:tblPrEx>
        <w:trPr>
          <w:trHeight w:val="420"/>
        </w:trPr>
        <w:tc>
          <w:tcPr>
            <w:tcW w:w="529"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6</w:t>
            </w:r>
          </w:p>
        </w:tc>
        <w:tc>
          <w:tcPr>
            <w:tcW w:w="1284" w:type="pct"/>
          </w:tcPr>
          <w:p w:rsidR="002309A6" w:rsidRDefault="002309A6" w:rsidP="00FA3E60">
            <w:pPr>
              <w:tabs>
                <w:tab w:val="left" w:pos="5054"/>
              </w:tabs>
              <w:spacing w:line="360" w:lineRule="auto"/>
              <w:rPr>
                <w:rFonts w:ascii="ˎ̥" w:hAnsi="ˎ̥" w:hint="eastAsia"/>
                <w:sz w:val="24"/>
              </w:rPr>
            </w:pPr>
            <w:r>
              <w:rPr>
                <w:rFonts w:ascii="ˎ̥" w:hAnsi="ˎ̥" w:hint="eastAsia"/>
                <w:sz w:val="24"/>
              </w:rPr>
              <w:t>T</w:t>
            </w:r>
            <w:r>
              <w:rPr>
                <w:rFonts w:ascii="ˎ̥" w:hAnsi="ˎ̥" w:hint="eastAsia"/>
                <w:sz w:val="24"/>
              </w:rPr>
              <w:t>反</w:t>
            </w:r>
            <w:r>
              <w:rPr>
                <w:rFonts w:ascii="ˎ̥" w:hAnsi="ˎ̥" w:hint="eastAsia"/>
                <w:sz w:val="24"/>
              </w:rPr>
              <w:t>-1-05</w:t>
            </w:r>
            <w:r>
              <w:rPr>
                <w:rFonts w:ascii="ˎ̥" w:hAnsi="ˎ̥" w:hint="eastAsia"/>
                <w:sz w:val="24"/>
              </w:rPr>
              <w:t>～</w:t>
            </w:r>
            <w:r>
              <w:rPr>
                <w:rFonts w:ascii="ˎ̥" w:hAnsi="ˎ̥" w:hint="eastAsia"/>
                <w:sz w:val="24"/>
              </w:rPr>
              <w:t>06</w:t>
            </w:r>
          </w:p>
        </w:tc>
        <w:tc>
          <w:tcPr>
            <w:tcW w:w="1446" w:type="pct"/>
          </w:tcPr>
          <w:p w:rsidR="002309A6" w:rsidRDefault="002309A6" w:rsidP="00FA3E60">
            <w:pPr>
              <w:tabs>
                <w:tab w:val="left" w:pos="5054"/>
              </w:tabs>
              <w:spacing w:line="360" w:lineRule="auto"/>
              <w:rPr>
                <w:rFonts w:ascii="ˎ̥" w:hAnsi="ˎ̥" w:hint="eastAsia"/>
                <w:sz w:val="24"/>
              </w:rPr>
            </w:pPr>
            <w:r>
              <w:rPr>
                <w:rFonts w:ascii="ˎ̥" w:hAnsi="ˎ̥" w:hint="eastAsia"/>
                <w:sz w:val="24"/>
              </w:rPr>
              <w:t>混合槽</w:t>
            </w:r>
          </w:p>
        </w:tc>
        <w:tc>
          <w:tcPr>
            <w:tcW w:w="534" w:type="pct"/>
          </w:tcPr>
          <w:p w:rsidR="002309A6" w:rsidRDefault="002309A6" w:rsidP="00FA3E60">
            <w:pPr>
              <w:tabs>
                <w:tab w:val="left" w:pos="5054"/>
              </w:tabs>
              <w:spacing w:line="360" w:lineRule="auto"/>
              <w:rPr>
                <w:rFonts w:ascii="ˎ̥" w:hAnsi="ˎ̥" w:hint="eastAsia"/>
                <w:sz w:val="24"/>
              </w:rPr>
            </w:pPr>
            <w:r>
              <w:rPr>
                <w:rFonts w:ascii="ˎ̥" w:hAnsi="ˎ̥" w:hint="eastAsia"/>
                <w:sz w:val="24"/>
              </w:rPr>
              <w:t>2</w:t>
            </w:r>
          </w:p>
        </w:tc>
        <w:tc>
          <w:tcPr>
            <w:tcW w:w="1207" w:type="pct"/>
          </w:tcPr>
          <w:p w:rsidR="002309A6" w:rsidRDefault="002309A6" w:rsidP="00FA3E60">
            <w:pPr>
              <w:tabs>
                <w:tab w:val="left" w:pos="5054"/>
              </w:tabs>
              <w:spacing w:line="360" w:lineRule="auto"/>
              <w:rPr>
                <w:rFonts w:ascii="ˎ̥" w:hAnsi="ˎ̥" w:hint="eastAsia"/>
                <w:sz w:val="24"/>
              </w:rPr>
            </w:pPr>
          </w:p>
        </w:tc>
      </w:tr>
      <w:tr w:rsidR="002309A6" w:rsidTr="002309A6">
        <w:tblPrEx>
          <w:tblCellMar>
            <w:top w:w="0" w:type="dxa"/>
            <w:bottom w:w="0" w:type="dxa"/>
          </w:tblCellMar>
        </w:tblPrEx>
        <w:trPr>
          <w:trHeight w:val="420"/>
        </w:trPr>
        <w:tc>
          <w:tcPr>
            <w:tcW w:w="529"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7</w:t>
            </w:r>
          </w:p>
        </w:tc>
        <w:tc>
          <w:tcPr>
            <w:tcW w:w="1284" w:type="pct"/>
          </w:tcPr>
          <w:p w:rsidR="002309A6" w:rsidRDefault="002309A6" w:rsidP="001116BB">
            <w:pPr>
              <w:tabs>
                <w:tab w:val="left" w:pos="5054"/>
              </w:tabs>
              <w:spacing w:line="360" w:lineRule="auto"/>
              <w:rPr>
                <w:rFonts w:ascii="ˎ̥" w:hAnsi="ˎ̥" w:hint="eastAsia"/>
                <w:sz w:val="24"/>
              </w:rPr>
            </w:pPr>
            <w:r>
              <w:rPr>
                <w:rFonts w:ascii="ˎ̥" w:hAnsi="ˎ̥" w:hint="eastAsia"/>
                <w:sz w:val="24"/>
              </w:rPr>
              <w:t>A</w:t>
            </w:r>
            <w:r>
              <w:rPr>
                <w:rFonts w:ascii="ˎ̥" w:hAnsi="ˎ̥" w:hint="eastAsia"/>
                <w:sz w:val="24"/>
              </w:rPr>
              <w:t>煮</w:t>
            </w:r>
            <w:r>
              <w:rPr>
                <w:rFonts w:ascii="ˎ̥" w:hAnsi="ˎ̥" w:hint="eastAsia"/>
                <w:sz w:val="24"/>
              </w:rPr>
              <w:t>-1-01</w:t>
            </w:r>
            <w:r>
              <w:rPr>
                <w:rFonts w:ascii="ˎ̥" w:hAnsi="ˎ̥" w:hint="eastAsia"/>
                <w:sz w:val="24"/>
              </w:rPr>
              <w:t>～</w:t>
            </w:r>
            <w:r>
              <w:rPr>
                <w:rFonts w:ascii="ˎ̥" w:hAnsi="ˎ̥" w:hint="eastAsia"/>
                <w:sz w:val="24"/>
              </w:rPr>
              <w:t>04</w:t>
            </w:r>
          </w:p>
        </w:tc>
        <w:tc>
          <w:tcPr>
            <w:tcW w:w="1446" w:type="pct"/>
          </w:tcPr>
          <w:p w:rsidR="002309A6" w:rsidRDefault="002309A6" w:rsidP="001116BB">
            <w:pPr>
              <w:tabs>
                <w:tab w:val="left" w:pos="5054"/>
              </w:tabs>
              <w:spacing w:line="360" w:lineRule="auto"/>
              <w:rPr>
                <w:rFonts w:ascii="ˎ̥" w:hAnsi="ˎ̥" w:hint="eastAsia"/>
                <w:sz w:val="24"/>
              </w:rPr>
            </w:pPr>
            <w:r>
              <w:rPr>
                <w:rFonts w:ascii="ˎ̥" w:hAnsi="ˎ̥" w:hint="eastAsia"/>
                <w:sz w:val="24"/>
              </w:rPr>
              <w:t>煮洗锅</w:t>
            </w:r>
          </w:p>
        </w:tc>
        <w:tc>
          <w:tcPr>
            <w:tcW w:w="534" w:type="pct"/>
          </w:tcPr>
          <w:p w:rsidR="002309A6" w:rsidRDefault="002309A6" w:rsidP="00FA3E60">
            <w:pPr>
              <w:tabs>
                <w:tab w:val="left" w:pos="5054"/>
              </w:tabs>
              <w:spacing w:line="360" w:lineRule="auto"/>
              <w:rPr>
                <w:rFonts w:ascii="ˎ̥" w:hAnsi="ˎ̥" w:hint="eastAsia"/>
                <w:sz w:val="24"/>
              </w:rPr>
            </w:pPr>
            <w:r>
              <w:rPr>
                <w:rFonts w:ascii="ˎ̥" w:hAnsi="ˎ̥" w:hint="eastAsia"/>
                <w:sz w:val="24"/>
              </w:rPr>
              <w:t>4</w:t>
            </w:r>
          </w:p>
        </w:tc>
        <w:tc>
          <w:tcPr>
            <w:tcW w:w="1207" w:type="pct"/>
          </w:tcPr>
          <w:p w:rsidR="002309A6" w:rsidRDefault="002309A6" w:rsidP="00FA3E60">
            <w:pPr>
              <w:tabs>
                <w:tab w:val="left" w:pos="5054"/>
              </w:tabs>
              <w:spacing w:line="360" w:lineRule="auto"/>
              <w:rPr>
                <w:rFonts w:ascii="ˎ̥" w:hAnsi="ˎ̥" w:hint="eastAsia"/>
                <w:sz w:val="24"/>
              </w:rPr>
            </w:pPr>
          </w:p>
        </w:tc>
      </w:tr>
      <w:tr w:rsidR="002309A6" w:rsidTr="002309A6">
        <w:tblPrEx>
          <w:tblCellMar>
            <w:top w:w="0" w:type="dxa"/>
            <w:bottom w:w="0" w:type="dxa"/>
          </w:tblCellMar>
        </w:tblPrEx>
        <w:trPr>
          <w:trHeight w:val="420"/>
        </w:trPr>
        <w:tc>
          <w:tcPr>
            <w:tcW w:w="529"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8</w:t>
            </w:r>
          </w:p>
        </w:tc>
        <w:tc>
          <w:tcPr>
            <w:tcW w:w="1284" w:type="pct"/>
          </w:tcPr>
          <w:p w:rsidR="002309A6" w:rsidRDefault="002309A6" w:rsidP="00FA3E60">
            <w:pPr>
              <w:tabs>
                <w:tab w:val="left" w:pos="5054"/>
              </w:tabs>
              <w:spacing w:line="360" w:lineRule="auto"/>
              <w:rPr>
                <w:rFonts w:ascii="ˎ̥" w:hAnsi="ˎ̥" w:hint="eastAsia"/>
                <w:sz w:val="24"/>
              </w:rPr>
            </w:pPr>
            <w:r>
              <w:rPr>
                <w:rFonts w:ascii="ˎ̥" w:hAnsi="ˎ̥" w:hint="eastAsia"/>
                <w:sz w:val="24"/>
              </w:rPr>
              <w:t>H</w:t>
            </w:r>
            <w:r>
              <w:rPr>
                <w:rFonts w:ascii="ˎ̥" w:hAnsi="ˎ̥" w:hint="eastAsia"/>
                <w:sz w:val="24"/>
              </w:rPr>
              <w:t>打</w:t>
            </w:r>
            <w:r>
              <w:rPr>
                <w:rFonts w:ascii="ˎ̥" w:hAnsi="ˎ̥" w:hint="eastAsia"/>
                <w:sz w:val="24"/>
              </w:rPr>
              <w:t>-1-13</w:t>
            </w:r>
            <w:r>
              <w:rPr>
                <w:rFonts w:ascii="ˎ̥" w:hAnsi="ˎ̥" w:hint="eastAsia"/>
                <w:sz w:val="24"/>
              </w:rPr>
              <w:t>～</w:t>
            </w:r>
            <w:r>
              <w:rPr>
                <w:rFonts w:ascii="ˎ̥" w:hAnsi="ˎ̥" w:hint="eastAsia"/>
                <w:sz w:val="24"/>
              </w:rPr>
              <w:t>14</w:t>
            </w:r>
          </w:p>
        </w:tc>
        <w:tc>
          <w:tcPr>
            <w:tcW w:w="1446" w:type="pct"/>
          </w:tcPr>
          <w:p w:rsidR="002309A6" w:rsidRDefault="002309A6" w:rsidP="00FA3E60">
            <w:pPr>
              <w:tabs>
                <w:tab w:val="left" w:pos="5054"/>
              </w:tabs>
              <w:spacing w:line="360" w:lineRule="auto"/>
              <w:rPr>
                <w:rFonts w:ascii="ˎ̥" w:hAnsi="ˎ̥" w:hint="eastAsia"/>
                <w:sz w:val="24"/>
              </w:rPr>
            </w:pPr>
            <w:r>
              <w:rPr>
                <w:rFonts w:ascii="ˎ̥" w:hAnsi="ˎ̥" w:hint="eastAsia"/>
                <w:sz w:val="24"/>
              </w:rPr>
              <w:t>立式离心机</w:t>
            </w:r>
          </w:p>
        </w:tc>
        <w:tc>
          <w:tcPr>
            <w:tcW w:w="534" w:type="pct"/>
          </w:tcPr>
          <w:p w:rsidR="002309A6" w:rsidRDefault="002309A6" w:rsidP="00FA3E60">
            <w:pPr>
              <w:tabs>
                <w:tab w:val="left" w:pos="5054"/>
              </w:tabs>
              <w:spacing w:line="360" w:lineRule="auto"/>
              <w:rPr>
                <w:rFonts w:ascii="ˎ̥" w:hAnsi="ˎ̥" w:hint="eastAsia"/>
                <w:sz w:val="24"/>
              </w:rPr>
            </w:pPr>
            <w:r>
              <w:rPr>
                <w:rFonts w:ascii="ˎ̥" w:hAnsi="ˎ̥" w:hint="eastAsia"/>
                <w:sz w:val="24"/>
              </w:rPr>
              <w:t>2</w:t>
            </w:r>
          </w:p>
        </w:tc>
        <w:tc>
          <w:tcPr>
            <w:tcW w:w="1207" w:type="pct"/>
          </w:tcPr>
          <w:p w:rsidR="002309A6" w:rsidRDefault="002309A6" w:rsidP="00FA3E60">
            <w:pPr>
              <w:tabs>
                <w:tab w:val="left" w:pos="5054"/>
              </w:tabs>
              <w:spacing w:line="360" w:lineRule="auto"/>
              <w:rPr>
                <w:rFonts w:ascii="ˎ̥" w:hAnsi="ˎ̥" w:hint="eastAsia"/>
                <w:sz w:val="24"/>
              </w:rPr>
            </w:pPr>
          </w:p>
        </w:tc>
      </w:tr>
      <w:tr w:rsidR="002309A6" w:rsidTr="002309A6">
        <w:tblPrEx>
          <w:tblCellMar>
            <w:top w:w="0" w:type="dxa"/>
            <w:bottom w:w="0" w:type="dxa"/>
          </w:tblCellMar>
        </w:tblPrEx>
        <w:trPr>
          <w:trHeight w:val="420"/>
        </w:trPr>
        <w:tc>
          <w:tcPr>
            <w:tcW w:w="529" w:type="pct"/>
          </w:tcPr>
          <w:p w:rsidR="002309A6" w:rsidRDefault="002309A6" w:rsidP="002309A6">
            <w:pPr>
              <w:tabs>
                <w:tab w:val="left" w:pos="5054"/>
              </w:tabs>
              <w:spacing w:line="360" w:lineRule="auto"/>
              <w:jc w:val="center"/>
              <w:rPr>
                <w:rFonts w:ascii="ˎ̥" w:hAnsi="ˎ̥" w:hint="eastAsia"/>
                <w:sz w:val="24"/>
              </w:rPr>
            </w:pPr>
            <w:r>
              <w:rPr>
                <w:rFonts w:ascii="ˎ̥" w:hAnsi="ˎ̥" w:hint="eastAsia"/>
                <w:sz w:val="24"/>
              </w:rPr>
              <w:t>9</w:t>
            </w:r>
          </w:p>
        </w:tc>
        <w:tc>
          <w:tcPr>
            <w:tcW w:w="1284" w:type="pct"/>
          </w:tcPr>
          <w:p w:rsidR="002309A6" w:rsidRDefault="002309A6" w:rsidP="00FA3E60">
            <w:pPr>
              <w:tabs>
                <w:tab w:val="left" w:pos="5054"/>
              </w:tabs>
              <w:spacing w:line="360" w:lineRule="auto"/>
              <w:rPr>
                <w:rFonts w:ascii="ˎ̥" w:hAnsi="ˎ̥" w:hint="eastAsia"/>
                <w:sz w:val="24"/>
              </w:rPr>
            </w:pPr>
            <w:r>
              <w:rPr>
                <w:rFonts w:ascii="ˎ̥" w:hAnsi="ˎ̥" w:hint="eastAsia"/>
                <w:sz w:val="24"/>
              </w:rPr>
              <w:t>T</w:t>
            </w:r>
            <w:r>
              <w:rPr>
                <w:rFonts w:ascii="ˎ̥" w:hAnsi="ˎ̥" w:hint="eastAsia"/>
                <w:sz w:val="24"/>
              </w:rPr>
              <w:t>打</w:t>
            </w:r>
            <w:r>
              <w:rPr>
                <w:rFonts w:ascii="ˎ̥" w:hAnsi="ˎ̥" w:hint="eastAsia"/>
                <w:sz w:val="24"/>
              </w:rPr>
              <w:t>-1-12</w:t>
            </w:r>
          </w:p>
        </w:tc>
        <w:tc>
          <w:tcPr>
            <w:tcW w:w="1446" w:type="pct"/>
          </w:tcPr>
          <w:p w:rsidR="002309A6" w:rsidRDefault="002309A6" w:rsidP="00FA3E60">
            <w:pPr>
              <w:tabs>
                <w:tab w:val="left" w:pos="5054"/>
              </w:tabs>
              <w:spacing w:line="360" w:lineRule="auto"/>
              <w:rPr>
                <w:rFonts w:ascii="ˎ̥" w:hAnsi="ˎ̥" w:hint="eastAsia"/>
                <w:sz w:val="24"/>
              </w:rPr>
            </w:pPr>
            <w:r>
              <w:rPr>
                <w:rFonts w:ascii="ˎ̥" w:hAnsi="ˎ̥" w:hint="eastAsia"/>
                <w:sz w:val="24"/>
              </w:rPr>
              <w:t>金属探测机</w:t>
            </w:r>
          </w:p>
        </w:tc>
        <w:tc>
          <w:tcPr>
            <w:tcW w:w="534" w:type="pct"/>
          </w:tcPr>
          <w:p w:rsidR="002309A6" w:rsidRDefault="002309A6" w:rsidP="00FA3E60">
            <w:pPr>
              <w:tabs>
                <w:tab w:val="left" w:pos="5054"/>
              </w:tabs>
              <w:spacing w:line="360" w:lineRule="auto"/>
              <w:rPr>
                <w:rFonts w:ascii="ˎ̥" w:hAnsi="ˎ̥" w:hint="eastAsia"/>
                <w:sz w:val="24"/>
              </w:rPr>
            </w:pPr>
            <w:r>
              <w:rPr>
                <w:rFonts w:ascii="ˎ̥" w:hAnsi="ˎ̥" w:hint="eastAsia"/>
                <w:sz w:val="24"/>
              </w:rPr>
              <w:t>1</w:t>
            </w:r>
          </w:p>
        </w:tc>
        <w:tc>
          <w:tcPr>
            <w:tcW w:w="1207" w:type="pct"/>
            <w:tcBorders>
              <w:bottom w:val="single" w:sz="4" w:space="0" w:color="auto"/>
            </w:tcBorders>
          </w:tcPr>
          <w:p w:rsidR="002309A6" w:rsidRDefault="002309A6" w:rsidP="00FA3E60">
            <w:pPr>
              <w:tabs>
                <w:tab w:val="left" w:pos="5054"/>
              </w:tabs>
              <w:spacing w:line="360" w:lineRule="auto"/>
              <w:rPr>
                <w:rFonts w:ascii="ˎ̥" w:hAnsi="ˎ̥" w:hint="eastAsia"/>
                <w:sz w:val="24"/>
              </w:rPr>
            </w:pPr>
          </w:p>
        </w:tc>
      </w:tr>
    </w:tbl>
    <w:p w:rsidR="00184635" w:rsidRPr="00FA3E60" w:rsidRDefault="00184635" w:rsidP="00FA3E60">
      <w:pPr>
        <w:tabs>
          <w:tab w:val="left" w:pos="5054"/>
        </w:tabs>
        <w:spacing w:line="360" w:lineRule="auto"/>
        <w:ind w:leftChars="220" w:left="810" w:hangingChars="145" w:hanging="348"/>
        <w:rPr>
          <w:rFonts w:ascii="ˎ̥" w:hAnsi="ˎ̥" w:hint="eastAsia"/>
          <w:sz w:val="24"/>
        </w:rPr>
      </w:pPr>
    </w:p>
    <w:sectPr w:rsidR="00184635" w:rsidRPr="00FA3E60">
      <w:headerReference w:type="default" r:id="rId7"/>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49E8" w:rsidRDefault="002149E8">
      <w:r>
        <w:separator/>
      </w:r>
    </w:p>
  </w:endnote>
  <w:endnote w:type="continuationSeparator" w:id="0">
    <w:p w:rsidR="002149E8" w:rsidRDefault="00214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1DD" w:rsidRDefault="009171DD" w:rsidP="00AC7E2F">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9171DD" w:rsidRDefault="009171DD" w:rsidP="00B77657">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1DD" w:rsidRDefault="009171DD" w:rsidP="00AC7E2F">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FB6BFD">
      <w:rPr>
        <w:rStyle w:val="a4"/>
        <w:noProof/>
      </w:rPr>
      <w:t>5</w:t>
    </w:r>
    <w:r>
      <w:rPr>
        <w:rStyle w:val="a4"/>
      </w:rPr>
      <w:fldChar w:fldCharType="end"/>
    </w:r>
  </w:p>
  <w:p w:rsidR="009171DD" w:rsidRDefault="009171DD" w:rsidP="00B77657">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49E8" w:rsidRDefault="002149E8">
      <w:r>
        <w:separator/>
      </w:r>
    </w:p>
  </w:footnote>
  <w:footnote w:type="continuationSeparator" w:id="0">
    <w:p w:rsidR="002149E8" w:rsidRDefault="00214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BFD" w:rsidRDefault="00FB6BFD" w:rsidP="00FB6BFD">
    <w:pPr>
      <w:pStyle w:val="a6"/>
      <w:jc w:val="both"/>
    </w:pPr>
    <w:r>
      <w:rPr>
        <w:rFonts w:hint="eastAsia"/>
      </w:rPr>
      <w:t>已推荐</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9762A5"/>
    <w:multiLevelType w:val="hybridMultilevel"/>
    <w:tmpl w:val="FBFA3C86"/>
    <w:lvl w:ilvl="0" w:tplc="1AA8FB8E">
      <w:start w:val="1"/>
      <w:numFmt w:val="decimal"/>
      <w:lvlText w:val="%1、"/>
      <w:lvlJc w:val="left"/>
      <w:pPr>
        <w:tabs>
          <w:tab w:val="num" w:pos="1213"/>
        </w:tabs>
        <w:ind w:left="1213" w:hanging="360"/>
      </w:pPr>
      <w:rPr>
        <w:rFonts w:hint="default"/>
      </w:rPr>
    </w:lvl>
    <w:lvl w:ilvl="1" w:tplc="04090019" w:tentative="1">
      <w:start w:val="1"/>
      <w:numFmt w:val="lowerLetter"/>
      <w:lvlText w:val="%2)"/>
      <w:lvlJc w:val="left"/>
      <w:pPr>
        <w:tabs>
          <w:tab w:val="num" w:pos="1693"/>
        </w:tabs>
        <w:ind w:left="1693" w:hanging="420"/>
      </w:pPr>
    </w:lvl>
    <w:lvl w:ilvl="2" w:tplc="0409001B" w:tentative="1">
      <w:start w:val="1"/>
      <w:numFmt w:val="lowerRoman"/>
      <w:lvlText w:val="%3."/>
      <w:lvlJc w:val="right"/>
      <w:pPr>
        <w:tabs>
          <w:tab w:val="num" w:pos="2113"/>
        </w:tabs>
        <w:ind w:left="2113" w:hanging="420"/>
      </w:pPr>
    </w:lvl>
    <w:lvl w:ilvl="3" w:tplc="0409000F" w:tentative="1">
      <w:start w:val="1"/>
      <w:numFmt w:val="decimal"/>
      <w:lvlText w:val="%4."/>
      <w:lvlJc w:val="left"/>
      <w:pPr>
        <w:tabs>
          <w:tab w:val="num" w:pos="2533"/>
        </w:tabs>
        <w:ind w:left="2533" w:hanging="420"/>
      </w:pPr>
    </w:lvl>
    <w:lvl w:ilvl="4" w:tplc="04090019" w:tentative="1">
      <w:start w:val="1"/>
      <w:numFmt w:val="lowerLetter"/>
      <w:lvlText w:val="%5)"/>
      <w:lvlJc w:val="left"/>
      <w:pPr>
        <w:tabs>
          <w:tab w:val="num" w:pos="2953"/>
        </w:tabs>
        <w:ind w:left="2953" w:hanging="420"/>
      </w:pPr>
    </w:lvl>
    <w:lvl w:ilvl="5" w:tplc="0409001B" w:tentative="1">
      <w:start w:val="1"/>
      <w:numFmt w:val="lowerRoman"/>
      <w:lvlText w:val="%6."/>
      <w:lvlJc w:val="right"/>
      <w:pPr>
        <w:tabs>
          <w:tab w:val="num" w:pos="3373"/>
        </w:tabs>
        <w:ind w:left="3373" w:hanging="420"/>
      </w:pPr>
    </w:lvl>
    <w:lvl w:ilvl="6" w:tplc="0409000F" w:tentative="1">
      <w:start w:val="1"/>
      <w:numFmt w:val="decimal"/>
      <w:lvlText w:val="%7."/>
      <w:lvlJc w:val="left"/>
      <w:pPr>
        <w:tabs>
          <w:tab w:val="num" w:pos="3793"/>
        </w:tabs>
        <w:ind w:left="3793" w:hanging="420"/>
      </w:pPr>
    </w:lvl>
    <w:lvl w:ilvl="7" w:tplc="04090019" w:tentative="1">
      <w:start w:val="1"/>
      <w:numFmt w:val="lowerLetter"/>
      <w:lvlText w:val="%8)"/>
      <w:lvlJc w:val="left"/>
      <w:pPr>
        <w:tabs>
          <w:tab w:val="num" w:pos="4213"/>
        </w:tabs>
        <w:ind w:left="4213" w:hanging="420"/>
      </w:pPr>
    </w:lvl>
    <w:lvl w:ilvl="8" w:tplc="0409001B" w:tentative="1">
      <w:start w:val="1"/>
      <w:numFmt w:val="lowerRoman"/>
      <w:lvlText w:val="%9."/>
      <w:lvlJc w:val="right"/>
      <w:pPr>
        <w:tabs>
          <w:tab w:val="num" w:pos="4633"/>
        </w:tabs>
        <w:ind w:left="463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97F"/>
    <w:rsid w:val="000468BC"/>
    <w:rsid w:val="0007600B"/>
    <w:rsid w:val="000E2A1C"/>
    <w:rsid w:val="001116BB"/>
    <w:rsid w:val="00184635"/>
    <w:rsid w:val="001E76AF"/>
    <w:rsid w:val="001E7791"/>
    <w:rsid w:val="002149E8"/>
    <w:rsid w:val="002309A6"/>
    <w:rsid w:val="00396E4F"/>
    <w:rsid w:val="003F62E5"/>
    <w:rsid w:val="004A661C"/>
    <w:rsid w:val="004D62A3"/>
    <w:rsid w:val="005011EC"/>
    <w:rsid w:val="005B361C"/>
    <w:rsid w:val="005D614B"/>
    <w:rsid w:val="00746CE4"/>
    <w:rsid w:val="008B2609"/>
    <w:rsid w:val="008B765E"/>
    <w:rsid w:val="00906706"/>
    <w:rsid w:val="009171DD"/>
    <w:rsid w:val="00985892"/>
    <w:rsid w:val="009F39F0"/>
    <w:rsid w:val="00A3590D"/>
    <w:rsid w:val="00A66E6D"/>
    <w:rsid w:val="00AC7E2F"/>
    <w:rsid w:val="00B40588"/>
    <w:rsid w:val="00B77657"/>
    <w:rsid w:val="00BE3219"/>
    <w:rsid w:val="00D3169A"/>
    <w:rsid w:val="00D6197F"/>
    <w:rsid w:val="00D931BF"/>
    <w:rsid w:val="00E036C3"/>
    <w:rsid w:val="00E7420F"/>
    <w:rsid w:val="00EA2DC9"/>
    <w:rsid w:val="00EF2C0E"/>
    <w:rsid w:val="00F1235A"/>
    <w:rsid w:val="00FA068A"/>
    <w:rsid w:val="00FA3E60"/>
    <w:rsid w:val="00FB6B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026"/>
    <o:shapelayout v:ext="edit">
      <o:idmap v:ext="edit" data="1"/>
    </o:shapelayout>
  </w:shapeDefaults>
  <w:decimalSymbol w:val="."/>
  <w:listSeparator w:val=","/>
  <w15:chartTrackingRefBased/>
  <w15:docId w15:val="{3834C9E5-224B-46C8-A0E8-3B597063E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B77657"/>
    <w:pPr>
      <w:tabs>
        <w:tab w:val="center" w:pos="4153"/>
        <w:tab w:val="right" w:pos="8306"/>
      </w:tabs>
      <w:snapToGrid w:val="0"/>
      <w:jc w:val="left"/>
    </w:pPr>
    <w:rPr>
      <w:sz w:val="18"/>
      <w:szCs w:val="18"/>
    </w:rPr>
  </w:style>
  <w:style w:type="character" w:styleId="a4">
    <w:name w:val="page number"/>
    <w:basedOn w:val="a0"/>
    <w:rsid w:val="00B77657"/>
  </w:style>
  <w:style w:type="paragraph" w:styleId="a5">
    <w:name w:val="Balloon Text"/>
    <w:basedOn w:val="a"/>
    <w:semiHidden/>
    <w:rsid w:val="00B77657"/>
    <w:rPr>
      <w:sz w:val="18"/>
      <w:szCs w:val="18"/>
    </w:rPr>
  </w:style>
  <w:style w:type="paragraph" w:styleId="a6">
    <w:name w:val="header"/>
    <w:basedOn w:val="a"/>
    <w:link w:val="Char"/>
    <w:rsid w:val="00FB6BF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FB6BFD"/>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419</Words>
  <Characters>2391</Characters>
  <Application>Microsoft Office Word</Application>
  <DocSecurity>0</DocSecurity>
  <Lines>19</Lines>
  <Paragraphs>5</Paragraphs>
  <ScaleCrop>false</ScaleCrop>
  <Company>STNC</Company>
  <LinksUpToDate>false</LinksUpToDate>
  <CharactersWithSpaces>2805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二手设备处置合同</dc:title>
  <dc:subject/>
  <dc:creator>徐磊</dc:creator>
  <cp:keywords/>
  <dc:description/>
  <cp:lastModifiedBy>张艳坤</cp:lastModifiedBy>
  <cp:revision>4</cp:revision>
  <cp:lastPrinted>2010-10-14T01:20:00Z</cp:lastPrinted>
  <dcterms:created xsi:type="dcterms:W3CDTF">2015-09-30T07:24:00Z</dcterms:created>
  <dcterms:modified xsi:type="dcterms:W3CDTF">2015-09-30T07:24:00Z</dcterms:modified>
</cp:coreProperties>
</file>