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26B1" w:rsidRPr="00425864" w:rsidRDefault="005C2C86" w:rsidP="001B423F">
      <w:pPr>
        <w:pStyle w:val="1"/>
        <w:rPr>
          <w:rFonts w:hAnsi="Times New Roman"/>
        </w:rPr>
      </w:pPr>
      <w:r>
        <w:rPr>
          <w:rFonts w:hint="eastAsia"/>
        </w:rPr>
        <w:t>什么是融资成本及计算方法</w:t>
      </w:r>
    </w:p>
    <w:p w:rsidR="009C26B1" w:rsidRPr="00425864" w:rsidRDefault="009B0C24" w:rsidP="00425864">
      <w:pPr>
        <w:spacing w:line="360" w:lineRule="auto"/>
        <w:ind w:firstLineChars="200" w:firstLine="480"/>
        <w:rPr>
          <w:rFonts w:ascii="Times New Roman" w:eastAsia="宋体" w:hAnsi="Times New Roman" w:cs="Arial"/>
          <w:color w:val="333333"/>
          <w:sz w:val="24"/>
          <w:szCs w:val="24"/>
          <w:shd w:val="clear" w:color="auto" w:fill="FFFFFF"/>
        </w:rPr>
      </w:pPr>
      <w:r w:rsidRPr="00425864">
        <w:rPr>
          <w:rFonts w:ascii="Times New Roman" w:eastAsia="宋体" w:hAnsiTheme="minorEastAsia" w:cs="Arial" w:hint="eastAsia"/>
          <w:color w:val="333333"/>
          <w:sz w:val="24"/>
          <w:szCs w:val="24"/>
          <w:shd w:val="clear" w:color="auto" w:fill="FFFFFF"/>
        </w:rPr>
        <w:t>资金成本是指筹集资金所付出的代价。一般由两部分组成：</w:t>
      </w:r>
    </w:p>
    <w:p w:rsidR="009B0C24" w:rsidRPr="00425864" w:rsidRDefault="009B0C24" w:rsidP="00425864">
      <w:pPr>
        <w:pStyle w:val="a8"/>
        <w:numPr>
          <w:ilvl w:val="0"/>
          <w:numId w:val="1"/>
        </w:numPr>
        <w:spacing w:line="360" w:lineRule="auto"/>
        <w:ind w:firstLine="480"/>
        <w:rPr>
          <w:rFonts w:ascii="Times New Roman" w:eastAsia="宋体" w:hAnsi="Times New Roman" w:cs="Arial"/>
          <w:color w:val="333333"/>
          <w:sz w:val="24"/>
          <w:szCs w:val="24"/>
          <w:shd w:val="clear" w:color="auto" w:fill="FFFFFF"/>
        </w:rPr>
      </w:pPr>
      <w:r w:rsidRPr="00425864">
        <w:rPr>
          <w:rFonts w:ascii="Times New Roman" w:eastAsia="宋体" w:hAnsiTheme="minorEastAsia" w:cs="Arial" w:hint="eastAsia"/>
          <w:color w:val="333333"/>
          <w:sz w:val="24"/>
          <w:szCs w:val="24"/>
          <w:shd w:val="clear" w:color="auto" w:fill="FFFFFF"/>
        </w:rPr>
        <w:t>资金占用费：指使用资金过程中向资金提供者支付的费用，包括借款利息、债券利息、优先股利息、普通股红利及权益收益</w:t>
      </w:r>
    </w:p>
    <w:p w:rsidR="009B0C24" w:rsidRPr="00425864" w:rsidRDefault="009B0C24" w:rsidP="00425864">
      <w:pPr>
        <w:pStyle w:val="a8"/>
        <w:numPr>
          <w:ilvl w:val="0"/>
          <w:numId w:val="1"/>
        </w:numPr>
        <w:spacing w:line="360" w:lineRule="auto"/>
        <w:ind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资金筹集费：指资金筹集过程中发生的各种费用，包括律师费、资信评估费、证券印刷费、发行手续费、担保费、承诺费、银团贷款管理费等</w:t>
      </w:r>
    </w:p>
    <w:p w:rsidR="00E2748B" w:rsidRPr="00425864" w:rsidRDefault="00E2748B" w:rsidP="001B423F">
      <w:pPr>
        <w:pStyle w:val="a8"/>
        <w:spacing w:line="360" w:lineRule="auto"/>
        <w:ind w:left="72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资金成本通常以资金成本率</w:t>
      </w:r>
      <w:r w:rsidRPr="00425864">
        <w:rPr>
          <w:rFonts w:ascii="Times New Roman" w:eastAsia="宋体" w:hAnsi="Times New Roman" w:hint="eastAsia"/>
          <w:sz w:val="24"/>
          <w:szCs w:val="24"/>
        </w:rPr>
        <w:t>K</w:t>
      </w:r>
      <w:r w:rsidRPr="00425864">
        <w:rPr>
          <w:rFonts w:ascii="Times New Roman" w:eastAsia="宋体" w:hAnsiTheme="minorEastAsia" w:hint="eastAsia"/>
          <w:sz w:val="24"/>
          <w:szCs w:val="24"/>
        </w:rPr>
        <w:t>来反映</w:t>
      </w:r>
    </w:p>
    <w:p w:rsidR="00E2748B" w:rsidRPr="00425864" w:rsidRDefault="00E2748B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融资成本计算方法：</w:t>
      </w:r>
    </w:p>
    <w:p w:rsidR="009C26B1" w:rsidRPr="006008DD" w:rsidRDefault="00E2748B" w:rsidP="006008DD">
      <w:pPr>
        <w:pStyle w:val="a8"/>
        <w:numPr>
          <w:ilvl w:val="0"/>
          <w:numId w:val="2"/>
        </w:numPr>
        <w:spacing w:line="360" w:lineRule="auto"/>
        <w:ind w:firstLine="562"/>
        <w:rPr>
          <w:rFonts w:ascii="Times New Roman" w:eastAsia="宋体" w:hAnsi="Times New Roman"/>
          <w:b/>
          <w:sz w:val="28"/>
          <w:szCs w:val="24"/>
        </w:rPr>
      </w:pPr>
      <w:r w:rsidRPr="006008DD">
        <w:rPr>
          <w:rFonts w:ascii="Times New Roman" w:eastAsia="宋体" w:hAnsiTheme="minorEastAsia" w:hint="eastAsia"/>
          <w:b/>
          <w:sz w:val="28"/>
          <w:szCs w:val="24"/>
        </w:rPr>
        <w:t>借款资金成本计算</w:t>
      </w:r>
    </w:p>
    <w:p w:rsidR="009C26B1" w:rsidRPr="00FD6366" w:rsidRDefault="00E2748B" w:rsidP="00FD6366">
      <w:pPr>
        <w:spacing w:line="360" w:lineRule="auto"/>
        <w:ind w:firstLineChars="200" w:firstLine="482"/>
        <w:rPr>
          <w:rFonts w:ascii="Times New Roman" w:eastAsia="宋体" w:hAnsi="Times New Roman"/>
          <w:b/>
          <w:sz w:val="24"/>
          <w:szCs w:val="24"/>
        </w:rPr>
      </w:pPr>
      <w:r w:rsidRPr="00FD6366">
        <w:rPr>
          <w:rFonts w:ascii="Times New Roman" w:eastAsia="宋体" w:hAnsiTheme="minorEastAsia" w:hint="eastAsia"/>
          <w:b/>
          <w:sz w:val="24"/>
          <w:szCs w:val="24"/>
        </w:rPr>
        <w:t>（</w:t>
      </w:r>
      <w:r w:rsidRPr="00FD6366">
        <w:rPr>
          <w:rFonts w:ascii="Times New Roman" w:eastAsia="宋体" w:hAnsi="Times New Roman" w:hint="eastAsia"/>
          <w:b/>
          <w:sz w:val="24"/>
          <w:szCs w:val="24"/>
        </w:rPr>
        <w:t>1</w:t>
      </w:r>
      <w:r w:rsidRPr="00FD6366">
        <w:rPr>
          <w:rFonts w:ascii="Times New Roman" w:eastAsia="宋体" w:hAnsiTheme="minorEastAsia" w:hint="eastAsia"/>
          <w:b/>
          <w:sz w:val="24"/>
          <w:szCs w:val="24"/>
        </w:rPr>
        <w:t>）静态计算方法</w:t>
      </w:r>
    </w:p>
    <w:p w:rsidR="009C26B1" w:rsidRPr="00425864" w:rsidRDefault="00E2748B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理想情况下</w:t>
      </w:r>
      <w:r w:rsidRPr="00425864">
        <w:rPr>
          <w:rFonts w:ascii="Times New Roman" w:eastAsia="宋体" w:hAnsi="Times New Roman" w:hint="eastAsia"/>
          <w:sz w:val="24"/>
          <w:szCs w:val="24"/>
        </w:rPr>
        <w:t xml:space="preserve">    K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d</w:t>
      </w:r>
      <w:r w:rsidRPr="00425864">
        <w:rPr>
          <w:rFonts w:ascii="Times New Roman" w:eastAsia="宋体" w:hAnsi="Times New Roman" w:hint="eastAsia"/>
          <w:sz w:val="24"/>
          <w:szCs w:val="24"/>
        </w:rPr>
        <w:t>=i</w:t>
      </w:r>
    </w:p>
    <w:p w:rsidR="009C26B1" w:rsidRPr="00425864" w:rsidRDefault="00E2748B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现实社会</w:t>
      </w:r>
      <w:r w:rsidRPr="00425864">
        <w:rPr>
          <w:rFonts w:ascii="Times New Roman" w:eastAsia="宋体" w:hAnsi="Times New Roman" w:hint="eastAsia"/>
          <w:sz w:val="24"/>
          <w:szCs w:val="24"/>
        </w:rPr>
        <w:t xml:space="preserve">  K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d</w:t>
      </w:r>
      <w:r w:rsidRPr="00425864">
        <w:rPr>
          <w:rFonts w:ascii="Times New Roman" w:eastAsia="宋体" w:hAnsi="Times New Roman" w:hint="eastAsia"/>
          <w:sz w:val="24"/>
          <w:szCs w:val="24"/>
        </w:rPr>
        <w:t>=i(1-t)</w:t>
      </w:r>
    </w:p>
    <w:p w:rsidR="00E2748B" w:rsidRPr="00425864" w:rsidRDefault="00E2748B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如果考虑银行借款筹资费率和第三方担保费率，则</w:t>
      </w:r>
      <w:r w:rsidRPr="00425864">
        <w:rPr>
          <w:rFonts w:ascii="Times New Roman" w:eastAsia="宋体" w:hAnsi="Times New Roman" w:hint="eastAsia"/>
          <w:sz w:val="24"/>
          <w:szCs w:val="24"/>
        </w:rPr>
        <w:t>K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d</w:t>
      </w:r>
      <w:r w:rsidRPr="00425864">
        <w:rPr>
          <w:rFonts w:ascii="Times New Roman" w:eastAsia="宋体" w:hAnsi="Times New Roman" w:hint="eastAsia"/>
          <w:sz w:val="24"/>
          <w:szCs w:val="24"/>
        </w:rPr>
        <w:t>=</w:t>
      </w:r>
      <w:r w:rsidRPr="00425864">
        <w:rPr>
          <w:rFonts w:ascii="Times New Roman" w:eastAsia="宋体" w:hAnsiTheme="minorEastAsia" w:hint="eastAsia"/>
          <w:sz w:val="24"/>
          <w:szCs w:val="24"/>
        </w:rPr>
        <w:t>（</w:t>
      </w:r>
      <w:r w:rsidRPr="00425864">
        <w:rPr>
          <w:rFonts w:ascii="Times New Roman" w:eastAsia="宋体" w:hAnsi="Times New Roman" w:hint="eastAsia"/>
          <w:sz w:val="24"/>
          <w:szCs w:val="24"/>
        </w:rPr>
        <w:t>i+V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d</w:t>
      </w:r>
      <w:r w:rsidRPr="00425864">
        <w:rPr>
          <w:rFonts w:ascii="Times New Roman" w:eastAsia="宋体" w:hAnsiTheme="minorEastAsia" w:hint="eastAsia"/>
          <w:sz w:val="24"/>
          <w:szCs w:val="24"/>
        </w:rPr>
        <w:t>）（</w:t>
      </w:r>
      <w:r w:rsidRPr="00425864">
        <w:rPr>
          <w:rFonts w:ascii="Times New Roman" w:eastAsia="宋体" w:hAnsi="Times New Roman" w:hint="eastAsia"/>
          <w:sz w:val="24"/>
          <w:szCs w:val="24"/>
        </w:rPr>
        <w:t>1-t</w:t>
      </w:r>
      <w:r w:rsidRPr="00425864">
        <w:rPr>
          <w:rFonts w:ascii="Times New Roman" w:eastAsia="宋体" w:hAnsiTheme="minorEastAsia" w:hint="eastAsia"/>
          <w:sz w:val="24"/>
          <w:szCs w:val="24"/>
        </w:rPr>
        <w:t>）</w:t>
      </w:r>
      <w:r w:rsidRPr="00425864">
        <w:rPr>
          <w:rFonts w:ascii="Times New Roman" w:eastAsia="宋体" w:hAnsi="Times New Roman" w:hint="eastAsia"/>
          <w:sz w:val="24"/>
          <w:szCs w:val="24"/>
        </w:rPr>
        <w:t>/(1-f)</w:t>
      </w:r>
    </w:p>
    <w:p w:rsidR="00E2748B" w:rsidRPr="00425864" w:rsidRDefault="00E2748B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其中</w:t>
      </w:r>
      <w:r w:rsidRPr="00425864">
        <w:rPr>
          <w:rFonts w:ascii="Times New Roman" w:eastAsia="宋体" w:hAnsi="Times New Roman" w:hint="eastAsia"/>
          <w:sz w:val="24"/>
          <w:szCs w:val="24"/>
        </w:rPr>
        <w:t>i</w:t>
      </w:r>
      <w:r w:rsidRPr="00425864">
        <w:rPr>
          <w:rFonts w:ascii="Times New Roman" w:eastAsia="宋体" w:hAnsiTheme="minorEastAsia" w:hint="eastAsia"/>
          <w:sz w:val="24"/>
          <w:szCs w:val="24"/>
        </w:rPr>
        <w:t>表示贷款年利率，</w:t>
      </w:r>
      <w:r w:rsidRPr="00425864">
        <w:rPr>
          <w:rFonts w:ascii="Times New Roman" w:eastAsia="宋体" w:hAnsi="Times New Roman" w:hint="eastAsia"/>
          <w:sz w:val="24"/>
          <w:szCs w:val="24"/>
        </w:rPr>
        <w:t>t</w:t>
      </w:r>
      <w:r w:rsidRPr="00425864">
        <w:rPr>
          <w:rFonts w:ascii="Times New Roman" w:eastAsia="宋体" w:hAnsiTheme="minorEastAsia" w:hint="eastAsia"/>
          <w:sz w:val="24"/>
          <w:szCs w:val="24"/>
        </w:rPr>
        <w:t>为所得税率，</w:t>
      </w:r>
      <w:r w:rsidRPr="00425864">
        <w:rPr>
          <w:rFonts w:ascii="Times New Roman" w:eastAsia="宋体" w:hAnsi="Times New Roman" w:hint="eastAsia"/>
          <w:sz w:val="24"/>
          <w:szCs w:val="24"/>
        </w:rPr>
        <w:t>f</w:t>
      </w:r>
      <w:r w:rsidRPr="00425864">
        <w:rPr>
          <w:rFonts w:ascii="Times New Roman" w:eastAsia="宋体" w:hAnsiTheme="minorEastAsia" w:hint="eastAsia"/>
          <w:sz w:val="24"/>
          <w:szCs w:val="24"/>
        </w:rPr>
        <w:t>为银行借款筹资费率，</w:t>
      </w:r>
      <w:r w:rsidRPr="00425864">
        <w:rPr>
          <w:rFonts w:ascii="Times New Roman" w:eastAsia="宋体" w:hAnsi="Times New Roman" w:hint="eastAsia"/>
          <w:sz w:val="24"/>
          <w:szCs w:val="24"/>
        </w:rPr>
        <w:t>V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d</w:t>
      </w:r>
      <w:r w:rsidRPr="00425864">
        <w:rPr>
          <w:rFonts w:ascii="Times New Roman" w:eastAsia="宋体" w:hAnsiTheme="minorEastAsia" w:hint="eastAsia"/>
          <w:sz w:val="24"/>
          <w:szCs w:val="24"/>
        </w:rPr>
        <w:t>为担保费率</w:t>
      </w:r>
    </w:p>
    <w:p w:rsidR="00E2748B" w:rsidRPr="00425864" w:rsidRDefault="00E2748B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="Times New Roman" w:hint="eastAsia"/>
          <w:sz w:val="24"/>
          <w:szCs w:val="24"/>
        </w:rPr>
        <w:t>V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d</w:t>
      </w:r>
      <w:r w:rsidRPr="00425864">
        <w:rPr>
          <w:rFonts w:ascii="Times New Roman" w:eastAsia="宋体" w:hAnsi="Times New Roman" w:hint="eastAsia"/>
          <w:sz w:val="24"/>
          <w:szCs w:val="24"/>
        </w:rPr>
        <w:t>=V/P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n</w:t>
      </w:r>
      <w:r w:rsidRPr="00425864">
        <w:rPr>
          <w:rFonts w:ascii="Times New Roman" w:eastAsia="宋体" w:hAnsi="Times New Roman" w:hint="eastAsia"/>
          <w:sz w:val="24"/>
          <w:szCs w:val="24"/>
        </w:rPr>
        <w:t>X100%</w:t>
      </w:r>
    </w:p>
    <w:p w:rsidR="00E2748B" w:rsidRDefault="00E2748B" w:rsidP="00425864">
      <w:pPr>
        <w:spacing w:line="360" w:lineRule="auto"/>
        <w:ind w:firstLineChars="200" w:firstLine="480"/>
        <w:rPr>
          <w:rFonts w:ascii="Times New Roman" w:eastAsia="宋体" w:hAnsiTheme="minorEastAsia"/>
          <w:sz w:val="24"/>
          <w:szCs w:val="24"/>
        </w:rPr>
      </w:pPr>
      <w:r w:rsidRPr="00425864">
        <w:rPr>
          <w:rFonts w:ascii="Times New Roman" w:eastAsia="宋体" w:hAnsi="Times New Roman" w:hint="eastAsia"/>
          <w:sz w:val="24"/>
          <w:szCs w:val="24"/>
        </w:rPr>
        <w:t>V</w:t>
      </w:r>
      <w:r w:rsidRPr="00425864">
        <w:rPr>
          <w:rFonts w:ascii="Times New Roman" w:eastAsia="宋体" w:hAnsiTheme="minorEastAsia" w:hint="eastAsia"/>
          <w:sz w:val="24"/>
          <w:szCs w:val="24"/>
        </w:rPr>
        <w:t>为担保费总额，</w:t>
      </w:r>
      <w:r w:rsidRPr="00425864">
        <w:rPr>
          <w:rFonts w:ascii="Times New Roman" w:eastAsia="宋体" w:hAnsi="Times New Roman" w:hint="eastAsia"/>
          <w:sz w:val="24"/>
          <w:szCs w:val="24"/>
        </w:rPr>
        <w:t>P</w:t>
      </w:r>
      <w:r w:rsidRPr="00425864">
        <w:rPr>
          <w:rFonts w:ascii="Times New Roman" w:eastAsia="宋体" w:hAnsiTheme="minorEastAsia" w:hint="eastAsia"/>
          <w:sz w:val="24"/>
          <w:szCs w:val="24"/>
        </w:rPr>
        <w:t>为贷款总额，</w:t>
      </w:r>
      <w:r w:rsidRPr="00425864">
        <w:rPr>
          <w:rFonts w:ascii="Times New Roman" w:eastAsia="宋体" w:hAnsi="Times New Roman" w:hint="eastAsia"/>
          <w:sz w:val="24"/>
          <w:szCs w:val="24"/>
        </w:rPr>
        <w:t>n</w:t>
      </w:r>
      <w:r w:rsidRPr="00425864">
        <w:rPr>
          <w:rFonts w:ascii="Times New Roman" w:eastAsia="宋体" w:hAnsiTheme="minorEastAsia" w:hint="eastAsia"/>
          <w:sz w:val="24"/>
          <w:szCs w:val="24"/>
        </w:rPr>
        <w:t>为担保年限</w:t>
      </w:r>
    </w:p>
    <w:p w:rsidR="000A155C" w:rsidRPr="004B166F" w:rsidRDefault="000A155C" w:rsidP="000A155C">
      <w:pPr>
        <w:ind w:firstLineChars="200" w:firstLine="803"/>
        <w:rPr>
          <w:rFonts w:ascii="Times New Roman" w:eastAsia="宋体" w:hAnsi="Times New Roman"/>
          <w:b/>
          <w:sz w:val="40"/>
          <w:szCs w:val="24"/>
        </w:rPr>
      </w:pPr>
      <w:r w:rsidRPr="004B166F">
        <w:rPr>
          <w:rFonts w:ascii="Times New Roman" w:eastAsia="宋体" w:hAnsiTheme="minorEastAsia" w:hint="eastAsia"/>
          <w:b/>
          <w:sz w:val="40"/>
          <w:szCs w:val="24"/>
        </w:rPr>
        <w:t>例题</w:t>
      </w:r>
      <w:r w:rsidRPr="004B166F">
        <w:rPr>
          <w:rFonts w:ascii="Times New Roman" w:eastAsia="宋体" w:hAnsi="Times New Roman" w:hint="eastAsia"/>
          <w:b/>
          <w:sz w:val="40"/>
          <w:szCs w:val="24"/>
        </w:rPr>
        <w:t>4-1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某企业为建设新项目需向银行贷款</w:t>
      </w:r>
      <w:r w:rsidRPr="004B166F">
        <w:rPr>
          <w:rFonts w:ascii="Times New Roman" w:eastAsia="宋体" w:hAnsi="Times New Roman" w:hint="eastAsia"/>
          <w:sz w:val="24"/>
          <w:szCs w:val="24"/>
        </w:rPr>
        <w:t>400</w:t>
      </w:r>
      <w:r w:rsidRPr="004B166F">
        <w:rPr>
          <w:rFonts w:ascii="Times New Roman" w:eastAsia="宋体" w:hAnsiTheme="minorEastAsia" w:hint="eastAsia"/>
          <w:sz w:val="24"/>
          <w:szCs w:val="24"/>
        </w:rPr>
        <w:t>万元，偿还期</w:t>
      </w:r>
      <w:r w:rsidRPr="004B166F">
        <w:rPr>
          <w:rFonts w:ascii="Times New Roman" w:eastAsia="宋体" w:hAnsi="Times New Roman" w:hint="eastAsia"/>
          <w:sz w:val="24"/>
          <w:szCs w:val="24"/>
        </w:rPr>
        <w:t>5</w:t>
      </w:r>
      <w:r w:rsidRPr="004B166F">
        <w:rPr>
          <w:rFonts w:ascii="Times New Roman" w:eastAsia="宋体" w:hAnsiTheme="minorEastAsia" w:hint="eastAsia"/>
          <w:sz w:val="24"/>
          <w:szCs w:val="24"/>
        </w:rPr>
        <w:t>年，年利率为</w:t>
      </w:r>
      <w:r w:rsidRPr="004B166F">
        <w:rPr>
          <w:rFonts w:ascii="Times New Roman" w:eastAsia="宋体" w:hAnsi="Times New Roman" w:hint="eastAsia"/>
          <w:sz w:val="24"/>
          <w:szCs w:val="24"/>
        </w:rPr>
        <w:t>10%</w:t>
      </w:r>
      <w:r w:rsidRPr="004B166F">
        <w:rPr>
          <w:rFonts w:ascii="Times New Roman" w:eastAsia="宋体" w:hAnsiTheme="minorEastAsia" w:hint="eastAsia"/>
          <w:sz w:val="24"/>
          <w:szCs w:val="24"/>
        </w:rPr>
        <w:t>，筹资费率为</w:t>
      </w:r>
      <w:r w:rsidRPr="004B166F">
        <w:rPr>
          <w:rFonts w:ascii="Times New Roman" w:eastAsia="宋体" w:hAnsi="Times New Roman" w:hint="eastAsia"/>
          <w:sz w:val="24"/>
          <w:szCs w:val="24"/>
        </w:rPr>
        <w:t>2%</w:t>
      </w:r>
      <w:r w:rsidRPr="004B166F">
        <w:rPr>
          <w:rFonts w:ascii="Times New Roman" w:eastAsia="宋体" w:hAnsiTheme="minorEastAsia" w:hint="eastAsia"/>
          <w:sz w:val="24"/>
          <w:szCs w:val="24"/>
        </w:rPr>
        <w:t>。同时，按照银行要求提供第三方担保，担保费为</w:t>
      </w:r>
      <w:r w:rsidRPr="004B166F">
        <w:rPr>
          <w:rFonts w:ascii="Times New Roman" w:eastAsia="宋体" w:hAnsi="Times New Roman" w:hint="eastAsia"/>
          <w:sz w:val="24"/>
          <w:szCs w:val="24"/>
        </w:rPr>
        <w:t>70</w:t>
      </w:r>
      <w:r w:rsidRPr="004B166F">
        <w:rPr>
          <w:rFonts w:ascii="Times New Roman" w:eastAsia="宋体" w:hAnsiTheme="minorEastAsia" w:hint="eastAsia"/>
          <w:sz w:val="24"/>
          <w:szCs w:val="24"/>
        </w:rPr>
        <w:t>万元，担保期</w:t>
      </w:r>
      <w:r w:rsidRPr="004B166F">
        <w:rPr>
          <w:rFonts w:ascii="Times New Roman" w:eastAsia="宋体" w:hAnsi="Times New Roman" w:hint="eastAsia"/>
          <w:sz w:val="24"/>
          <w:szCs w:val="24"/>
        </w:rPr>
        <w:t>5</w:t>
      </w:r>
      <w:r w:rsidRPr="004B166F">
        <w:rPr>
          <w:rFonts w:ascii="Times New Roman" w:eastAsia="宋体" w:hAnsiTheme="minorEastAsia" w:hint="eastAsia"/>
          <w:sz w:val="24"/>
          <w:szCs w:val="24"/>
        </w:rPr>
        <w:t>年。项目投产后应纳所得税税率为</w:t>
      </w:r>
      <w:r w:rsidRPr="004B166F">
        <w:rPr>
          <w:rFonts w:ascii="Times New Roman" w:eastAsia="宋体" w:hAnsi="Times New Roman" w:hint="eastAsia"/>
          <w:sz w:val="24"/>
          <w:szCs w:val="24"/>
        </w:rPr>
        <w:t>25%</w:t>
      </w:r>
      <w:r w:rsidRPr="004B166F">
        <w:rPr>
          <w:rFonts w:ascii="Times New Roman" w:eastAsia="宋体" w:hAnsiTheme="minorEastAsia" w:hint="eastAsia"/>
          <w:sz w:val="24"/>
          <w:szCs w:val="24"/>
        </w:rPr>
        <w:t>，请计算该项目贷款的资金成本。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解：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Pr="004B166F">
        <w:rPr>
          <w:rFonts w:ascii="Times New Roman" w:eastAsia="宋体" w:hAnsi="Times New Roman" w:hint="eastAsia"/>
          <w:position w:val="-44"/>
          <w:sz w:val="24"/>
          <w:szCs w:val="24"/>
        </w:rPr>
        <w:object w:dxaOrig="5788" w:dyaOrig="241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9.6pt;height:60.25pt;mso-wrap-style:square;mso-position-horizontal-relative:page;mso-position-vertical-relative:page" o:ole="">
            <v:imagedata r:id="rId7" o:title=""/>
          </v:shape>
          <o:OLEObject Type="Embed" ProgID="Equation.3" ShapeID="_x0000_i1025" DrawAspect="Content" ObjectID="_1546226121" r:id="rId8">
            <o:FieldCodes>\* MERGEFORMAT</o:FieldCodes>
          </o:OLEObject>
        </w:object>
      </w:r>
    </w:p>
    <w:p w:rsidR="000A155C" w:rsidRDefault="000A155C" w:rsidP="00425864">
      <w:pPr>
        <w:spacing w:line="360" w:lineRule="auto"/>
        <w:ind w:firstLineChars="200" w:firstLine="480"/>
        <w:rPr>
          <w:rFonts w:ascii="Times New Roman" w:eastAsia="宋体" w:hAnsiTheme="minorEastAsia"/>
          <w:sz w:val="24"/>
          <w:szCs w:val="24"/>
        </w:rPr>
      </w:pPr>
    </w:p>
    <w:p w:rsidR="000A155C" w:rsidRDefault="000A155C" w:rsidP="00425864">
      <w:pPr>
        <w:spacing w:line="360" w:lineRule="auto"/>
        <w:ind w:firstLineChars="200" w:firstLine="480"/>
        <w:rPr>
          <w:rFonts w:ascii="Times New Roman" w:eastAsia="宋体" w:hAnsiTheme="minorEastAsia"/>
          <w:sz w:val="24"/>
          <w:szCs w:val="24"/>
        </w:rPr>
      </w:pPr>
    </w:p>
    <w:p w:rsidR="000A155C" w:rsidRDefault="000A155C" w:rsidP="00425864">
      <w:pPr>
        <w:spacing w:line="360" w:lineRule="auto"/>
        <w:ind w:firstLineChars="200" w:firstLine="480"/>
        <w:rPr>
          <w:rFonts w:ascii="Times New Roman" w:eastAsia="宋体" w:hAnsiTheme="minorEastAsia"/>
          <w:sz w:val="24"/>
          <w:szCs w:val="24"/>
        </w:rPr>
      </w:pPr>
    </w:p>
    <w:p w:rsidR="000A155C" w:rsidRPr="00425864" w:rsidRDefault="000A155C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p w:rsidR="00E2748B" w:rsidRPr="00FD6366" w:rsidRDefault="00E2748B" w:rsidP="00FD6366">
      <w:pPr>
        <w:pStyle w:val="a8"/>
        <w:numPr>
          <w:ilvl w:val="0"/>
          <w:numId w:val="3"/>
        </w:numPr>
        <w:spacing w:line="360" w:lineRule="auto"/>
        <w:ind w:firstLine="482"/>
        <w:rPr>
          <w:rFonts w:ascii="Times New Roman" w:eastAsia="宋体" w:hAnsi="Times New Roman"/>
          <w:b/>
          <w:sz w:val="24"/>
          <w:szCs w:val="24"/>
        </w:rPr>
      </w:pPr>
      <w:r w:rsidRPr="00FD6366">
        <w:rPr>
          <w:rFonts w:ascii="Times New Roman" w:eastAsia="宋体" w:hAnsiTheme="minorEastAsia" w:hint="eastAsia"/>
          <w:b/>
          <w:sz w:val="24"/>
          <w:szCs w:val="24"/>
        </w:rPr>
        <w:t>动态计算方法</w:t>
      </w:r>
    </w:p>
    <w:p w:rsidR="00E2748B" w:rsidRDefault="00C72343" w:rsidP="00425864">
      <w:pPr>
        <w:spacing w:line="360" w:lineRule="auto"/>
        <w:ind w:firstLineChars="200" w:firstLine="480"/>
        <w:rPr>
          <w:rFonts w:ascii="Times New Roman" w:eastAsia="宋体" w:hAnsiTheme="minorEastAsia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把各种费用按一定的折现率折现到某一时间点，然后再按静态法计算</w:t>
      </w:r>
    </w:p>
    <w:p w:rsidR="000A155C" w:rsidRPr="004B166F" w:rsidRDefault="000A155C" w:rsidP="000A155C">
      <w:pPr>
        <w:ind w:firstLineChars="200" w:firstLine="803"/>
        <w:rPr>
          <w:rFonts w:ascii="Times New Roman" w:eastAsia="宋体" w:hAnsi="Times New Roman"/>
          <w:b/>
          <w:sz w:val="40"/>
          <w:szCs w:val="24"/>
        </w:rPr>
      </w:pPr>
      <w:r w:rsidRPr="004B166F">
        <w:rPr>
          <w:rFonts w:ascii="Times New Roman" w:eastAsia="宋体" w:hAnsiTheme="minorEastAsia" w:hint="eastAsia"/>
          <w:b/>
          <w:sz w:val="40"/>
          <w:szCs w:val="24"/>
        </w:rPr>
        <w:t>例</w:t>
      </w:r>
      <w:r w:rsidRPr="004B166F">
        <w:rPr>
          <w:rFonts w:ascii="Times New Roman" w:eastAsia="宋体" w:hAnsi="Times New Roman" w:hint="eastAsia"/>
          <w:b/>
          <w:sz w:val="40"/>
          <w:szCs w:val="24"/>
        </w:rPr>
        <w:t>4-2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 xml:space="preserve">   </w:t>
      </w:r>
      <w:r w:rsidRPr="004B166F">
        <w:rPr>
          <w:rFonts w:ascii="Times New Roman" w:eastAsia="宋体" w:hAnsiTheme="minorEastAsia" w:hint="eastAsia"/>
          <w:sz w:val="24"/>
          <w:szCs w:val="24"/>
        </w:rPr>
        <w:t>项目期初向银行借款</w:t>
      </w:r>
      <w:r w:rsidRPr="004B166F">
        <w:rPr>
          <w:rFonts w:ascii="Times New Roman" w:eastAsia="宋体" w:hAnsi="Times New Roman" w:hint="eastAsia"/>
          <w:sz w:val="24"/>
          <w:szCs w:val="24"/>
        </w:rPr>
        <w:t>100</w:t>
      </w:r>
      <w:r w:rsidRPr="004B166F">
        <w:rPr>
          <w:rFonts w:ascii="Times New Roman" w:eastAsia="宋体" w:hAnsiTheme="minorEastAsia" w:hint="eastAsia"/>
          <w:sz w:val="24"/>
          <w:szCs w:val="24"/>
        </w:rPr>
        <w:t>万元，年利率</w:t>
      </w:r>
      <w:r w:rsidRPr="004B166F">
        <w:rPr>
          <w:rFonts w:ascii="Times New Roman" w:eastAsia="宋体" w:hAnsi="Times New Roman" w:hint="eastAsia"/>
          <w:sz w:val="24"/>
          <w:szCs w:val="24"/>
        </w:rPr>
        <w:t>6%</w:t>
      </w:r>
      <w:r w:rsidRPr="004B166F">
        <w:rPr>
          <w:rFonts w:ascii="Times New Roman" w:eastAsia="宋体" w:hAnsiTheme="minorEastAsia" w:hint="eastAsia"/>
          <w:sz w:val="24"/>
          <w:szCs w:val="24"/>
        </w:rPr>
        <w:t>，期限为</w:t>
      </w:r>
      <w:r w:rsidRPr="004B166F">
        <w:rPr>
          <w:rFonts w:ascii="Times New Roman" w:eastAsia="宋体" w:hAnsi="Times New Roman" w:hint="eastAsia"/>
          <w:sz w:val="24"/>
          <w:szCs w:val="24"/>
        </w:rPr>
        <w:t>3</w:t>
      </w:r>
      <w:r w:rsidRPr="004B166F">
        <w:rPr>
          <w:rFonts w:ascii="Times New Roman" w:eastAsia="宋体" w:hAnsiTheme="minorEastAsia" w:hint="eastAsia"/>
          <w:sz w:val="24"/>
          <w:szCs w:val="24"/>
        </w:rPr>
        <w:t>年，到期一次还清借款，筹资费率为</w:t>
      </w:r>
      <w:r w:rsidRPr="004B166F">
        <w:rPr>
          <w:rFonts w:ascii="Times New Roman" w:eastAsia="宋体" w:hAnsi="Times New Roman" w:hint="eastAsia"/>
          <w:sz w:val="24"/>
          <w:szCs w:val="24"/>
        </w:rPr>
        <w:t>5%</w:t>
      </w:r>
      <w:r w:rsidRPr="004B166F">
        <w:rPr>
          <w:rFonts w:ascii="Times New Roman" w:eastAsia="宋体" w:hAnsiTheme="minorEastAsia" w:hint="eastAsia"/>
          <w:sz w:val="24"/>
          <w:szCs w:val="24"/>
        </w:rPr>
        <w:t>，项目投资当年即生产即生产并盈利，所得税率为</w:t>
      </w:r>
      <w:r w:rsidRPr="004B166F">
        <w:rPr>
          <w:rFonts w:ascii="Times New Roman" w:eastAsia="宋体" w:hAnsi="Times New Roman" w:hint="eastAsia"/>
          <w:sz w:val="24"/>
          <w:szCs w:val="24"/>
        </w:rPr>
        <w:t>33%</w:t>
      </w:r>
      <w:r w:rsidRPr="004B166F">
        <w:rPr>
          <w:rFonts w:ascii="Times New Roman" w:eastAsia="宋体" w:hAnsiTheme="minorEastAsia" w:hint="eastAsia"/>
          <w:sz w:val="24"/>
          <w:szCs w:val="24"/>
        </w:rPr>
        <w:t>，试计算项目借款税后资金成本。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解：融资现金流量分析：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期初（</w:t>
      </w:r>
      <w:r w:rsidRPr="004B166F">
        <w:rPr>
          <w:rFonts w:ascii="Times New Roman" w:eastAsia="宋体" w:hAnsi="Times New Roman" w:hint="eastAsia"/>
          <w:sz w:val="24"/>
          <w:szCs w:val="24"/>
        </w:rPr>
        <w:t>0</w:t>
      </w:r>
      <w:r w:rsidRPr="004B166F">
        <w:rPr>
          <w:rFonts w:ascii="Times New Roman" w:eastAsia="宋体" w:hAnsiTheme="minorEastAsia" w:hint="eastAsia"/>
          <w:sz w:val="24"/>
          <w:szCs w:val="24"/>
        </w:rPr>
        <w:t>年）实际投资额：</w:t>
      </w:r>
      <w:r w:rsidRPr="004B166F">
        <w:rPr>
          <w:rFonts w:ascii="Times New Roman" w:eastAsia="宋体" w:hAnsi="Times New Roman" w:hint="eastAsia"/>
          <w:sz w:val="24"/>
          <w:szCs w:val="24"/>
        </w:rPr>
        <w:t>100-100*5%=95</w:t>
      </w:r>
      <w:r w:rsidRPr="004B166F">
        <w:rPr>
          <w:rFonts w:ascii="Times New Roman" w:eastAsia="宋体" w:hAnsiTheme="minorEastAsia" w:hint="eastAsia"/>
          <w:sz w:val="24"/>
          <w:szCs w:val="24"/>
        </w:rPr>
        <w:t>（万元）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在</w:t>
      </w:r>
      <w:r w:rsidRPr="004B166F">
        <w:rPr>
          <w:rFonts w:ascii="Times New Roman" w:eastAsia="宋体" w:hAnsi="Times New Roman" w:hint="eastAsia"/>
          <w:sz w:val="24"/>
          <w:szCs w:val="24"/>
        </w:rPr>
        <w:t>1,2,3</w:t>
      </w:r>
      <w:r w:rsidRPr="004B166F">
        <w:rPr>
          <w:rFonts w:ascii="Times New Roman" w:eastAsia="宋体" w:hAnsiTheme="minorEastAsia" w:hint="eastAsia"/>
          <w:sz w:val="24"/>
          <w:szCs w:val="24"/>
        </w:rPr>
        <w:t>年末，考虑抵税效果后，各年缴纳利息为：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 xml:space="preserve">   100*6%*</w:t>
      </w:r>
      <w:r w:rsidRPr="004B166F">
        <w:rPr>
          <w:rFonts w:ascii="Times New Roman" w:eastAsia="宋体" w:hAnsiTheme="minorEastAsia" w:hint="eastAsia"/>
          <w:sz w:val="24"/>
          <w:szCs w:val="24"/>
        </w:rPr>
        <w:t>（</w:t>
      </w:r>
      <w:r w:rsidRPr="004B166F">
        <w:rPr>
          <w:rFonts w:ascii="Times New Roman" w:eastAsia="宋体" w:hAnsi="Times New Roman" w:hint="eastAsia"/>
          <w:sz w:val="24"/>
          <w:szCs w:val="24"/>
        </w:rPr>
        <w:t>1-33%</w:t>
      </w:r>
      <w:r w:rsidRPr="004B166F">
        <w:rPr>
          <w:rFonts w:ascii="Times New Roman" w:eastAsia="宋体" w:hAnsiTheme="minorEastAsia" w:hint="eastAsia"/>
          <w:sz w:val="24"/>
          <w:szCs w:val="24"/>
        </w:rPr>
        <w:t>）</w:t>
      </w:r>
      <w:r w:rsidRPr="004B166F">
        <w:rPr>
          <w:rFonts w:ascii="Times New Roman" w:eastAsia="宋体" w:hAnsi="Times New Roman" w:hint="eastAsia"/>
          <w:sz w:val="24"/>
          <w:szCs w:val="24"/>
        </w:rPr>
        <w:t>=4.02</w:t>
      </w:r>
      <w:r w:rsidRPr="004B166F">
        <w:rPr>
          <w:rFonts w:ascii="Times New Roman" w:eastAsia="宋体" w:hAnsiTheme="minorEastAsia" w:hint="eastAsia"/>
          <w:sz w:val="24"/>
          <w:szCs w:val="24"/>
        </w:rPr>
        <w:t>（万元）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在</w:t>
      </w:r>
      <w:r w:rsidRPr="004B166F">
        <w:rPr>
          <w:rFonts w:ascii="Times New Roman" w:eastAsia="宋体" w:hAnsi="Times New Roman" w:hint="eastAsia"/>
          <w:sz w:val="24"/>
          <w:szCs w:val="24"/>
        </w:rPr>
        <w:t>3</w:t>
      </w:r>
      <w:r w:rsidRPr="004B166F">
        <w:rPr>
          <w:rFonts w:ascii="Times New Roman" w:eastAsia="宋体" w:hAnsiTheme="minorEastAsia" w:hint="eastAsia"/>
          <w:sz w:val="24"/>
          <w:szCs w:val="24"/>
        </w:rPr>
        <w:t>年末需要偿还本金</w:t>
      </w:r>
      <w:r w:rsidRPr="004B166F">
        <w:rPr>
          <w:rFonts w:ascii="Times New Roman" w:eastAsia="宋体" w:hAnsi="Times New Roman" w:hint="eastAsia"/>
          <w:sz w:val="24"/>
          <w:szCs w:val="24"/>
        </w:rPr>
        <w:t>100</w:t>
      </w:r>
      <w:r w:rsidRPr="004B166F">
        <w:rPr>
          <w:rFonts w:ascii="Times New Roman" w:eastAsia="宋体" w:hAnsiTheme="minorEastAsia" w:hint="eastAsia"/>
          <w:sz w:val="24"/>
          <w:szCs w:val="24"/>
        </w:rPr>
        <w:t>万元。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现在我们按公式（</w:t>
      </w:r>
      <w:r w:rsidRPr="004B166F">
        <w:rPr>
          <w:rFonts w:ascii="Times New Roman" w:eastAsia="宋体" w:hAnsi="Times New Roman" w:hint="eastAsia"/>
          <w:sz w:val="24"/>
          <w:szCs w:val="24"/>
        </w:rPr>
        <w:t>4-1</w:t>
      </w:r>
      <w:r w:rsidRPr="004B166F">
        <w:rPr>
          <w:rFonts w:ascii="Times New Roman" w:eastAsia="宋体" w:hAnsiTheme="minorEastAsia" w:hint="eastAsia"/>
          <w:sz w:val="24"/>
          <w:szCs w:val="24"/>
        </w:rPr>
        <w:t>）计算资金成本率</w:t>
      </w:r>
      <w:r w:rsidRPr="004B166F">
        <w:rPr>
          <w:rFonts w:ascii="Times New Roman" w:eastAsia="宋体" w:hAnsi="Times New Roman" w:hint="eastAsia"/>
          <w:sz w:val="24"/>
          <w:szCs w:val="24"/>
        </w:rPr>
        <w:t>K</w:t>
      </w:r>
      <w:r w:rsidRPr="004B166F">
        <w:rPr>
          <w:rFonts w:ascii="Times New Roman" w:eastAsia="宋体" w:hAnsiTheme="minorEastAsia" w:hint="eastAsia"/>
          <w:sz w:val="24"/>
          <w:szCs w:val="24"/>
        </w:rPr>
        <w:t>，它是使实际借入的</w:t>
      </w:r>
      <w:r w:rsidRPr="004B166F">
        <w:rPr>
          <w:rFonts w:ascii="Times New Roman" w:eastAsia="宋体" w:hAnsi="Times New Roman" w:hint="eastAsia"/>
          <w:sz w:val="24"/>
          <w:szCs w:val="24"/>
        </w:rPr>
        <w:t>95</w:t>
      </w:r>
      <w:r w:rsidRPr="004B166F">
        <w:rPr>
          <w:rFonts w:ascii="Times New Roman" w:eastAsia="宋体" w:hAnsiTheme="minorEastAsia" w:hint="eastAsia"/>
          <w:sz w:val="24"/>
          <w:szCs w:val="24"/>
        </w:rPr>
        <w:t>万元，与付出费用</w:t>
      </w:r>
      <w:r w:rsidRPr="004B166F">
        <w:rPr>
          <w:rFonts w:ascii="Times New Roman" w:eastAsia="宋体" w:hAnsi="Times New Roman" w:hint="eastAsia"/>
          <w:sz w:val="24"/>
          <w:szCs w:val="24"/>
        </w:rPr>
        <w:t>——</w:t>
      </w:r>
      <w:r w:rsidRPr="004B166F">
        <w:rPr>
          <w:rFonts w:ascii="Times New Roman" w:eastAsia="宋体" w:hAnsi="Times New Roman" w:hint="eastAsia"/>
          <w:sz w:val="24"/>
          <w:szCs w:val="24"/>
        </w:rPr>
        <w:t>3</w:t>
      </w:r>
      <w:r w:rsidRPr="004B166F">
        <w:rPr>
          <w:rFonts w:ascii="Times New Roman" w:eastAsia="宋体" w:hAnsiTheme="minorEastAsia" w:hint="eastAsia"/>
          <w:sz w:val="24"/>
          <w:szCs w:val="24"/>
        </w:rPr>
        <w:t>年等额利息</w:t>
      </w:r>
      <w:r w:rsidRPr="004B166F">
        <w:rPr>
          <w:rFonts w:ascii="Times New Roman" w:eastAsia="宋体" w:hAnsi="Times New Roman" w:hint="eastAsia"/>
          <w:sz w:val="24"/>
          <w:szCs w:val="24"/>
        </w:rPr>
        <w:t>4.02</w:t>
      </w:r>
      <w:r w:rsidRPr="004B166F">
        <w:rPr>
          <w:rFonts w:ascii="Times New Roman" w:eastAsia="宋体" w:hAnsiTheme="minorEastAsia" w:hint="eastAsia"/>
          <w:sz w:val="24"/>
          <w:szCs w:val="24"/>
        </w:rPr>
        <w:t>万元，以及</w:t>
      </w:r>
      <w:r w:rsidRPr="004B166F">
        <w:rPr>
          <w:rFonts w:ascii="Times New Roman" w:eastAsia="宋体" w:hAnsi="Times New Roman" w:hint="eastAsia"/>
          <w:sz w:val="24"/>
          <w:szCs w:val="24"/>
        </w:rPr>
        <w:t>3</w:t>
      </w:r>
      <w:r w:rsidRPr="004B166F">
        <w:rPr>
          <w:rFonts w:ascii="Times New Roman" w:eastAsia="宋体" w:hAnsiTheme="minorEastAsia" w:hint="eastAsia"/>
          <w:sz w:val="24"/>
          <w:szCs w:val="24"/>
        </w:rPr>
        <w:t>年末</w:t>
      </w:r>
      <w:r w:rsidRPr="004B166F">
        <w:rPr>
          <w:rFonts w:ascii="Times New Roman" w:eastAsia="宋体" w:hAnsi="Times New Roman" w:hint="eastAsia"/>
          <w:sz w:val="24"/>
          <w:szCs w:val="24"/>
        </w:rPr>
        <w:t>100</w:t>
      </w:r>
      <w:r w:rsidRPr="004B166F">
        <w:rPr>
          <w:rFonts w:ascii="Times New Roman" w:eastAsia="宋体" w:hAnsiTheme="minorEastAsia" w:hint="eastAsia"/>
          <w:sz w:val="24"/>
          <w:szCs w:val="24"/>
        </w:rPr>
        <w:t>万元本金等值的折现率</w:t>
      </w:r>
      <w:r w:rsidRPr="004B166F">
        <w:rPr>
          <w:rFonts w:ascii="Times New Roman" w:eastAsia="宋体" w:hAnsi="Times New Roman" w:hint="eastAsia"/>
          <w:sz w:val="24"/>
          <w:szCs w:val="24"/>
        </w:rPr>
        <w:t>K</w:t>
      </w:r>
      <w:r w:rsidRPr="004B166F">
        <w:rPr>
          <w:rFonts w:ascii="Times New Roman" w:eastAsia="宋体" w:hAnsi="Times New Roman" w:hint="eastAsia"/>
          <w:sz w:val="24"/>
          <w:szCs w:val="24"/>
          <w:vertAlign w:val="subscript"/>
        </w:rPr>
        <w:t>d</w:t>
      </w:r>
      <w:r w:rsidRPr="004B166F">
        <w:rPr>
          <w:rFonts w:ascii="Times New Roman" w:eastAsia="宋体" w:hAnsiTheme="minorEastAsia" w:hint="eastAsia"/>
          <w:sz w:val="24"/>
          <w:szCs w:val="24"/>
        </w:rPr>
        <w:t>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>95-4.02</w:t>
      </w:r>
      <w:r w:rsidRPr="004B166F">
        <w:rPr>
          <w:rFonts w:ascii="Times New Roman" w:eastAsia="宋体" w:hAnsiTheme="minorEastAsia" w:hint="eastAsia"/>
          <w:sz w:val="24"/>
          <w:szCs w:val="24"/>
        </w:rPr>
        <w:t>（</w:t>
      </w:r>
      <w:r w:rsidRPr="004B166F">
        <w:rPr>
          <w:rFonts w:ascii="Times New Roman" w:eastAsia="宋体" w:hAnsi="Times New Roman" w:hint="eastAsia"/>
          <w:sz w:val="24"/>
          <w:szCs w:val="24"/>
        </w:rPr>
        <w:t>P/A , Kd , 3</w:t>
      </w:r>
      <w:r w:rsidRPr="004B166F">
        <w:rPr>
          <w:rFonts w:ascii="Times New Roman" w:eastAsia="宋体" w:hAnsiTheme="minorEastAsia" w:hint="eastAsia"/>
          <w:sz w:val="24"/>
          <w:szCs w:val="24"/>
        </w:rPr>
        <w:t>）</w:t>
      </w:r>
      <w:r w:rsidRPr="004B166F">
        <w:rPr>
          <w:rFonts w:ascii="Times New Roman" w:eastAsia="宋体" w:hAnsi="Times New Roman" w:hint="eastAsia"/>
          <w:sz w:val="24"/>
          <w:szCs w:val="24"/>
        </w:rPr>
        <w:t>-100</w:t>
      </w:r>
      <w:r w:rsidRPr="004B166F">
        <w:rPr>
          <w:rFonts w:ascii="Times New Roman" w:eastAsia="宋体" w:hAnsiTheme="minorEastAsia" w:hint="eastAsia"/>
          <w:sz w:val="24"/>
          <w:szCs w:val="24"/>
        </w:rPr>
        <w:t>（</w:t>
      </w:r>
      <w:r w:rsidRPr="004B166F">
        <w:rPr>
          <w:rFonts w:ascii="Times New Roman" w:eastAsia="宋体" w:hAnsi="Times New Roman" w:hint="eastAsia"/>
          <w:sz w:val="24"/>
          <w:szCs w:val="24"/>
        </w:rPr>
        <w:t>P/F , Kd , 3</w:t>
      </w:r>
      <w:r w:rsidRPr="004B166F">
        <w:rPr>
          <w:rFonts w:ascii="Times New Roman" w:eastAsia="宋体" w:hAnsiTheme="minorEastAsia" w:hint="eastAsia"/>
          <w:sz w:val="24"/>
          <w:szCs w:val="24"/>
        </w:rPr>
        <w:t>）</w:t>
      </w:r>
      <w:r w:rsidRPr="004B166F">
        <w:rPr>
          <w:rFonts w:ascii="Times New Roman" w:eastAsia="宋体" w:hAnsi="Times New Roman" w:hint="eastAsia"/>
          <w:sz w:val="24"/>
          <w:szCs w:val="24"/>
        </w:rPr>
        <w:t>=0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可用试算内插法，分别设</w:t>
      </w:r>
      <w:r w:rsidRPr="004B166F">
        <w:rPr>
          <w:rFonts w:ascii="Times New Roman" w:eastAsia="宋体" w:hAnsi="Times New Roman" w:hint="eastAsia"/>
          <w:sz w:val="24"/>
          <w:szCs w:val="24"/>
        </w:rPr>
        <w:t>K=6%</w:t>
      </w:r>
      <w:r w:rsidRPr="004B166F">
        <w:rPr>
          <w:rFonts w:ascii="Times New Roman" w:eastAsia="宋体" w:hAnsiTheme="minorEastAsia" w:hint="eastAsia"/>
          <w:sz w:val="24"/>
          <w:szCs w:val="24"/>
        </w:rPr>
        <w:t>和</w:t>
      </w:r>
      <w:r w:rsidRPr="004B166F">
        <w:rPr>
          <w:rFonts w:ascii="Times New Roman" w:eastAsia="宋体" w:hAnsi="Times New Roman" w:hint="eastAsia"/>
          <w:sz w:val="24"/>
          <w:szCs w:val="24"/>
        </w:rPr>
        <w:t>K=5%</w:t>
      </w:r>
      <w:r w:rsidRPr="004B166F">
        <w:rPr>
          <w:rFonts w:ascii="Times New Roman" w:eastAsia="宋体" w:hAnsiTheme="minorEastAsia" w:hint="eastAsia"/>
          <w:sz w:val="24"/>
          <w:szCs w:val="24"/>
        </w:rPr>
        <w:t>再内插求解。或利用</w:t>
      </w:r>
      <w:r w:rsidRPr="004B166F">
        <w:rPr>
          <w:rFonts w:ascii="Times New Roman" w:eastAsia="宋体" w:hAnsi="Times New Roman" w:hint="eastAsia"/>
          <w:sz w:val="24"/>
          <w:szCs w:val="24"/>
        </w:rPr>
        <w:t>Excel</w:t>
      </w:r>
      <w:r w:rsidRPr="004B166F">
        <w:rPr>
          <w:rFonts w:ascii="Times New Roman" w:eastAsia="宋体" w:hAnsiTheme="minorEastAsia" w:hint="eastAsia"/>
          <w:sz w:val="24"/>
          <w:szCs w:val="24"/>
        </w:rPr>
        <w:t>表求</w:t>
      </w:r>
      <w:r w:rsidRPr="004B166F">
        <w:rPr>
          <w:rFonts w:ascii="Times New Roman" w:eastAsia="宋体" w:hAnsi="Times New Roman" w:hint="eastAsia"/>
          <w:sz w:val="24"/>
          <w:szCs w:val="24"/>
        </w:rPr>
        <w:t>IRR</w:t>
      </w:r>
      <w:r w:rsidRPr="004B166F">
        <w:rPr>
          <w:rFonts w:ascii="Times New Roman" w:eastAsia="宋体" w:hAnsiTheme="minorEastAsia" w:hint="eastAsia"/>
          <w:sz w:val="24"/>
          <w:szCs w:val="24"/>
        </w:rPr>
        <w:t>的方法计算。可得税后</w:t>
      </w:r>
      <w:r w:rsidRPr="004B166F">
        <w:rPr>
          <w:rFonts w:ascii="Times New Roman" w:eastAsia="宋体" w:hAnsi="Times New Roman" w:hint="eastAsia"/>
          <w:sz w:val="24"/>
          <w:szCs w:val="24"/>
        </w:rPr>
        <w:t>K</w:t>
      </w:r>
      <w:r w:rsidRPr="004B166F">
        <w:rPr>
          <w:rFonts w:ascii="Times New Roman" w:eastAsia="宋体" w:hAnsi="Times New Roman" w:hint="eastAsia"/>
          <w:sz w:val="24"/>
          <w:szCs w:val="24"/>
          <w:vertAlign w:val="subscript"/>
        </w:rPr>
        <w:t>d</w:t>
      </w:r>
      <w:r w:rsidRPr="004B166F">
        <w:rPr>
          <w:rFonts w:ascii="Times New Roman" w:eastAsia="宋体" w:hAnsi="Times New Roman" w:hint="eastAsia"/>
          <w:sz w:val="24"/>
          <w:szCs w:val="24"/>
        </w:rPr>
        <w:t>5.89%</w:t>
      </w:r>
      <w:r w:rsidRPr="004B166F">
        <w:rPr>
          <w:rFonts w:ascii="Times New Roman" w:eastAsia="宋体" w:hAnsiTheme="minorEastAsia" w:hint="eastAsia"/>
          <w:sz w:val="24"/>
          <w:szCs w:val="24"/>
        </w:rPr>
        <w:t>。</w:t>
      </w:r>
    </w:p>
    <w:p w:rsidR="000A155C" w:rsidRPr="004B166F" w:rsidRDefault="000A155C" w:rsidP="000A155C">
      <w:pPr>
        <w:ind w:firstLineChars="200" w:firstLine="803"/>
        <w:rPr>
          <w:rFonts w:ascii="Times New Roman" w:eastAsia="宋体" w:hAnsi="Times New Roman"/>
          <w:b/>
          <w:sz w:val="40"/>
          <w:szCs w:val="24"/>
        </w:rPr>
      </w:pPr>
      <w:r w:rsidRPr="004B166F">
        <w:rPr>
          <w:rFonts w:ascii="Times New Roman" w:eastAsia="宋体" w:hAnsiTheme="minorEastAsia" w:hint="eastAsia"/>
          <w:b/>
          <w:sz w:val="40"/>
          <w:szCs w:val="24"/>
        </w:rPr>
        <w:t>例</w:t>
      </w:r>
      <w:r w:rsidRPr="004B166F">
        <w:rPr>
          <w:rFonts w:ascii="Times New Roman" w:eastAsia="宋体" w:hAnsi="Times New Roman" w:hint="eastAsia"/>
          <w:b/>
          <w:sz w:val="40"/>
          <w:szCs w:val="24"/>
        </w:rPr>
        <w:t>4-3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某项目建设期</w:t>
      </w:r>
      <w:r w:rsidRPr="004B166F">
        <w:rPr>
          <w:rFonts w:ascii="Times New Roman" w:eastAsia="宋体" w:hAnsi="Times New Roman" w:hint="eastAsia"/>
          <w:sz w:val="24"/>
          <w:szCs w:val="24"/>
        </w:rPr>
        <w:t>1</w:t>
      </w:r>
      <w:r w:rsidRPr="004B166F">
        <w:rPr>
          <w:rFonts w:ascii="Times New Roman" w:eastAsia="宋体" w:hAnsiTheme="minorEastAsia" w:hint="eastAsia"/>
          <w:sz w:val="24"/>
          <w:szCs w:val="24"/>
        </w:rPr>
        <w:t>年，投产后即盈利，按有关规定，投产后可免征所得税</w:t>
      </w:r>
      <w:r w:rsidRPr="004B166F">
        <w:rPr>
          <w:rFonts w:ascii="Times New Roman" w:eastAsia="宋体" w:hAnsi="Times New Roman" w:hint="eastAsia"/>
          <w:sz w:val="24"/>
          <w:szCs w:val="24"/>
        </w:rPr>
        <w:t>1</w:t>
      </w:r>
      <w:r w:rsidRPr="004B166F">
        <w:rPr>
          <w:rFonts w:ascii="Times New Roman" w:eastAsia="宋体" w:hAnsiTheme="minorEastAsia" w:hint="eastAsia"/>
          <w:sz w:val="24"/>
          <w:szCs w:val="24"/>
        </w:rPr>
        <w:t>年，所得税率为</w:t>
      </w:r>
      <w:r w:rsidRPr="004B166F">
        <w:rPr>
          <w:rFonts w:ascii="Times New Roman" w:eastAsia="宋体" w:hAnsi="Times New Roman" w:hint="eastAsia"/>
          <w:sz w:val="24"/>
          <w:szCs w:val="24"/>
        </w:rPr>
        <w:t>33%</w:t>
      </w:r>
      <w:r w:rsidRPr="004B166F">
        <w:rPr>
          <w:rFonts w:ascii="Times New Roman" w:eastAsia="宋体" w:hAnsiTheme="minorEastAsia" w:hint="eastAsia"/>
          <w:sz w:val="24"/>
          <w:szCs w:val="24"/>
        </w:rPr>
        <w:t>。该项目于期初向银行借款</w:t>
      </w:r>
      <w:r w:rsidRPr="004B166F">
        <w:rPr>
          <w:rFonts w:ascii="Times New Roman" w:eastAsia="宋体" w:hAnsi="Times New Roman" w:hint="eastAsia"/>
          <w:sz w:val="24"/>
          <w:szCs w:val="24"/>
        </w:rPr>
        <w:t>1000</w:t>
      </w:r>
      <w:r w:rsidRPr="004B166F">
        <w:rPr>
          <w:rFonts w:ascii="Times New Roman" w:eastAsia="宋体" w:hAnsiTheme="minorEastAsia" w:hint="eastAsia"/>
          <w:sz w:val="24"/>
          <w:szCs w:val="24"/>
        </w:rPr>
        <w:t>万元，筹资费率为</w:t>
      </w:r>
      <w:r w:rsidRPr="004B166F">
        <w:rPr>
          <w:rFonts w:ascii="Times New Roman" w:eastAsia="宋体" w:hAnsi="Times New Roman" w:hint="eastAsia"/>
          <w:sz w:val="24"/>
          <w:szCs w:val="24"/>
        </w:rPr>
        <w:t>0.5%</w:t>
      </w:r>
      <w:r w:rsidRPr="004B166F">
        <w:rPr>
          <w:rFonts w:ascii="Times New Roman" w:eastAsia="宋体" w:hAnsiTheme="minorEastAsia" w:hint="eastAsia"/>
          <w:sz w:val="24"/>
          <w:szCs w:val="24"/>
        </w:rPr>
        <w:t>，年利率为</w:t>
      </w:r>
      <w:r w:rsidRPr="004B166F">
        <w:rPr>
          <w:rFonts w:ascii="Times New Roman" w:eastAsia="宋体" w:hAnsi="Times New Roman" w:hint="eastAsia"/>
          <w:sz w:val="24"/>
          <w:szCs w:val="24"/>
        </w:rPr>
        <w:t>6%</w:t>
      </w:r>
      <w:r w:rsidRPr="004B166F">
        <w:rPr>
          <w:rFonts w:ascii="Times New Roman" w:eastAsia="宋体" w:hAnsiTheme="minorEastAsia" w:hint="eastAsia"/>
          <w:sz w:val="24"/>
          <w:szCs w:val="24"/>
        </w:rPr>
        <w:t>，按年付息，</w:t>
      </w:r>
      <w:r w:rsidRPr="004B166F">
        <w:rPr>
          <w:rFonts w:ascii="Times New Roman" w:eastAsia="宋体" w:hAnsi="Times New Roman" w:hint="eastAsia"/>
          <w:sz w:val="24"/>
          <w:szCs w:val="24"/>
        </w:rPr>
        <w:t>3</w:t>
      </w:r>
      <w:r w:rsidRPr="004B166F">
        <w:rPr>
          <w:rFonts w:ascii="Times New Roman" w:eastAsia="宋体" w:hAnsiTheme="minorEastAsia" w:hint="eastAsia"/>
          <w:sz w:val="24"/>
          <w:szCs w:val="24"/>
        </w:rPr>
        <w:t>年到期</w:t>
      </w:r>
      <w:r w:rsidRPr="004B166F">
        <w:rPr>
          <w:rFonts w:ascii="Times New Roman" w:eastAsia="宋体" w:hAnsi="Times New Roman" w:hint="eastAsia"/>
          <w:sz w:val="24"/>
          <w:szCs w:val="24"/>
        </w:rPr>
        <w:t>1</w:t>
      </w:r>
      <w:r w:rsidRPr="004B166F">
        <w:rPr>
          <w:rFonts w:ascii="Times New Roman" w:eastAsia="宋体" w:hAnsiTheme="minorEastAsia" w:hint="eastAsia"/>
          <w:sz w:val="24"/>
          <w:szCs w:val="24"/>
        </w:rPr>
        <w:t>次还清本金，试计算该借款的所得税后资金成本。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解：注意本题中，建设期和投产第</w:t>
      </w:r>
      <w:r w:rsidRPr="004B166F">
        <w:rPr>
          <w:rFonts w:ascii="Times New Roman" w:eastAsia="宋体" w:hAnsi="Times New Roman" w:hint="eastAsia"/>
          <w:sz w:val="24"/>
          <w:szCs w:val="24"/>
        </w:rPr>
        <w:t>1</w:t>
      </w:r>
      <w:r w:rsidRPr="004B166F">
        <w:rPr>
          <w:rFonts w:ascii="Times New Roman" w:eastAsia="宋体" w:hAnsiTheme="minorEastAsia" w:hint="eastAsia"/>
          <w:sz w:val="24"/>
          <w:szCs w:val="24"/>
        </w:rPr>
        <w:t>年的利息没有抵税的问题。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期初实际得到资金：</w:t>
      </w:r>
      <w:r w:rsidRPr="004B166F">
        <w:rPr>
          <w:rFonts w:ascii="Times New Roman" w:eastAsia="宋体" w:hAnsi="Times New Roman" w:hint="eastAsia"/>
          <w:sz w:val="24"/>
          <w:szCs w:val="24"/>
        </w:rPr>
        <w:t>1000-1000*0.5%=995</w:t>
      </w:r>
      <w:r w:rsidRPr="004B166F">
        <w:rPr>
          <w:rFonts w:ascii="Times New Roman" w:eastAsia="宋体" w:hAnsiTheme="minorEastAsia" w:hint="eastAsia"/>
          <w:sz w:val="24"/>
          <w:szCs w:val="24"/>
        </w:rPr>
        <w:t>（万元）</w:t>
      </w:r>
    </w:p>
    <w:p w:rsidR="000A155C" w:rsidRPr="004B166F" w:rsidRDefault="000A155C" w:rsidP="000A155C">
      <w:pPr>
        <w:numPr>
          <w:ilvl w:val="0"/>
          <w:numId w:val="4"/>
        </w:num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第</w:t>
      </w:r>
      <w:r w:rsidRPr="004B166F">
        <w:rPr>
          <w:rFonts w:ascii="Times New Roman" w:eastAsia="宋体" w:hAnsi="Times New Roman" w:hint="eastAsia"/>
          <w:sz w:val="24"/>
          <w:szCs w:val="24"/>
        </w:rPr>
        <w:t>2</w:t>
      </w:r>
      <w:r w:rsidRPr="004B166F">
        <w:rPr>
          <w:rFonts w:ascii="Times New Roman" w:eastAsia="宋体" w:hAnsiTheme="minorEastAsia" w:hint="eastAsia"/>
          <w:sz w:val="24"/>
          <w:szCs w:val="24"/>
        </w:rPr>
        <w:t>年末支付利息（该两年不交所得税）：</w:t>
      </w:r>
      <w:r w:rsidRPr="004B166F">
        <w:rPr>
          <w:rFonts w:ascii="Times New Roman" w:eastAsia="宋体" w:hAnsi="Times New Roman" w:hint="eastAsia"/>
          <w:sz w:val="24"/>
          <w:szCs w:val="24"/>
        </w:rPr>
        <w:t>1000*6%=60</w:t>
      </w:r>
      <w:r w:rsidRPr="004B166F">
        <w:rPr>
          <w:rFonts w:ascii="Times New Roman" w:eastAsia="宋体" w:hAnsiTheme="minorEastAsia" w:hint="eastAsia"/>
          <w:sz w:val="24"/>
          <w:szCs w:val="24"/>
        </w:rPr>
        <w:t>（万元）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第</w:t>
      </w:r>
      <w:r w:rsidRPr="004B166F">
        <w:rPr>
          <w:rFonts w:ascii="Times New Roman" w:eastAsia="宋体" w:hAnsi="Times New Roman" w:hint="eastAsia"/>
          <w:sz w:val="24"/>
          <w:szCs w:val="24"/>
        </w:rPr>
        <w:t>3</w:t>
      </w:r>
      <w:r w:rsidRPr="004B166F">
        <w:rPr>
          <w:rFonts w:ascii="Times New Roman" w:eastAsia="宋体" w:hAnsiTheme="minorEastAsia" w:hint="eastAsia"/>
          <w:sz w:val="24"/>
          <w:szCs w:val="24"/>
        </w:rPr>
        <w:t>年末由于利息的抵税作用支付利息：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>1000*6%*</w:t>
      </w:r>
      <w:r w:rsidRPr="004B166F">
        <w:rPr>
          <w:rFonts w:ascii="Times New Roman" w:eastAsia="宋体" w:hAnsiTheme="minorEastAsia" w:hint="eastAsia"/>
          <w:sz w:val="24"/>
          <w:szCs w:val="24"/>
        </w:rPr>
        <w:t>（</w:t>
      </w:r>
      <w:r w:rsidRPr="004B166F">
        <w:rPr>
          <w:rFonts w:ascii="Times New Roman" w:eastAsia="宋体" w:hAnsi="Times New Roman" w:hint="eastAsia"/>
          <w:sz w:val="24"/>
          <w:szCs w:val="24"/>
        </w:rPr>
        <w:t>1-33%</w:t>
      </w:r>
      <w:r w:rsidRPr="004B166F">
        <w:rPr>
          <w:rFonts w:ascii="Times New Roman" w:eastAsia="宋体" w:hAnsiTheme="minorEastAsia" w:hint="eastAsia"/>
          <w:sz w:val="24"/>
          <w:szCs w:val="24"/>
        </w:rPr>
        <w:t>）</w:t>
      </w:r>
      <w:r w:rsidRPr="004B166F">
        <w:rPr>
          <w:rFonts w:ascii="Times New Roman" w:eastAsia="宋体" w:hAnsi="Times New Roman" w:hint="eastAsia"/>
          <w:sz w:val="24"/>
          <w:szCs w:val="24"/>
        </w:rPr>
        <w:t>=40.2</w:t>
      </w:r>
      <w:r w:rsidRPr="004B166F">
        <w:rPr>
          <w:rFonts w:ascii="Times New Roman" w:eastAsia="宋体" w:hAnsiTheme="minorEastAsia" w:hint="eastAsia"/>
          <w:sz w:val="24"/>
          <w:szCs w:val="24"/>
        </w:rPr>
        <w:t>（万元）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第</w:t>
      </w:r>
      <w:r w:rsidRPr="004B166F">
        <w:rPr>
          <w:rFonts w:ascii="Times New Roman" w:eastAsia="宋体" w:hAnsi="Times New Roman" w:hint="eastAsia"/>
          <w:sz w:val="24"/>
          <w:szCs w:val="24"/>
        </w:rPr>
        <w:t>3</w:t>
      </w:r>
      <w:r w:rsidRPr="004B166F">
        <w:rPr>
          <w:rFonts w:ascii="Times New Roman" w:eastAsia="宋体" w:hAnsiTheme="minorEastAsia" w:hint="eastAsia"/>
          <w:sz w:val="24"/>
          <w:szCs w:val="24"/>
        </w:rPr>
        <w:t>年末另有本金偿还</w:t>
      </w:r>
      <w:r w:rsidRPr="004B166F">
        <w:rPr>
          <w:rFonts w:ascii="Times New Roman" w:eastAsia="宋体" w:hAnsi="Times New Roman" w:hint="eastAsia"/>
          <w:sz w:val="24"/>
          <w:szCs w:val="24"/>
        </w:rPr>
        <w:t>1000</w:t>
      </w:r>
      <w:r w:rsidRPr="004B166F">
        <w:rPr>
          <w:rFonts w:ascii="Times New Roman" w:eastAsia="宋体" w:hAnsiTheme="minorEastAsia" w:hint="eastAsia"/>
          <w:sz w:val="24"/>
          <w:szCs w:val="24"/>
        </w:rPr>
        <w:t>万元。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按公式（</w:t>
      </w:r>
      <w:r w:rsidRPr="004B166F">
        <w:rPr>
          <w:rFonts w:ascii="Times New Roman" w:eastAsia="宋体" w:hAnsi="Times New Roman" w:hint="eastAsia"/>
          <w:sz w:val="24"/>
          <w:szCs w:val="24"/>
        </w:rPr>
        <w:t>4-1</w:t>
      </w:r>
      <w:r w:rsidRPr="004B166F">
        <w:rPr>
          <w:rFonts w:ascii="Times New Roman" w:eastAsia="宋体" w:hAnsiTheme="minorEastAsia" w:hint="eastAsia"/>
          <w:sz w:val="24"/>
          <w:szCs w:val="24"/>
        </w:rPr>
        <w:t>）列方程：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 xml:space="preserve">     995-60</w:t>
      </w:r>
      <w:r w:rsidRPr="004B166F">
        <w:rPr>
          <w:rFonts w:ascii="Times New Roman" w:eastAsia="宋体" w:hAnsiTheme="minorEastAsia" w:hint="eastAsia"/>
          <w:sz w:val="24"/>
          <w:szCs w:val="24"/>
        </w:rPr>
        <w:t>（</w:t>
      </w:r>
      <w:r w:rsidRPr="004B166F">
        <w:rPr>
          <w:rFonts w:ascii="Times New Roman" w:eastAsia="宋体" w:hAnsi="Times New Roman" w:hint="eastAsia"/>
          <w:sz w:val="24"/>
          <w:szCs w:val="24"/>
        </w:rPr>
        <w:t>P/A , K</w:t>
      </w:r>
      <w:r w:rsidRPr="004B166F">
        <w:rPr>
          <w:rFonts w:ascii="Times New Roman" w:eastAsia="宋体" w:hAnsi="Times New Roman" w:hint="eastAsia"/>
          <w:sz w:val="24"/>
          <w:szCs w:val="24"/>
          <w:vertAlign w:val="subscript"/>
        </w:rPr>
        <w:t xml:space="preserve">d </w:t>
      </w:r>
      <w:r w:rsidRPr="004B166F">
        <w:rPr>
          <w:rFonts w:ascii="Times New Roman" w:eastAsia="宋体" w:hAnsiTheme="minorEastAsia" w:hint="eastAsia"/>
          <w:sz w:val="24"/>
          <w:szCs w:val="24"/>
          <w:vertAlign w:val="subscript"/>
        </w:rPr>
        <w:t>，</w:t>
      </w:r>
      <w:r w:rsidRPr="004B166F">
        <w:rPr>
          <w:rFonts w:ascii="Times New Roman" w:eastAsia="宋体" w:hAnsi="Times New Roman" w:hint="eastAsia"/>
          <w:sz w:val="24"/>
          <w:szCs w:val="24"/>
          <w:vertAlign w:val="subscript"/>
        </w:rPr>
        <w:t xml:space="preserve"> </w:t>
      </w:r>
      <w:r w:rsidRPr="004B166F">
        <w:rPr>
          <w:rFonts w:ascii="Times New Roman" w:eastAsia="宋体" w:hAnsi="Times New Roman" w:hint="eastAsia"/>
          <w:sz w:val="24"/>
          <w:szCs w:val="24"/>
        </w:rPr>
        <w:t>2</w:t>
      </w:r>
      <w:r w:rsidRPr="004B166F">
        <w:rPr>
          <w:rFonts w:ascii="Times New Roman" w:eastAsia="宋体" w:hAnsiTheme="minorEastAsia" w:hint="eastAsia"/>
          <w:sz w:val="24"/>
          <w:szCs w:val="24"/>
        </w:rPr>
        <w:t>）</w:t>
      </w:r>
      <w:r w:rsidRPr="004B166F">
        <w:rPr>
          <w:rFonts w:ascii="Times New Roman" w:eastAsia="宋体" w:hAnsi="Times New Roman" w:hint="eastAsia"/>
          <w:sz w:val="24"/>
          <w:szCs w:val="24"/>
        </w:rPr>
        <w:t>- 1040.2</w:t>
      </w:r>
      <w:r w:rsidRPr="004B166F">
        <w:rPr>
          <w:rFonts w:ascii="Times New Roman" w:eastAsia="宋体" w:hAnsiTheme="minorEastAsia" w:hint="eastAsia"/>
          <w:sz w:val="24"/>
          <w:szCs w:val="24"/>
        </w:rPr>
        <w:t>（</w:t>
      </w:r>
      <w:r w:rsidRPr="004B166F">
        <w:rPr>
          <w:rFonts w:ascii="Times New Roman" w:eastAsia="宋体" w:hAnsi="Times New Roman" w:hint="eastAsia"/>
          <w:sz w:val="24"/>
          <w:szCs w:val="24"/>
        </w:rPr>
        <w:t>P/A , K</w:t>
      </w:r>
      <w:r w:rsidRPr="004B166F">
        <w:rPr>
          <w:rFonts w:ascii="Times New Roman" w:eastAsia="宋体" w:hAnsi="Times New Roman" w:hint="eastAsia"/>
          <w:sz w:val="24"/>
          <w:szCs w:val="24"/>
          <w:vertAlign w:val="subscript"/>
        </w:rPr>
        <w:t xml:space="preserve">d </w:t>
      </w:r>
      <w:r w:rsidRPr="004B166F">
        <w:rPr>
          <w:rFonts w:ascii="Times New Roman" w:eastAsia="宋体" w:hAnsiTheme="minorEastAsia" w:hint="eastAsia"/>
          <w:sz w:val="24"/>
          <w:szCs w:val="24"/>
          <w:vertAlign w:val="subscript"/>
        </w:rPr>
        <w:t>，</w:t>
      </w:r>
      <w:r w:rsidRPr="004B166F">
        <w:rPr>
          <w:rFonts w:ascii="Times New Roman" w:eastAsia="宋体" w:hAnsi="Times New Roman" w:hint="eastAsia"/>
          <w:sz w:val="24"/>
          <w:szCs w:val="24"/>
          <w:vertAlign w:val="subscript"/>
        </w:rPr>
        <w:t xml:space="preserve"> </w:t>
      </w:r>
      <w:r w:rsidRPr="004B166F">
        <w:rPr>
          <w:rFonts w:ascii="Times New Roman" w:eastAsia="宋体" w:hAnsi="Times New Roman" w:hint="eastAsia"/>
          <w:sz w:val="24"/>
          <w:szCs w:val="24"/>
        </w:rPr>
        <w:t>3</w:t>
      </w:r>
      <w:r w:rsidRPr="004B166F">
        <w:rPr>
          <w:rFonts w:ascii="Times New Roman" w:eastAsia="宋体" w:hAnsiTheme="minorEastAsia" w:hint="eastAsia"/>
          <w:sz w:val="24"/>
          <w:szCs w:val="24"/>
        </w:rPr>
        <w:t>）</w:t>
      </w:r>
      <w:r w:rsidRPr="004B166F">
        <w:rPr>
          <w:rFonts w:ascii="Times New Roman" w:eastAsia="宋体" w:hAnsi="Times New Roman" w:hint="eastAsia"/>
          <w:sz w:val="24"/>
          <w:szCs w:val="24"/>
        </w:rPr>
        <w:t xml:space="preserve">= 0 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利用</w:t>
      </w:r>
      <w:r w:rsidRPr="004B166F">
        <w:rPr>
          <w:rFonts w:ascii="Times New Roman" w:eastAsia="宋体" w:hAnsi="Times New Roman" w:hint="eastAsia"/>
          <w:sz w:val="24"/>
          <w:szCs w:val="24"/>
        </w:rPr>
        <w:t>Excel</w:t>
      </w:r>
      <w:r w:rsidRPr="004B166F">
        <w:rPr>
          <w:rFonts w:ascii="Times New Roman" w:eastAsia="宋体" w:hAnsiTheme="minorEastAsia" w:hint="eastAsia"/>
          <w:sz w:val="24"/>
          <w:szCs w:val="24"/>
        </w:rPr>
        <w:t>表，可得</w:t>
      </w:r>
      <w:r w:rsidRPr="004B166F">
        <w:rPr>
          <w:rFonts w:ascii="Times New Roman" w:eastAsia="宋体" w:hAnsi="Times New Roman" w:hint="eastAsia"/>
          <w:sz w:val="24"/>
          <w:szCs w:val="24"/>
        </w:rPr>
        <w:t>K</w:t>
      </w:r>
      <w:r w:rsidRPr="004B166F">
        <w:rPr>
          <w:rFonts w:ascii="Times New Roman" w:eastAsia="宋体" w:hAnsi="Times New Roman" w:hint="eastAsia"/>
          <w:sz w:val="24"/>
          <w:szCs w:val="24"/>
          <w:vertAlign w:val="subscript"/>
        </w:rPr>
        <w:t>d</w:t>
      </w:r>
      <w:r w:rsidRPr="004B166F">
        <w:rPr>
          <w:rFonts w:ascii="Times New Roman" w:eastAsia="宋体" w:hAnsi="Times New Roman" w:hint="eastAsia"/>
          <w:sz w:val="24"/>
          <w:szCs w:val="24"/>
        </w:rPr>
        <w:t>=5.56%</w:t>
      </w:r>
      <w:r w:rsidRPr="004B166F">
        <w:rPr>
          <w:rFonts w:ascii="Times New Roman" w:eastAsia="宋体" w:hAnsiTheme="minorEastAsia" w:hint="eastAsia"/>
          <w:sz w:val="24"/>
          <w:szCs w:val="24"/>
        </w:rPr>
        <w:t>。</w:t>
      </w:r>
    </w:p>
    <w:p w:rsidR="000A155C" w:rsidRPr="000A155C" w:rsidRDefault="000A155C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p w:rsidR="009C26B1" w:rsidRPr="006008DD" w:rsidRDefault="00C72343" w:rsidP="006008DD">
      <w:pPr>
        <w:spacing w:line="360" w:lineRule="auto"/>
        <w:ind w:firstLineChars="200" w:firstLine="562"/>
        <w:rPr>
          <w:rFonts w:ascii="Times New Roman" w:eastAsia="宋体" w:hAnsi="Times New Roman"/>
          <w:b/>
          <w:sz w:val="28"/>
          <w:szCs w:val="24"/>
        </w:rPr>
      </w:pPr>
      <w:r w:rsidRPr="006008DD">
        <w:rPr>
          <w:rFonts w:ascii="Times New Roman" w:eastAsia="宋体" w:hAnsi="Times New Roman" w:hint="eastAsia"/>
          <w:b/>
          <w:sz w:val="28"/>
          <w:szCs w:val="24"/>
        </w:rPr>
        <w:t>2.</w:t>
      </w:r>
      <w:r w:rsidRPr="006008DD">
        <w:rPr>
          <w:rFonts w:ascii="Times New Roman" w:eastAsia="宋体" w:hAnsiTheme="minorEastAsia" w:hint="eastAsia"/>
          <w:b/>
          <w:sz w:val="28"/>
          <w:szCs w:val="24"/>
        </w:rPr>
        <w:t>债券资金成本计算</w:t>
      </w:r>
    </w:p>
    <w:p w:rsidR="00C72343" w:rsidRPr="00FD6366" w:rsidRDefault="00C72343" w:rsidP="00FD6366">
      <w:pPr>
        <w:spacing w:line="360" w:lineRule="auto"/>
        <w:ind w:firstLineChars="200" w:firstLine="482"/>
        <w:rPr>
          <w:rFonts w:ascii="Times New Roman" w:eastAsia="宋体" w:hAnsi="Times New Roman"/>
          <w:b/>
          <w:sz w:val="24"/>
          <w:szCs w:val="24"/>
        </w:rPr>
      </w:pPr>
      <w:r w:rsidRPr="00FD6366">
        <w:rPr>
          <w:rFonts w:ascii="Times New Roman" w:eastAsia="宋体" w:hAnsiTheme="minorEastAsia" w:hint="eastAsia"/>
          <w:b/>
          <w:sz w:val="24"/>
          <w:szCs w:val="24"/>
        </w:rPr>
        <w:t>（</w:t>
      </w:r>
      <w:r w:rsidRPr="00FD6366">
        <w:rPr>
          <w:rFonts w:ascii="Times New Roman" w:eastAsia="宋体" w:hAnsi="Times New Roman" w:hint="eastAsia"/>
          <w:b/>
          <w:sz w:val="24"/>
          <w:szCs w:val="24"/>
        </w:rPr>
        <w:t>1</w:t>
      </w:r>
      <w:r w:rsidRPr="00FD6366">
        <w:rPr>
          <w:rFonts w:ascii="Times New Roman" w:eastAsia="宋体" w:hAnsiTheme="minorEastAsia" w:hint="eastAsia"/>
          <w:b/>
          <w:sz w:val="24"/>
          <w:szCs w:val="24"/>
        </w:rPr>
        <w:t>）静态计算方法</w:t>
      </w:r>
    </w:p>
    <w:p w:rsidR="00C72343" w:rsidRPr="00425864" w:rsidRDefault="00C72343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一般情况下</w:t>
      </w:r>
      <w:r w:rsidRPr="00425864">
        <w:rPr>
          <w:rFonts w:ascii="Times New Roman" w:eastAsia="宋体" w:hAnsi="Times New Roman" w:hint="eastAsia"/>
          <w:sz w:val="24"/>
          <w:szCs w:val="24"/>
        </w:rPr>
        <w:t xml:space="preserve">   K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B</w:t>
      </w:r>
      <w:r w:rsidRPr="00425864">
        <w:rPr>
          <w:rFonts w:ascii="Times New Roman" w:eastAsia="宋体" w:hAnsi="Times New Roman" w:hint="eastAsia"/>
          <w:sz w:val="24"/>
          <w:szCs w:val="24"/>
        </w:rPr>
        <w:t>=i(1-t)/(1-f)</w:t>
      </w:r>
    </w:p>
    <w:p w:rsidR="00356EA9" w:rsidRPr="00425864" w:rsidRDefault="00356EA9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lastRenderedPageBreak/>
        <w:t>其中</w:t>
      </w:r>
      <w:r w:rsidRPr="00425864">
        <w:rPr>
          <w:rFonts w:ascii="Times New Roman" w:eastAsia="宋体" w:hAnsi="Times New Roman" w:hint="eastAsia"/>
          <w:sz w:val="24"/>
          <w:szCs w:val="24"/>
        </w:rPr>
        <w:t>f</w:t>
      </w:r>
      <w:r w:rsidRPr="00425864">
        <w:rPr>
          <w:rFonts w:ascii="Times New Roman" w:eastAsia="宋体" w:hAnsiTheme="minorEastAsia" w:hint="eastAsia"/>
          <w:sz w:val="24"/>
          <w:szCs w:val="24"/>
        </w:rPr>
        <w:t>为债券筹资费用率，</w:t>
      </w:r>
      <w:r w:rsidRPr="00425864">
        <w:rPr>
          <w:rFonts w:ascii="Times New Roman" w:eastAsia="宋体" w:hAnsi="Times New Roman" w:hint="eastAsia"/>
          <w:sz w:val="24"/>
          <w:szCs w:val="24"/>
        </w:rPr>
        <w:t>i</w:t>
      </w:r>
      <w:r w:rsidRPr="00425864">
        <w:rPr>
          <w:rFonts w:ascii="Times New Roman" w:eastAsia="宋体" w:hAnsiTheme="minorEastAsia" w:hint="eastAsia"/>
          <w:sz w:val="24"/>
          <w:szCs w:val="24"/>
        </w:rPr>
        <w:t>为债券利率</w:t>
      </w:r>
    </w:p>
    <w:p w:rsidR="00C72343" w:rsidRPr="00425864" w:rsidRDefault="00C72343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若债券是溢价或折价发行</w:t>
      </w:r>
      <w:r w:rsidRPr="00425864">
        <w:rPr>
          <w:rFonts w:ascii="Times New Roman" w:eastAsia="宋体" w:hAnsi="Times New Roman" w:hint="eastAsia"/>
          <w:sz w:val="24"/>
          <w:szCs w:val="24"/>
        </w:rPr>
        <w:t xml:space="preserve">   K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B</w:t>
      </w:r>
      <w:r w:rsidRPr="00425864">
        <w:rPr>
          <w:rFonts w:ascii="Times New Roman" w:eastAsia="宋体" w:hAnsi="Times New Roman" w:hint="eastAsia"/>
          <w:sz w:val="24"/>
          <w:szCs w:val="24"/>
        </w:rPr>
        <w:t>=</w:t>
      </w:r>
      <w:r w:rsidR="00356EA9" w:rsidRPr="00425864">
        <w:rPr>
          <w:rFonts w:ascii="Times New Roman" w:eastAsia="宋体" w:hAnsi="Times New Roman"/>
          <w:sz w:val="24"/>
          <w:szCs w:val="24"/>
        </w:rPr>
        <w:t>[</w:t>
      </w:r>
      <w:r w:rsidR="00356EA9" w:rsidRPr="00425864">
        <w:rPr>
          <w:rFonts w:ascii="Times New Roman" w:eastAsia="宋体" w:hAnsi="Times New Roman" w:hint="eastAsia"/>
          <w:sz w:val="24"/>
          <w:szCs w:val="24"/>
        </w:rPr>
        <w:t>I+</w:t>
      </w:r>
      <w:r w:rsidR="00356EA9" w:rsidRPr="00425864">
        <w:rPr>
          <w:rFonts w:ascii="Times New Roman" w:eastAsia="宋体" w:hAnsiTheme="minorEastAsia" w:hint="eastAsia"/>
          <w:sz w:val="24"/>
          <w:szCs w:val="24"/>
        </w:rPr>
        <w:t>（</w:t>
      </w:r>
      <w:r w:rsidR="00356EA9" w:rsidRPr="00425864">
        <w:rPr>
          <w:rFonts w:ascii="Times New Roman" w:eastAsia="宋体" w:hAnsi="Times New Roman" w:hint="eastAsia"/>
          <w:sz w:val="24"/>
          <w:szCs w:val="24"/>
        </w:rPr>
        <w:t>B</w:t>
      </w:r>
      <w:r w:rsidR="00356EA9"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0</w:t>
      </w:r>
      <w:r w:rsidR="00356EA9" w:rsidRPr="00425864">
        <w:rPr>
          <w:rFonts w:ascii="Times New Roman" w:eastAsia="宋体" w:hAnsi="Times New Roman" w:hint="eastAsia"/>
          <w:sz w:val="24"/>
          <w:szCs w:val="24"/>
        </w:rPr>
        <w:t>-B</w:t>
      </w:r>
      <w:r w:rsidR="00356EA9"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1</w:t>
      </w:r>
      <w:r w:rsidR="00356EA9" w:rsidRPr="00425864">
        <w:rPr>
          <w:rFonts w:ascii="Times New Roman" w:eastAsia="宋体" w:hAnsiTheme="minorEastAsia" w:hint="eastAsia"/>
          <w:sz w:val="24"/>
          <w:szCs w:val="24"/>
        </w:rPr>
        <w:t>）</w:t>
      </w:r>
      <w:r w:rsidR="00356EA9" w:rsidRPr="00425864">
        <w:rPr>
          <w:rFonts w:ascii="Times New Roman" w:eastAsia="宋体" w:hAnsi="Times New Roman" w:hint="eastAsia"/>
          <w:sz w:val="24"/>
          <w:szCs w:val="24"/>
        </w:rPr>
        <w:t xml:space="preserve">/n </w:t>
      </w:r>
      <w:r w:rsidR="00356EA9" w:rsidRPr="00425864">
        <w:rPr>
          <w:rFonts w:ascii="Times New Roman" w:eastAsia="宋体" w:hAnsi="Times New Roman"/>
          <w:sz w:val="24"/>
          <w:szCs w:val="24"/>
        </w:rPr>
        <w:t>]</w:t>
      </w:r>
      <w:r w:rsidR="00356EA9" w:rsidRPr="00425864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Pr="00425864">
        <w:rPr>
          <w:rFonts w:ascii="Times New Roman" w:eastAsia="宋体" w:hAnsi="Times New Roman" w:hint="eastAsia"/>
          <w:sz w:val="24"/>
          <w:szCs w:val="24"/>
        </w:rPr>
        <w:t>(1-</w:t>
      </w:r>
      <w:r w:rsidR="00356EA9" w:rsidRPr="00425864">
        <w:rPr>
          <w:rFonts w:ascii="Times New Roman" w:eastAsia="宋体" w:hAnsi="Times New Roman" w:hint="eastAsia"/>
          <w:sz w:val="24"/>
          <w:szCs w:val="24"/>
        </w:rPr>
        <w:t>t</w:t>
      </w:r>
      <w:r w:rsidRPr="00425864">
        <w:rPr>
          <w:rFonts w:ascii="Times New Roman" w:eastAsia="宋体" w:hAnsi="Times New Roman" w:hint="eastAsia"/>
          <w:sz w:val="24"/>
          <w:szCs w:val="24"/>
        </w:rPr>
        <w:t>)</w:t>
      </w:r>
      <w:r w:rsidR="00356EA9" w:rsidRPr="00425864">
        <w:rPr>
          <w:rFonts w:ascii="Times New Roman" w:eastAsia="宋体" w:hAnsi="Times New Roman" w:hint="eastAsia"/>
          <w:sz w:val="24"/>
          <w:szCs w:val="24"/>
        </w:rPr>
        <w:t>/(B</w:t>
      </w:r>
      <w:r w:rsidR="00356EA9"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1</w:t>
      </w:r>
      <w:r w:rsidR="00356EA9" w:rsidRPr="00425864">
        <w:rPr>
          <w:rFonts w:ascii="Times New Roman" w:eastAsia="宋体" w:hAnsi="Times New Roman" w:hint="eastAsia"/>
          <w:sz w:val="24"/>
          <w:szCs w:val="24"/>
        </w:rPr>
        <w:t>-F)</w:t>
      </w:r>
    </w:p>
    <w:p w:rsidR="00356EA9" w:rsidRDefault="00356EA9" w:rsidP="00425864">
      <w:pPr>
        <w:spacing w:line="360" w:lineRule="auto"/>
        <w:ind w:firstLineChars="200" w:firstLine="480"/>
        <w:rPr>
          <w:rFonts w:ascii="Times New Roman" w:eastAsia="宋体" w:hAnsiTheme="minorEastAsia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其中</w:t>
      </w:r>
      <w:r w:rsidRPr="00425864">
        <w:rPr>
          <w:rFonts w:ascii="Times New Roman" w:eastAsia="宋体" w:hAnsi="Times New Roman" w:hint="eastAsia"/>
          <w:sz w:val="24"/>
          <w:szCs w:val="24"/>
        </w:rPr>
        <w:t>B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0</w:t>
      </w:r>
      <w:r w:rsidRPr="00425864">
        <w:rPr>
          <w:rFonts w:ascii="Times New Roman" w:eastAsia="宋体" w:hAnsiTheme="minorEastAsia" w:hint="eastAsia"/>
          <w:sz w:val="24"/>
          <w:szCs w:val="24"/>
        </w:rPr>
        <w:t>为债券的票面价值，</w:t>
      </w:r>
      <w:r w:rsidRPr="00425864">
        <w:rPr>
          <w:rFonts w:ascii="Times New Roman" w:eastAsia="宋体" w:hAnsi="Times New Roman" w:hint="eastAsia"/>
          <w:sz w:val="24"/>
          <w:szCs w:val="24"/>
        </w:rPr>
        <w:t>B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1</w:t>
      </w:r>
      <w:r w:rsidRPr="00425864">
        <w:rPr>
          <w:rFonts w:ascii="Times New Roman" w:eastAsia="宋体" w:hAnsiTheme="minorEastAsia" w:hint="eastAsia"/>
          <w:sz w:val="24"/>
          <w:szCs w:val="24"/>
        </w:rPr>
        <w:t>为发行价，</w:t>
      </w:r>
      <w:r w:rsidRPr="00425864">
        <w:rPr>
          <w:rFonts w:ascii="Times New Roman" w:eastAsia="宋体" w:hAnsi="Times New Roman" w:hint="eastAsia"/>
          <w:sz w:val="24"/>
          <w:szCs w:val="24"/>
        </w:rPr>
        <w:t>n</w:t>
      </w:r>
      <w:r w:rsidRPr="00425864">
        <w:rPr>
          <w:rFonts w:ascii="Times New Roman" w:eastAsia="宋体" w:hAnsiTheme="minorEastAsia" w:hint="eastAsia"/>
          <w:sz w:val="24"/>
          <w:szCs w:val="24"/>
        </w:rPr>
        <w:t>为债券的偿还年限，</w:t>
      </w:r>
      <w:r w:rsidRPr="00425864">
        <w:rPr>
          <w:rFonts w:ascii="Times New Roman" w:eastAsia="宋体" w:hAnsi="Times New Roman" w:hint="eastAsia"/>
          <w:sz w:val="24"/>
          <w:szCs w:val="24"/>
        </w:rPr>
        <w:t>F</w:t>
      </w:r>
      <w:r w:rsidRPr="00425864">
        <w:rPr>
          <w:rFonts w:ascii="Times New Roman" w:eastAsia="宋体" w:hAnsiTheme="minorEastAsia" w:hint="eastAsia"/>
          <w:sz w:val="24"/>
          <w:szCs w:val="24"/>
        </w:rPr>
        <w:t>为债券发行的筹资费，</w:t>
      </w:r>
      <w:r w:rsidRPr="00425864">
        <w:rPr>
          <w:rFonts w:ascii="Times New Roman" w:eastAsia="宋体" w:hAnsi="Times New Roman" w:hint="eastAsia"/>
          <w:sz w:val="24"/>
          <w:szCs w:val="24"/>
        </w:rPr>
        <w:t>F</w:t>
      </w:r>
      <w:r w:rsidRPr="00425864">
        <w:rPr>
          <w:rFonts w:ascii="Times New Roman" w:eastAsia="宋体" w:hAnsiTheme="minorEastAsia" w:hint="eastAsia"/>
          <w:sz w:val="24"/>
          <w:szCs w:val="24"/>
        </w:rPr>
        <w:t>为债券年利息</w:t>
      </w:r>
    </w:p>
    <w:p w:rsidR="000A155C" w:rsidRPr="004B166F" w:rsidRDefault="000A155C" w:rsidP="000A155C">
      <w:pPr>
        <w:ind w:firstLineChars="200" w:firstLine="803"/>
        <w:rPr>
          <w:rFonts w:ascii="Times New Roman" w:eastAsia="宋体" w:hAnsi="Times New Roman"/>
          <w:b/>
          <w:sz w:val="40"/>
          <w:szCs w:val="24"/>
        </w:rPr>
      </w:pPr>
      <w:r w:rsidRPr="004B166F">
        <w:rPr>
          <w:rFonts w:ascii="Times New Roman" w:eastAsia="宋体" w:hAnsiTheme="minorEastAsia" w:hint="eastAsia"/>
          <w:b/>
          <w:sz w:val="40"/>
          <w:szCs w:val="24"/>
        </w:rPr>
        <w:t>例</w:t>
      </w:r>
      <w:r w:rsidRPr="004B166F">
        <w:rPr>
          <w:rFonts w:ascii="Times New Roman" w:eastAsia="宋体" w:hAnsi="Times New Roman" w:hint="eastAsia"/>
          <w:b/>
          <w:sz w:val="40"/>
          <w:szCs w:val="24"/>
        </w:rPr>
        <w:t>4-4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 xml:space="preserve">   </w:t>
      </w:r>
      <w:r w:rsidRPr="004B166F">
        <w:rPr>
          <w:rFonts w:ascii="Times New Roman" w:eastAsia="宋体" w:hAnsiTheme="minorEastAsia" w:hint="eastAsia"/>
          <w:sz w:val="24"/>
          <w:szCs w:val="24"/>
        </w:rPr>
        <w:t>某企业为上新项目筹资，发型</w:t>
      </w:r>
      <w:r w:rsidRPr="004B166F">
        <w:rPr>
          <w:rFonts w:ascii="Times New Roman" w:eastAsia="宋体" w:hAnsi="Times New Roman" w:hint="eastAsia"/>
          <w:sz w:val="24"/>
          <w:szCs w:val="24"/>
        </w:rPr>
        <w:t>5</w:t>
      </w:r>
      <w:r w:rsidRPr="004B166F">
        <w:rPr>
          <w:rFonts w:ascii="Times New Roman" w:eastAsia="宋体" w:hAnsiTheme="minorEastAsia" w:hint="eastAsia"/>
          <w:sz w:val="24"/>
          <w:szCs w:val="24"/>
        </w:rPr>
        <w:t>年期债券。票面价值</w:t>
      </w:r>
      <w:r w:rsidRPr="004B166F">
        <w:rPr>
          <w:rFonts w:ascii="Times New Roman" w:eastAsia="宋体" w:hAnsi="Times New Roman" w:hint="eastAsia"/>
          <w:sz w:val="24"/>
          <w:szCs w:val="24"/>
        </w:rPr>
        <w:t>1000</w:t>
      </w:r>
      <w:r w:rsidRPr="004B166F">
        <w:rPr>
          <w:rFonts w:ascii="Times New Roman" w:eastAsia="宋体" w:hAnsiTheme="minorEastAsia" w:hint="eastAsia"/>
          <w:sz w:val="24"/>
          <w:szCs w:val="24"/>
        </w:rPr>
        <w:t>元，折价发行价</w:t>
      </w:r>
      <w:r w:rsidRPr="004B166F">
        <w:rPr>
          <w:rFonts w:ascii="Times New Roman" w:eastAsia="宋体" w:hAnsi="Times New Roman" w:hint="eastAsia"/>
          <w:sz w:val="24"/>
          <w:szCs w:val="24"/>
        </w:rPr>
        <w:t>840</w:t>
      </w:r>
      <w:r w:rsidRPr="004B166F">
        <w:rPr>
          <w:rFonts w:ascii="Times New Roman" w:eastAsia="宋体" w:hAnsiTheme="minorEastAsia" w:hint="eastAsia"/>
          <w:sz w:val="24"/>
          <w:szCs w:val="24"/>
        </w:rPr>
        <w:t>元，相应的筹资费用为</w:t>
      </w:r>
      <w:r w:rsidRPr="004B166F">
        <w:rPr>
          <w:rFonts w:ascii="Times New Roman" w:eastAsia="宋体" w:hAnsi="Times New Roman" w:hint="eastAsia"/>
          <w:sz w:val="24"/>
          <w:szCs w:val="24"/>
        </w:rPr>
        <w:t>5</w:t>
      </w:r>
      <w:r w:rsidRPr="004B166F">
        <w:rPr>
          <w:rFonts w:ascii="Times New Roman" w:eastAsia="宋体" w:hAnsiTheme="minorEastAsia" w:hint="eastAsia"/>
          <w:sz w:val="24"/>
          <w:szCs w:val="24"/>
        </w:rPr>
        <w:t>元，债券的年利率为</w:t>
      </w:r>
      <w:r w:rsidRPr="004B166F">
        <w:rPr>
          <w:rFonts w:ascii="Times New Roman" w:eastAsia="宋体" w:hAnsi="Times New Roman" w:hint="eastAsia"/>
          <w:sz w:val="24"/>
          <w:szCs w:val="24"/>
        </w:rPr>
        <w:t>6%</w:t>
      </w:r>
      <w:r w:rsidRPr="004B166F">
        <w:rPr>
          <w:rFonts w:ascii="Times New Roman" w:eastAsia="宋体" w:hAnsiTheme="minorEastAsia" w:hint="eastAsia"/>
          <w:sz w:val="24"/>
          <w:szCs w:val="24"/>
        </w:rPr>
        <w:t>，项目建成后应纳所得税税率为</w:t>
      </w:r>
      <w:r w:rsidRPr="004B166F">
        <w:rPr>
          <w:rFonts w:ascii="Times New Roman" w:eastAsia="宋体" w:hAnsi="Times New Roman" w:hint="eastAsia"/>
          <w:sz w:val="24"/>
          <w:szCs w:val="24"/>
        </w:rPr>
        <w:t>33%</w:t>
      </w:r>
      <w:r w:rsidRPr="004B166F">
        <w:rPr>
          <w:rFonts w:ascii="Times New Roman" w:eastAsia="宋体" w:hAnsiTheme="minorEastAsia" w:hint="eastAsia"/>
          <w:sz w:val="24"/>
          <w:szCs w:val="24"/>
        </w:rPr>
        <w:t>，试求该债券的资金成本。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解：利用公式（</w:t>
      </w:r>
      <w:r w:rsidRPr="004B166F">
        <w:rPr>
          <w:rFonts w:ascii="Times New Roman" w:eastAsia="宋体" w:hAnsi="Times New Roman" w:hint="eastAsia"/>
          <w:sz w:val="24"/>
          <w:szCs w:val="24"/>
        </w:rPr>
        <w:t>4-4</w:t>
      </w:r>
      <w:r w:rsidRPr="004B166F">
        <w:rPr>
          <w:rFonts w:ascii="Times New Roman" w:eastAsia="宋体" w:hAnsiTheme="minorEastAsia" w:hint="eastAsia"/>
          <w:sz w:val="24"/>
          <w:szCs w:val="24"/>
        </w:rPr>
        <w:t>）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position w:val="-24"/>
          <w:sz w:val="24"/>
          <w:szCs w:val="24"/>
        </w:rPr>
        <w:object w:dxaOrig="6086" w:dyaOrig="15128">
          <v:shape id="_x0000_i1026" type="#_x0000_t75" style="width:304.55pt;height:34.65pt" o:ole="">
            <v:imagedata r:id="rId9" o:title=""/>
          </v:shape>
          <o:OLEObject Type="Embed" ProgID="Equation.3" ShapeID="_x0000_i1026" DrawAspect="Content" ObjectID="_1546226122" r:id="rId10">
            <o:FieldCodes>\* MERGEFORMAT</o:FieldCodes>
          </o:OLEObject>
        </w:object>
      </w:r>
    </w:p>
    <w:p w:rsidR="000A155C" w:rsidRPr="000A155C" w:rsidRDefault="000A155C" w:rsidP="00FD6366">
      <w:pPr>
        <w:spacing w:line="360" w:lineRule="auto"/>
        <w:rPr>
          <w:rFonts w:ascii="Times New Roman" w:eastAsia="宋体" w:hAnsi="Times New Roman"/>
          <w:sz w:val="24"/>
          <w:szCs w:val="24"/>
        </w:rPr>
      </w:pPr>
    </w:p>
    <w:p w:rsidR="00C72343" w:rsidRPr="00FD6366" w:rsidRDefault="00356EA9" w:rsidP="00FD6366">
      <w:pPr>
        <w:spacing w:line="360" w:lineRule="auto"/>
        <w:ind w:firstLineChars="200" w:firstLine="482"/>
        <w:rPr>
          <w:rFonts w:ascii="Times New Roman" w:eastAsia="宋体" w:hAnsi="Times New Roman"/>
          <w:b/>
          <w:sz w:val="24"/>
          <w:szCs w:val="24"/>
        </w:rPr>
      </w:pPr>
      <w:r w:rsidRPr="00FD6366">
        <w:rPr>
          <w:rFonts w:ascii="Times New Roman" w:eastAsia="宋体" w:hAnsiTheme="minorEastAsia" w:hint="eastAsia"/>
          <w:b/>
          <w:sz w:val="24"/>
          <w:szCs w:val="24"/>
        </w:rPr>
        <w:t>（</w:t>
      </w:r>
      <w:r w:rsidRPr="00FD6366">
        <w:rPr>
          <w:rFonts w:ascii="Times New Roman" w:eastAsia="宋体" w:hAnsi="Times New Roman" w:hint="eastAsia"/>
          <w:b/>
          <w:sz w:val="24"/>
          <w:szCs w:val="24"/>
        </w:rPr>
        <w:t>2</w:t>
      </w:r>
      <w:r w:rsidRPr="00FD6366">
        <w:rPr>
          <w:rFonts w:ascii="Times New Roman" w:eastAsia="宋体" w:hAnsiTheme="minorEastAsia" w:hint="eastAsia"/>
          <w:b/>
          <w:sz w:val="24"/>
          <w:szCs w:val="24"/>
        </w:rPr>
        <w:t>）动态计算方法</w:t>
      </w:r>
    </w:p>
    <w:p w:rsidR="00356EA9" w:rsidRDefault="00356EA9" w:rsidP="00425864">
      <w:pPr>
        <w:spacing w:line="360" w:lineRule="auto"/>
        <w:ind w:firstLineChars="200" w:firstLine="480"/>
        <w:rPr>
          <w:rFonts w:ascii="Times New Roman" w:eastAsia="宋体" w:hAnsiTheme="minorEastAsia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考虑资金的时间价值，计算方法与借款类似</w:t>
      </w:r>
    </w:p>
    <w:p w:rsidR="000A155C" w:rsidRPr="004B166F" w:rsidRDefault="000A155C" w:rsidP="000A155C">
      <w:pPr>
        <w:ind w:firstLineChars="200" w:firstLine="803"/>
        <w:rPr>
          <w:rFonts w:ascii="Times New Roman" w:eastAsia="宋体" w:hAnsi="Times New Roman"/>
          <w:b/>
          <w:sz w:val="40"/>
          <w:szCs w:val="24"/>
        </w:rPr>
      </w:pPr>
      <w:r w:rsidRPr="004B166F">
        <w:rPr>
          <w:rFonts w:ascii="Times New Roman" w:eastAsia="宋体" w:hAnsiTheme="minorEastAsia" w:hint="eastAsia"/>
          <w:b/>
          <w:sz w:val="40"/>
          <w:szCs w:val="24"/>
        </w:rPr>
        <w:t>例</w:t>
      </w:r>
      <w:r w:rsidRPr="004B166F">
        <w:rPr>
          <w:rFonts w:ascii="Times New Roman" w:eastAsia="宋体" w:hAnsi="Times New Roman" w:hint="eastAsia"/>
          <w:b/>
          <w:sz w:val="40"/>
          <w:szCs w:val="24"/>
        </w:rPr>
        <w:t>4-5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 xml:space="preserve">    </w:t>
      </w:r>
      <w:r w:rsidRPr="004B166F">
        <w:rPr>
          <w:rFonts w:ascii="Times New Roman" w:eastAsia="宋体" w:hAnsiTheme="minorEastAsia" w:hint="eastAsia"/>
          <w:sz w:val="24"/>
          <w:szCs w:val="24"/>
        </w:rPr>
        <w:t>面值</w:t>
      </w:r>
      <w:r w:rsidRPr="004B166F">
        <w:rPr>
          <w:rFonts w:ascii="Times New Roman" w:eastAsia="宋体" w:hAnsi="Times New Roman" w:hint="eastAsia"/>
          <w:sz w:val="24"/>
          <w:szCs w:val="24"/>
        </w:rPr>
        <w:t>100</w:t>
      </w:r>
      <w:r w:rsidRPr="004B166F">
        <w:rPr>
          <w:rFonts w:ascii="Times New Roman" w:eastAsia="宋体" w:hAnsiTheme="minorEastAsia" w:hint="eastAsia"/>
          <w:sz w:val="24"/>
          <w:szCs w:val="24"/>
        </w:rPr>
        <w:t>元的</w:t>
      </w:r>
      <w:r w:rsidRPr="004B166F">
        <w:rPr>
          <w:rFonts w:ascii="Times New Roman" w:eastAsia="宋体" w:hAnsi="Times New Roman" w:hint="eastAsia"/>
          <w:sz w:val="24"/>
          <w:szCs w:val="24"/>
        </w:rPr>
        <w:t>3</w:t>
      </w:r>
      <w:r w:rsidRPr="004B166F">
        <w:rPr>
          <w:rFonts w:ascii="Times New Roman" w:eastAsia="宋体" w:hAnsiTheme="minorEastAsia" w:hint="eastAsia"/>
          <w:sz w:val="24"/>
          <w:szCs w:val="24"/>
        </w:rPr>
        <w:t>年期债券，发型价格</w:t>
      </w:r>
      <w:r w:rsidRPr="004B166F">
        <w:rPr>
          <w:rFonts w:ascii="Times New Roman" w:eastAsia="宋体" w:hAnsi="Times New Roman" w:hint="eastAsia"/>
          <w:sz w:val="24"/>
          <w:szCs w:val="24"/>
        </w:rPr>
        <w:t>100</w:t>
      </w:r>
      <w:r w:rsidRPr="004B166F">
        <w:rPr>
          <w:rFonts w:ascii="Times New Roman" w:eastAsia="宋体" w:hAnsiTheme="minorEastAsia" w:hint="eastAsia"/>
          <w:sz w:val="24"/>
          <w:szCs w:val="24"/>
        </w:rPr>
        <w:t>元，发行时支付的发行费率为</w:t>
      </w:r>
      <w:r w:rsidRPr="004B166F">
        <w:rPr>
          <w:rFonts w:ascii="Times New Roman" w:eastAsia="宋体" w:hAnsi="Times New Roman" w:hint="eastAsia"/>
          <w:sz w:val="24"/>
          <w:szCs w:val="24"/>
        </w:rPr>
        <w:t>0.5%</w:t>
      </w:r>
      <w:r w:rsidRPr="004B166F">
        <w:rPr>
          <w:rFonts w:ascii="Times New Roman" w:eastAsia="宋体" w:hAnsiTheme="minorEastAsia" w:hint="eastAsia"/>
          <w:sz w:val="24"/>
          <w:szCs w:val="24"/>
        </w:rPr>
        <w:t>，年利率为</w:t>
      </w:r>
      <w:r w:rsidRPr="004B166F">
        <w:rPr>
          <w:rFonts w:ascii="Times New Roman" w:eastAsia="宋体" w:hAnsi="Times New Roman" w:hint="eastAsia"/>
          <w:sz w:val="24"/>
          <w:szCs w:val="24"/>
        </w:rPr>
        <w:t>4%</w:t>
      </w:r>
      <w:r w:rsidRPr="004B166F">
        <w:rPr>
          <w:rFonts w:ascii="Times New Roman" w:eastAsia="宋体" w:hAnsiTheme="minorEastAsia" w:hint="eastAsia"/>
          <w:sz w:val="24"/>
          <w:szCs w:val="24"/>
        </w:rPr>
        <w:t>，到期一次还本付息，兑付时手续费率为</w:t>
      </w:r>
      <w:r w:rsidRPr="004B166F">
        <w:rPr>
          <w:rFonts w:ascii="Times New Roman" w:eastAsia="宋体" w:hAnsi="Times New Roman" w:hint="eastAsia"/>
          <w:sz w:val="24"/>
          <w:szCs w:val="24"/>
        </w:rPr>
        <w:t>0.5%</w:t>
      </w:r>
      <w:r w:rsidRPr="004B166F">
        <w:rPr>
          <w:rFonts w:ascii="Times New Roman" w:eastAsia="宋体" w:hAnsiTheme="minorEastAsia" w:hint="eastAsia"/>
          <w:sz w:val="24"/>
          <w:szCs w:val="24"/>
        </w:rPr>
        <w:t>。若发行债券当年即投产且盈利，所得税率为</w:t>
      </w:r>
      <w:r w:rsidRPr="004B166F">
        <w:rPr>
          <w:rFonts w:ascii="Times New Roman" w:eastAsia="宋体" w:hAnsi="Times New Roman" w:hint="eastAsia"/>
          <w:sz w:val="24"/>
          <w:szCs w:val="24"/>
        </w:rPr>
        <w:t>25%</w:t>
      </w:r>
      <w:r w:rsidRPr="004B166F">
        <w:rPr>
          <w:rFonts w:ascii="Times New Roman" w:eastAsia="宋体" w:hAnsiTheme="minorEastAsia" w:hint="eastAsia"/>
          <w:sz w:val="24"/>
          <w:szCs w:val="24"/>
        </w:rPr>
        <w:t>，试计算该债券的税后资金成本。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解：</w:t>
      </w:r>
      <w:r w:rsidRPr="004B166F">
        <w:rPr>
          <w:rFonts w:ascii="Times New Roman" w:eastAsia="宋体" w:hAnsi="Times New Roman" w:hint="eastAsia"/>
          <w:sz w:val="24"/>
          <w:szCs w:val="24"/>
        </w:rPr>
        <w:t>100</w:t>
      </w:r>
      <w:r w:rsidRPr="004B166F">
        <w:rPr>
          <w:rFonts w:ascii="Times New Roman" w:eastAsia="宋体" w:hAnsiTheme="minorEastAsia" w:hint="eastAsia"/>
          <w:sz w:val="24"/>
          <w:szCs w:val="24"/>
        </w:rPr>
        <w:t>元债券实际筹到资金为：</w:t>
      </w:r>
      <w:r w:rsidRPr="004B166F">
        <w:rPr>
          <w:rFonts w:ascii="Times New Roman" w:eastAsia="宋体" w:hAnsi="Times New Roman" w:hint="eastAsia"/>
          <w:sz w:val="24"/>
          <w:szCs w:val="24"/>
        </w:rPr>
        <w:t>100</w:t>
      </w:r>
      <w:r w:rsidRPr="004B166F">
        <w:rPr>
          <w:rFonts w:ascii="Times New Roman" w:eastAsia="宋体" w:hAnsiTheme="minorEastAsia" w:hint="eastAsia"/>
          <w:sz w:val="24"/>
          <w:szCs w:val="24"/>
        </w:rPr>
        <w:t>（</w:t>
      </w:r>
      <w:r w:rsidRPr="004B166F">
        <w:rPr>
          <w:rFonts w:ascii="Times New Roman" w:eastAsia="宋体" w:hAnsi="Times New Roman" w:hint="eastAsia"/>
          <w:sz w:val="24"/>
          <w:szCs w:val="24"/>
        </w:rPr>
        <w:t>1-0.5%</w:t>
      </w:r>
      <w:r w:rsidRPr="004B166F">
        <w:rPr>
          <w:rFonts w:ascii="Times New Roman" w:eastAsia="宋体" w:hAnsiTheme="minorEastAsia" w:hint="eastAsia"/>
          <w:sz w:val="24"/>
          <w:szCs w:val="24"/>
        </w:rPr>
        <w:t>）</w:t>
      </w:r>
      <w:r w:rsidRPr="004B166F">
        <w:rPr>
          <w:rFonts w:ascii="Times New Roman" w:eastAsia="宋体" w:hAnsi="Times New Roman" w:hint="eastAsia"/>
          <w:sz w:val="24"/>
          <w:szCs w:val="24"/>
        </w:rPr>
        <w:t>=99.5</w:t>
      </w:r>
      <w:r w:rsidRPr="004B166F">
        <w:rPr>
          <w:rFonts w:ascii="Times New Roman" w:eastAsia="宋体" w:hAnsiTheme="minorEastAsia" w:hint="eastAsia"/>
          <w:sz w:val="24"/>
          <w:szCs w:val="24"/>
        </w:rPr>
        <w:t>（元）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>3</w:t>
      </w:r>
      <w:r w:rsidRPr="004B166F">
        <w:rPr>
          <w:rFonts w:ascii="Times New Roman" w:eastAsia="宋体" w:hAnsiTheme="minorEastAsia" w:hint="eastAsia"/>
          <w:sz w:val="24"/>
          <w:szCs w:val="24"/>
        </w:rPr>
        <w:t>年末一次支付利息额（含抵税作用）：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>100*4%*3*</w:t>
      </w:r>
      <w:r w:rsidRPr="004B166F">
        <w:rPr>
          <w:rFonts w:ascii="Times New Roman" w:eastAsia="宋体" w:hAnsiTheme="minorEastAsia" w:hint="eastAsia"/>
          <w:sz w:val="24"/>
          <w:szCs w:val="24"/>
        </w:rPr>
        <w:t>（</w:t>
      </w:r>
      <w:r w:rsidRPr="004B166F">
        <w:rPr>
          <w:rFonts w:ascii="Times New Roman" w:eastAsia="宋体" w:hAnsi="Times New Roman" w:hint="eastAsia"/>
          <w:sz w:val="24"/>
          <w:szCs w:val="24"/>
        </w:rPr>
        <w:t>1-25%</w:t>
      </w:r>
      <w:r w:rsidRPr="004B166F">
        <w:rPr>
          <w:rFonts w:ascii="Times New Roman" w:eastAsia="宋体" w:hAnsiTheme="minorEastAsia" w:hint="eastAsia"/>
          <w:sz w:val="24"/>
          <w:szCs w:val="24"/>
        </w:rPr>
        <w:t>）</w:t>
      </w:r>
      <w:r w:rsidRPr="004B166F">
        <w:rPr>
          <w:rFonts w:ascii="Times New Roman" w:eastAsia="宋体" w:hAnsi="Times New Roman" w:hint="eastAsia"/>
          <w:sz w:val="24"/>
          <w:szCs w:val="24"/>
        </w:rPr>
        <w:t>=9</w:t>
      </w:r>
      <w:r w:rsidRPr="004B166F">
        <w:rPr>
          <w:rFonts w:ascii="Times New Roman" w:eastAsia="宋体" w:hAnsiTheme="minorEastAsia" w:hint="eastAsia"/>
          <w:sz w:val="24"/>
          <w:szCs w:val="24"/>
        </w:rPr>
        <w:t>（元）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>3</w:t>
      </w:r>
      <w:r w:rsidRPr="004B166F">
        <w:rPr>
          <w:rFonts w:ascii="Times New Roman" w:eastAsia="宋体" w:hAnsiTheme="minorEastAsia" w:hint="eastAsia"/>
          <w:sz w:val="24"/>
          <w:szCs w:val="24"/>
        </w:rPr>
        <w:t>年末归还票面价值</w:t>
      </w:r>
      <w:r w:rsidRPr="004B166F">
        <w:rPr>
          <w:rFonts w:ascii="Times New Roman" w:eastAsia="宋体" w:hAnsi="Times New Roman" w:hint="eastAsia"/>
          <w:sz w:val="24"/>
          <w:szCs w:val="24"/>
        </w:rPr>
        <w:t>100</w:t>
      </w:r>
      <w:r w:rsidRPr="004B166F">
        <w:rPr>
          <w:rFonts w:ascii="Times New Roman" w:eastAsia="宋体" w:hAnsiTheme="minorEastAsia" w:hint="eastAsia"/>
          <w:sz w:val="24"/>
          <w:szCs w:val="24"/>
        </w:rPr>
        <w:t>元。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>3</w:t>
      </w:r>
      <w:r w:rsidRPr="004B166F">
        <w:rPr>
          <w:rFonts w:ascii="Times New Roman" w:eastAsia="宋体" w:hAnsiTheme="minorEastAsia" w:hint="eastAsia"/>
          <w:sz w:val="24"/>
          <w:szCs w:val="24"/>
        </w:rPr>
        <w:t>年末兑付手续费因税前支付，故有减税作用；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 xml:space="preserve">  100*0.5%*</w:t>
      </w:r>
      <w:r w:rsidRPr="004B166F">
        <w:rPr>
          <w:rFonts w:ascii="Times New Roman" w:eastAsia="宋体" w:hAnsiTheme="minorEastAsia" w:hint="eastAsia"/>
          <w:sz w:val="24"/>
          <w:szCs w:val="24"/>
        </w:rPr>
        <w:t>（</w:t>
      </w:r>
      <w:r w:rsidRPr="004B166F">
        <w:rPr>
          <w:rFonts w:ascii="Times New Roman" w:eastAsia="宋体" w:hAnsi="Times New Roman" w:hint="eastAsia"/>
          <w:sz w:val="24"/>
          <w:szCs w:val="24"/>
        </w:rPr>
        <w:t>1-25%</w:t>
      </w:r>
      <w:r w:rsidRPr="004B166F">
        <w:rPr>
          <w:rFonts w:ascii="Times New Roman" w:eastAsia="宋体" w:hAnsiTheme="minorEastAsia" w:hint="eastAsia"/>
          <w:sz w:val="24"/>
          <w:szCs w:val="24"/>
        </w:rPr>
        <w:t>）</w:t>
      </w:r>
      <w:r w:rsidRPr="004B166F">
        <w:rPr>
          <w:rFonts w:ascii="Times New Roman" w:eastAsia="宋体" w:hAnsi="Times New Roman" w:hint="eastAsia"/>
          <w:sz w:val="24"/>
          <w:szCs w:val="24"/>
        </w:rPr>
        <w:t>=0.375</w:t>
      </w:r>
      <w:r w:rsidRPr="004B166F">
        <w:rPr>
          <w:rFonts w:ascii="Times New Roman" w:eastAsia="宋体" w:hAnsiTheme="minorEastAsia" w:hint="eastAsia"/>
          <w:sz w:val="24"/>
          <w:szCs w:val="24"/>
        </w:rPr>
        <w:t>（元）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按公式（</w:t>
      </w:r>
      <w:r w:rsidRPr="004B166F">
        <w:rPr>
          <w:rFonts w:ascii="Times New Roman" w:eastAsia="宋体" w:hAnsi="Times New Roman" w:hint="eastAsia"/>
          <w:sz w:val="24"/>
          <w:szCs w:val="24"/>
        </w:rPr>
        <w:t>4-1</w:t>
      </w:r>
      <w:r w:rsidRPr="004B166F">
        <w:rPr>
          <w:rFonts w:ascii="Times New Roman" w:eastAsia="宋体" w:hAnsiTheme="minorEastAsia" w:hint="eastAsia"/>
          <w:sz w:val="24"/>
          <w:szCs w:val="24"/>
        </w:rPr>
        <w:t>）列方程：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 xml:space="preserve">   99.5-</w:t>
      </w:r>
      <w:r w:rsidRPr="004B166F">
        <w:rPr>
          <w:rFonts w:ascii="Times New Roman" w:eastAsia="宋体" w:hAnsiTheme="minorEastAsia" w:hint="eastAsia"/>
          <w:sz w:val="24"/>
          <w:szCs w:val="24"/>
        </w:rPr>
        <w:t>（</w:t>
      </w:r>
      <w:r w:rsidRPr="004B166F">
        <w:rPr>
          <w:rFonts w:ascii="Times New Roman" w:eastAsia="宋体" w:hAnsi="Times New Roman" w:hint="eastAsia"/>
          <w:sz w:val="24"/>
          <w:szCs w:val="24"/>
        </w:rPr>
        <w:t>9+100+0.375</w:t>
      </w:r>
      <w:r w:rsidRPr="004B166F">
        <w:rPr>
          <w:rFonts w:ascii="Times New Roman" w:eastAsia="宋体" w:hAnsiTheme="minorEastAsia" w:hint="eastAsia"/>
          <w:sz w:val="24"/>
          <w:szCs w:val="24"/>
        </w:rPr>
        <w:t>）（</w:t>
      </w:r>
      <w:r w:rsidRPr="004B166F">
        <w:rPr>
          <w:rFonts w:ascii="Times New Roman" w:eastAsia="宋体" w:hAnsi="Times New Roman" w:hint="eastAsia"/>
          <w:sz w:val="24"/>
          <w:szCs w:val="24"/>
        </w:rPr>
        <w:t>P/F , K</w:t>
      </w:r>
      <w:r w:rsidRPr="004B166F">
        <w:rPr>
          <w:rFonts w:ascii="Times New Roman" w:eastAsia="宋体" w:hAnsi="Times New Roman" w:hint="eastAsia"/>
          <w:sz w:val="24"/>
          <w:szCs w:val="24"/>
          <w:vertAlign w:val="subscript"/>
        </w:rPr>
        <w:t>B</w:t>
      </w:r>
      <w:r w:rsidRPr="004B166F">
        <w:rPr>
          <w:rFonts w:ascii="Times New Roman" w:eastAsia="宋体" w:hAnsi="Times New Roman" w:hint="eastAsia"/>
          <w:sz w:val="24"/>
          <w:szCs w:val="24"/>
        </w:rPr>
        <w:t xml:space="preserve"> , 3</w:t>
      </w:r>
      <w:r w:rsidRPr="004B166F">
        <w:rPr>
          <w:rFonts w:ascii="Times New Roman" w:eastAsia="宋体" w:hAnsiTheme="minorEastAsia" w:hint="eastAsia"/>
          <w:sz w:val="24"/>
          <w:szCs w:val="24"/>
        </w:rPr>
        <w:t>）</w:t>
      </w:r>
      <w:r w:rsidRPr="004B166F">
        <w:rPr>
          <w:rFonts w:ascii="Times New Roman" w:eastAsia="宋体" w:hAnsi="Times New Roman" w:hint="eastAsia"/>
          <w:sz w:val="24"/>
          <w:szCs w:val="24"/>
        </w:rPr>
        <w:t>=0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可得</w:t>
      </w:r>
      <w:r w:rsidRPr="004B166F">
        <w:rPr>
          <w:rFonts w:ascii="Times New Roman" w:eastAsia="宋体" w:hAnsi="Times New Roman" w:hint="eastAsia"/>
          <w:sz w:val="24"/>
          <w:szCs w:val="24"/>
        </w:rPr>
        <w:t>K</w:t>
      </w:r>
      <w:r w:rsidRPr="004B166F">
        <w:rPr>
          <w:rFonts w:ascii="Times New Roman" w:eastAsia="宋体" w:hAnsi="Times New Roman" w:hint="eastAsia"/>
          <w:sz w:val="24"/>
          <w:szCs w:val="24"/>
          <w:vertAlign w:val="subscript"/>
        </w:rPr>
        <w:t>B</w:t>
      </w:r>
      <w:r w:rsidRPr="004B166F">
        <w:rPr>
          <w:rFonts w:ascii="Times New Roman" w:eastAsia="宋体" w:hAnsi="Times New Roman" w:hint="eastAsia"/>
          <w:sz w:val="24"/>
          <w:szCs w:val="24"/>
        </w:rPr>
        <w:t>=3.2%</w:t>
      </w:r>
      <w:r w:rsidRPr="004B166F">
        <w:rPr>
          <w:rFonts w:ascii="Times New Roman" w:eastAsia="宋体" w:hAnsiTheme="minorEastAsia" w:hint="eastAsia"/>
          <w:sz w:val="24"/>
          <w:szCs w:val="24"/>
        </w:rPr>
        <w:t>。</w:t>
      </w:r>
    </w:p>
    <w:p w:rsidR="000A155C" w:rsidRPr="000A155C" w:rsidRDefault="000A155C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p w:rsidR="00356EA9" w:rsidRPr="006008DD" w:rsidRDefault="00356EA9" w:rsidP="006008DD">
      <w:pPr>
        <w:spacing w:line="360" w:lineRule="auto"/>
        <w:ind w:firstLineChars="200" w:firstLine="562"/>
        <w:rPr>
          <w:rFonts w:ascii="Times New Roman" w:eastAsia="宋体" w:hAnsi="Times New Roman"/>
          <w:b/>
          <w:sz w:val="28"/>
          <w:szCs w:val="24"/>
        </w:rPr>
      </w:pPr>
      <w:r w:rsidRPr="006008DD">
        <w:rPr>
          <w:rFonts w:ascii="Times New Roman" w:eastAsia="宋体" w:hAnsi="Times New Roman" w:hint="eastAsia"/>
          <w:b/>
          <w:sz w:val="28"/>
          <w:szCs w:val="24"/>
        </w:rPr>
        <w:t xml:space="preserve">3. </w:t>
      </w:r>
      <w:r w:rsidRPr="006008DD">
        <w:rPr>
          <w:rFonts w:ascii="Times New Roman" w:eastAsia="宋体" w:hAnsiTheme="minorEastAsia" w:hint="eastAsia"/>
          <w:b/>
          <w:sz w:val="28"/>
          <w:szCs w:val="24"/>
        </w:rPr>
        <w:t>优先股资金成本计算</w:t>
      </w:r>
    </w:p>
    <w:p w:rsidR="00356EA9" w:rsidRPr="00FD6366" w:rsidRDefault="00356EA9" w:rsidP="00FD6366">
      <w:pPr>
        <w:spacing w:line="360" w:lineRule="auto"/>
        <w:ind w:firstLineChars="200" w:firstLine="482"/>
        <w:rPr>
          <w:rFonts w:ascii="Times New Roman" w:eastAsia="宋体" w:hAnsi="Times New Roman"/>
          <w:b/>
          <w:sz w:val="24"/>
          <w:szCs w:val="24"/>
        </w:rPr>
      </w:pPr>
      <w:r w:rsidRPr="00FD6366">
        <w:rPr>
          <w:rFonts w:ascii="Times New Roman" w:eastAsia="宋体" w:hAnsiTheme="minorEastAsia" w:hint="eastAsia"/>
          <w:b/>
          <w:sz w:val="24"/>
          <w:szCs w:val="24"/>
        </w:rPr>
        <w:t>（</w:t>
      </w:r>
      <w:r w:rsidRPr="00FD6366">
        <w:rPr>
          <w:rFonts w:ascii="Times New Roman" w:eastAsia="宋体" w:hAnsi="Times New Roman" w:hint="eastAsia"/>
          <w:b/>
          <w:sz w:val="24"/>
          <w:szCs w:val="24"/>
        </w:rPr>
        <w:t>1</w:t>
      </w:r>
      <w:r w:rsidRPr="00FD6366">
        <w:rPr>
          <w:rFonts w:ascii="Times New Roman" w:eastAsia="宋体" w:hAnsiTheme="minorEastAsia" w:hint="eastAsia"/>
          <w:b/>
          <w:sz w:val="24"/>
          <w:szCs w:val="24"/>
        </w:rPr>
        <w:t>）静态计算方法</w:t>
      </w:r>
    </w:p>
    <w:p w:rsidR="00356EA9" w:rsidRPr="00425864" w:rsidRDefault="00356EA9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="Times New Roman" w:hint="eastAsia"/>
          <w:sz w:val="24"/>
          <w:szCs w:val="24"/>
        </w:rPr>
        <w:t>K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p</w:t>
      </w:r>
      <w:r w:rsidRPr="00425864">
        <w:rPr>
          <w:rFonts w:ascii="Times New Roman" w:eastAsia="宋体" w:hAnsi="Times New Roman" w:hint="eastAsia"/>
          <w:sz w:val="24"/>
          <w:szCs w:val="24"/>
        </w:rPr>
        <w:t>=D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p</w:t>
      </w:r>
      <w:r w:rsidRPr="00425864">
        <w:rPr>
          <w:rFonts w:ascii="Times New Roman" w:eastAsia="宋体" w:hAnsi="Times New Roman" w:hint="eastAsia"/>
          <w:sz w:val="24"/>
          <w:szCs w:val="24"/>
        </w:rPr>
        <w:t>/P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p</w:t>
      </w:r>
      <w:r w:rsidRPr="00425864">
        <w:rPr>
          <w:rFonts w:ascii="Times New Roman" w:eastAsia="宋体" w:hAnsi="Times New Roman" w:hint="eastAsia"/>
          <w:sz w:val="24"/>
          <w:szCs w:val="24"/>
        </w:rPr>
        <w:t>(1-f)</w:t>
      </w:r>
    </w:p>
    <w:p w:rsidR="000A155C" w:rsidRDefault="00356EA9" w:rsidP="000A155C">
      <w:pPr>
        <w:spacing w:line="360" w:lineRule="auto"/>
        <w:ind w:firstLineChars="200" w:firstLine="480"/>
        <w:rPr>
          <w:rFonts w:ascii="Times New Roman" w:eastAsia="宋体" w:hAnsiTheme="minorEastAsia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其中</w:t>
      </w:r>
      <w:r w:rsidR="00EC7265" w:rsidRPr="00425864">
        <w:rPr>
          <w:rFonts w:ascii="Times New Roman" w:eastAsia="宋体" w:hAnsi="Times New Roman" w:hint="eastAsia"/>
          <w:sz w:val="24"/>
          <w:szCs w:val="24"/>
        </w:rPr>
        <w:t>D</w:t>
      </w:r>
      <w:r w:rsidR="00EC7265"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p</w:t>
      </w:r>
      <w:r w:rsidRPr="00425864">
        <w:rPr>
          <w:rFonts w:ascii="Times New Roman" w:eastAsia="宋体" w:hAnsi="Times New Roman" w:hint="eastAsia"/>
          <w:sz w:val="24"/>
          <w:szCs w:val="24"/>
        </w:rPr>
        <w:t xml:space="preserve"> </w:t>
      </w:r>
      <w:r w:rsidRPr="00425864">
        <w:rPr>
          <w:rFonts w:ascii="Times New Roman" w:eastAsia="宋体" w:hAnsiTheme="minorEastAsia" w:hint="eastAsia"/>
          <w:sz w:val="24"/>
          <w:szCs w:val="24"/>
        </w:rPr>
        <w:t>为每年股息总额，</w:t>
      </w:r>
      <w:r w:rsidR="00EC7265" w:rsidRPr="00425864">
        <w:rPr>
          <w:rFonts w:ascii="Times New Roman" w:eastAsia="宋体" w:hAnsi="Times New Roman" w:hint="eastAsia"/>
          <w:sz w:val="24"/>
          <w:szCs w:val="24"/>
        </w:rPr>
        <w:t>P</w:t>
      </w:r>
      <w:r w:rsidR="00EC7265"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p</w:t>
      </w:r>
      <w:r w:rsidRPr="00425864">
        <w:rPr>
          <w:rFonts w:ascii="Times New Roman" w:eastAsia="宋体" w:hAnsiTheme="minorEastAsia" w:hint="eastAsia"/>
          <w:sz w:val="24"/>
          <w:szCs w:val="24"/>
        </w:rPr>
        <w:t>为优先股票面价值，</w:t>
      </w:r>
      <w:r w:rsidR="00EC7265" w:rsidRPr="00425864">
        <w:rPr>
          <w:rFonts w:ascii="Times New Roman" w:eastAsia="宋体" w:hAnsi="Times New Roman" w:hint="eastAsia"/>
          <w:sz w:val="24"/>
          <w:szCs w:val="24"/>
        </w:rPr>
        <w:t>f</w:t>
      </w:r>
      <w:r w:rsidRPr="00425864">
        <w:rPr>
          <w:rFonts w:ascii="Times New Roman" w:eastAsia="宋体" w:hAnsiTheme="minorEastAsia" w:hint="eastAsia"/>
          <w:sz w:val="24"/>
          <w:szCs w:val="24"/>
        </w:rPr>
        <w:t>为优先股发行的筹资费率</w:t>
      </w:r>
    </w:p>
    <w:p w:rsidR="000A155C" w:rsidRPr="004B166F" w:rsidRDefault="000A155C" w:rsidP="000A155C">
      <w:pPr>
        <w:ind w:firstLineChars="200" w:firstLine="803"/>
        <w:rPr>
          <w:rFonts w:ascii="Times New Roman" w:eastAsia="宋体" w:hAnsi="Times New Roman"/>
          <w:b/>
          <w:sz w:val="40"/>
          <w:szCs w:val="24"/>
        </w:rPr>
      </w:pPr>
      <w:r w:rsidRPr="004B166F">
        <w:rPr>
          <w:rFonts w:ascii="Times New Roman" w:eastAsia="宋体" w:hAnsiTheme="minorEastAsia" w:hint="eastAsia"/>
          <w:b/>
          <w:sz w:val="40"/>
          <w:szCs w:val="24"/>
        </w:rPr>
        <w:lastRenderedPageBreak/>
        <w:t>例</w:t>
      </w:r>
      <w:r w:rsidRPr="004B166F">
        <w:rPr>
          <w:rFonts w:ascii="Times New Roman" w:eastAsia="宋体" w:hAnsi="Times New Roman" w:hint="eastAsia"/>
          <w:b/>
          <w:sz w:val="40"/>
          <w:szCs w:val="24"/>
        </w:rPr>
        <w:t>4-6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某企业发行优先股股票，按正常市价计算，其票面额为</w:t>
      </w:r>
      <w:r w:rsidRPr="004B166F">
        <w:rPr>
          <w:rFonts w:ascii="Times New Roman" w:eastAsia="宋体" w:hAnsi="Times New Roman" w:hint="eastAsia"/>
          <w:sz w:val="24"/>
          <w:szCs w:val="24"/>
        </w:rPr>
        <w:t>200</w:t>
      </w:r>
      <w:r w:rsidRPr="004B166F">
        <w:rPr>
          <w:rFonts w:ascii="Times New Roman" w:eastAsia="宋体" w:hAnsiTheme="minorEastAsia" w:hint="eastAsia"/>
          <w:sz w:val="24"/>
          <w:szCs w:val="24"/>
        </w:rPr>
        <w:t>万元，筹资费率为</w:t>
      </w:r>
      <w:r w:rsidRPr="004B166F">
        <w:rPr>
          <w:rFonts w:ascii="Times New Roman" w:eastAsia="宋体" w:hAnsi="Times New Roman" w:hint="eastAsia"/>
          <w:sz w:val="24"/>
          <w:szCs w:val="24"/>
        </w:rPr>
        <w:t>3%</w:t>
      </w:r>
      <w:r w:rsidRPr="004B166F">
        <w:rPr>
          <w:rFonts w:ascii="Times New Roman" w:eastAsia="宋体" w:hAnsiTheme="minorEastAsia" w:hint="eastAsia"/>
          <w:sz w:val="24"/>
          <w:szCs w:val="24"/>
        </w:rPr>
        <w:t>，股息年利率为</w:t>
      </w:r>
      <w:r w:rsidRPr="004B166F">
        <w:rPr>
          <w:rFonts w:ascii="Times New Roman" w:eastAsia="宋体" w:hAnsi="Times New Roman" w:hint="eastAsia"/>
          <w:sz w:val="24"/>
          <w:szCs w:val="24"/>
        </w:rPr>
        <w:t>10%</w:t>
      </w:r>
      <w:r w:rsidRPr="004B166F">
        <w:rPr>
          <w:rFonts w:ascii="Times New Roman" w:eastAsia="宋体" w:hAnsiTheme="minorEastAsia" w:hint="eastAsia"/>
          <w:sz w:val="24"/>
          <w:szCs w:val="24"/>
        </w:rPr>
        <w:t>，求其资金成本？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="宋体" w:hAnsi="Times New Roman"/>
              <w:sz w:val="24"/>
              <w:szCs w:val="24"/>
            </w:rPr>
            <m:t>Kp=</m:t>
          </m:r>
          <m:box>
            <m:boxPr>
              <m:ctrlPr>
                <w:rPr>
                  <w:rFonts w:ascii="Cambria Math" w:eastAsia="宋体" w:hAnsi="Times New Roman"/>
                  <w:sz w:val="24"/>
                  <w:szCs w:val="24"/>
                </w:rPr>
              </m:ctrlPr>
            </m:boxPr>
            <m:e>
              <m:argPr>
                <m:argSz m:val="-1"/>
              </m:argPr>
              <m:f>
                <m:fPr>
                  <m:ctrlPr>
                    <w:rPr>
                      <w:rFonts w:ascii="Cambria Math" w:eastAsia="宋体" w:hAnsi="Times New Roman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宋体" w:hAnsi="Times New Roman"/>
                      <w:sz w:val="24"/>
                      <w:szCs w:val="24"/>
                    </w:rPr>
                    <m:t>200</m:t>
                  </m:r>
                  <m:r>
                    <m:rPr>
                      <m:sty m:val="p"/>
                    </m:rPr>
                    <w:rPr>
                      <w:rFonts w:ascii="Times New Roman" w:eastAsia="宋体" w:hAnsi="Times New Roman"/>
                      <w:sz w:val="24"/>
                      <w:szCs w:val="24"/>
                    </w:rPr>
                    <m:t>×</m:t>
                  </m:r>
                  <m:r>
                    <m:rPr>
                      <m:sty m:val="p"/>
                    </m:rPr>
                    <w:rPr>
                      <w:rFonts w:ascii="Cambria Math" w:eastAsia="宋体" w:hAnsi="Times New Roman"/>
                      <w:sz w:val="24"/>
                      <w:szCs w:val="24"/>
                    </w:rPr>
                    <m:t>10%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宋体" w:hAnsi="Times New Roman"/>
                      <w:sz w:val="24"/>
                      <w:szCs w:val="24"/>
                    </w:rPr>
                    <m:t>200</m:t>
                  </m:r>
                  <m:r>
                    <m:rPr>
                      <m:sty m:val="p"/>
                    </m:rPr>
                    <w:rPr>
                      <w:rFonts w:ascii="Times New Roman" w:eastAsia="宋体" w:hAnsi="Times New Roman"/>
                      <w:sz w:val="24"/>
                      <w:szCs w:val="24"/>
                    </w:rPr>
                    <m:t>×</m:t>
                  </m:r>
                  <m:d>
                    <m:dPr>
                      <m:ctrlPr>
                        <w:rPr>
                          <w:rFonts w:ascii="Cambria Math" w:eastAsia="宋体" w:hAnsi="Times New Roman"/>
                          <w:sz w:val="24"/>
                          <w:szCs w:val="24"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eastAsia="宋体" w:hAnsi="Times New Roman"/>
                          <w:sz w:val="24"/>
                          <w:szCs w:val="24"/>
                        </w:rPr>
                        <m:t>1</m:t>
                      </m:r>
                      <m:r>
                        <m:rPr>
                          <m:sty m:val="p"/>
                        </m:rPr>
                        <w:rPr>
                          <w:rFonts w:ascii="Times New Roman" w:eastAsia="MS Mincho" w:hAnsi="Times New Roman" w:cs="MS Mincho" w:hint="eastAsia"/>
                          <w:sz w:val="24"/>
                          <w:szCs w:val="24"/>
                        </w:rPr>
                        <m:t>-</m:t>
                      </m:r>
                      <m:r>
                        <m:rPr>
                          <m:sty m:val="p"/>
                        </m:rPr>
                        <w:rPr>
                          <w:rFonts w:ascii="Cambria Math" w:eastAsia="宋体" w:hAnsi="Times New Roman"/>
                          <w:sz w:val="24"/>
                          <w:szCs w:val="24"/>
                        </w:rPr>
                        <m:t>3%</m:t>
                      </m:r>
                    </m:e>
                  </m:d>
                  <m:ctrlPr>
                    <w:rPr>
                      <w:rFonts w:ascii="Cambria Math" w:eastAsia="宋体" w:hAnsi="Times New Roman"/>
                      <w:i/>
                      <w:sz w:val="24"/>
                      <w:szCs w:val="24"/>
                    </w:rPr>
                  </m:ctrlPr>
                </m:den>
              </m:f>
              <m:r>
                <m:rPr>
                  <m:sty m:val="p"/>
                </m:rPr>
                <w:rPr>
                  <w:rFonts w:ascii="Cambria Math" w:eastAsia="宋体" w:hAnsi="Times New Roman"/>
                  <w:sz w:val="24"/>
                  <w:szCs w:val="24"/>
                </w:rPr>
                <m:t>=10.3%</m:t>
              </m:r>
            </m:e>
          </m:box>
        </m:oMath>
      </m:oMathPara>
    </w:p>
    <w:p w:rsidR="000A155C" w:rsidRDefault="000A155C" w:rsidP="000A155C">
      <w:pPr>
        <w:spacing w:line="360" w:lineRule="auto"/>
        <w:ind w:firstLineChars="200" w:firstLine="480"/>
        <w:rPr>
          <w:rFonts w:ascii="Times New Roman" w:eastAsia="宋体" w:hAnsiTheme="minorEastAsia"/>
          <w:sz w:val="24"/>
          <w:szCs w:val="24"/>
        </w:rPr>
      </w:pPr>
    </w:p>
    <w:p w:rsidR="000A155C" w:rsidRPr="00FD6366" w:rsidRDefault="000A155C" w:rsidP="00FD6366">
      <w:pPr>
        <w:spacing w:line="360" w:lineRule="auto"/>
        <w:ind w:firstLineChars="200" w:firstLine="482"/>
        <w:rPr>
          <w:rFonts w:ascii="Times New Roman" w:eastAsia="宋体" w:hAnsi="Times New Roman"/>
          <w:b/>
          <w:sz w:val="24"/>
          <w:szCs w:val="24"/>
        </w:rPr>
      </w:pPr>
      <w:r w:rsidRPr="00FD6366">
        <w:rPr>
          <w:rFonts w:ascii="Times New Roman" w:eastAsia="宋体" w:hAnsi="Times New Roman" w:hint="eastAsia"/>
          <w:b/>
          <w:sz w:val="24"/>
          <w:szCs w:val="24"/>
        </w:rPr>
        <w:t>（</w:t>
      </w:r>
      <w:r w:rsidRPr="00FD6366">
        <w:rPr>
          <w:rFonts w:ascii="Times New Roman" w:eastAsia="宋体" w:hAnsi="Times New Roman" w:hint="eastAsia"/>
          <w:b/>
          <w:sz w:val="24"/>
          <w:szCs w:val="24"/>
        </w:rPr>
        <w:t>2</w:t>
      </w:r>
      <w:r w:rsidRPr="00FD6366">
        <w:rPr>
          <w:rFonts w:ascii="Times New Roman" w:eastAsia="宋体" w:hAnsi="Times New Roman" w:hint="eastAsia"/>
          <w:b/>
          <w:sz w:val="24"/>
          <w:szCs w:val="24"/>
        </w:rPr>
        <w:t>）动态计算方法</w:t>
      </w:r>
    </w:p>
    <w:p w:rsidR="000A155C" w:rsidRDefault="000A155C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>
        <w:rPr>
          <w:rFonts w:ascii="Times New Roman" w:eastAsia="宋体" w:hAnsi="Times New Roman" w:hint="eastAsia"/>
          <w:sz w:val="24"/>
          <w:szCs w:val="24"/>
        </w:rPr>
        <w:t>Kp=</w:t>
      </w:r>
      <w:r>
        <w:rPr>
          <w:rFonts w:ascii="Times New Roman" w:eastAsia="宋体" w:hAnsi="Times New Roman" w:hint="eastAsia"/>
          <w:sz w:val="24"/>
          <w:szCs w:val="24"/>
        </w:rPr>
        <w:t>优先股股息</w:t>
      </w:r>
      <w:r>
        <w:rPr>
          <w:rFonts w:ascii="Times New Roman" w:eastAsia="宋体" w:hAnsi="Times New Roman" w:hint="eastAsia"/>
          <w:sz w:val="24"/>
          <w:szCs w:val="24"/>
        </w:rPr>
        <w:t>/</w:t>
      </w:r>
      <w:r>
        <w:rPr>
          <w:rFonts w:ascii="Times New Roman" w:eastAsia="宋体" w:hAnsi="Times New Roman" w:hint="eastAsia"/>
          <w:sz w:val="24"/>
          <w:szCs w:val="24"/>
        </w:rPr>
        <w:t>（优先股发行价</w:t>
      </w:r>
      <w:r>
        <w:rPr>
          <w:rFonts w:ascii="Times New Roman" w:eastAsia="宋体" w:hAnsi="Times New Roman" w:hint="eastAsia"/>
          <w:sz w:val="24"/>
          <w:szCs w:val="24"/>
        </w:rPr>
        <w:t>-</w:t>
      </w:r>
      <w:r>
        <w:rPr>
          <w:rFonts w:ascii="Times New Roman" w:eastAsia="宋体" w:hAnsi="Times New Roman" w:hint="eastAsia"/>
          <w:sz w:val="24"/>
          <w:szCs w:val="24"/>
        </w:rPr>
        <w:t>发行成本）</w:t>
      </w:r>
    </w:p>
    <w:p w:rsidR="000A155C" w:rsidRPr="004B166F" w:rsidRDefault="000A155C" w:rsidP="000A155C">
      <w:pPr>
        <w:ind w:firstLineChars="200" w:firstLine="803"/>
        <w:rPr>
          <w:rFonts w:ascii="Times New Roman" w:eastAsia="宋体" w:hAnsi="Times New Roman"/>
          <w:b/>
          <w:sz w:val="40"/>
          <w:szCs w:val="24"/>
        </w:rPr>
      </w:pPr>
      <w:r w:rsidRPr="004B166F">
        <w:rPr>
          <w:rFonts w:ascii="Times New Roman" w:eastAsia="宋体" w:hAnsiTheme="minorEastAsia" w:hint="eastAsia"/>
          <w:b/>
          <w:sz w:val="40"/>
          <w:szCs w:val="24"/>
        </w:rPr>
        <w:t>例</w:t>
      </w:r>
      <w:r w:rsidRPr="004B166F">
        <w:rPr>
          <w:rFonts w:ascii="Times New Roman" w:eastAsia="宋体" w:hAnsi="Times New Roman" w:hint="eastAsia"/>
          <w:b/>
          <w:sz w:val="40"/>
          <w:szCs w:val="24"/>
        </w:rPr>
        <w:t>4-7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某企业优先股股票面值为</w:t>
      </w:r>
      <w:r w:rsidRPr="004B166F">
        <w:rPr>
          <w:rFonts w:ascii="Times New Roman" w:eastAsia="宋体" w:hAnsi="Times New Roman" w:hint="eastAsia"/>
          <w:sz w:val="24"/>
          <w:szCs w:val="24"/>
        </w:rPr>
        <w:t>200</w:t>
      </w:r>
      <w:r w:rsidRPr="004B166F">
        <w:rPr>
          <w:rFonts w:ascii="Times New Roman" w:eastAsia="宋体" w:hAnsiTheme="minorEastAsia" w:hint="eastAsia"/>
          <w:sz w:val="24"/>
          <w:szCs w:val="24"/>
        </w:rPr>
        <w:t>元，发行价为</w:t>
      </w:r>
      <w:r w:rsidRPr="004B166F">
        <w:rPr>
          <w:rFonts w:ascii="Times New Roman" w:eastAsia="宋体" w:hAnsi="Times New Roman" w:hint="eastAsia"/>
          <w:sz w:val="24"/>
          <w:szCs w:val="24"/>
        </w:rPr>
        <w:t>195</w:t>
      </w:r>
      <w:r w:rsidRPr="004B166F">
        <w:rPr>
          <w:rFonts w:ascii="Times New Roman" w:eastAsia="宋体" w:hAnsiTheme="minorEastAsia" w:hint="eastAsia"/>
          <w:sz w:val="24"/>
          <w:szCs w:val="24"/>
        </w:rPr>
        <w:t>元，筹资费率为</w:t>
      </w:r>
      <w:r w:rsidRPr="004B166F">
        <w:rPr>
          <w:rFonts w:ascii="Times New Roman" w:eastAsia="宋体" w:hAnsi="Times New Roman" w:hint="eastAsia"/>
          <w:sz w:val="24"/>
          <w:szCs w:val="24"/>
        </w:rPr>
        <w:t>3%</w:t>
      </w:r>
      <w:r w:rsidRPr="004B166F">
        <w:rPr>
          <w:rFonts w:ascii="Times New Roman" w:eastAsia="宋体" w:hAnsiTheme="minorEastAsia" w:hint="eastAsia"/>
          <w:sz w:val="24"/>
          <w:szCs w:val="24"/>
        </w:rPr>
        <w:t>，股利率为</w:t>
      </w:r>
      <w:r w:rsidRPr="004B166F">
        <w:rPr>
          <w:rFonts w:ascii="Times New Roman" w:eastAsia="宋体" w:hAnsi="Times New Roman" w:hint="eastAsia"/>
          <w:sz w:val="24"/>
          <w:szCs w:val="24"/>
        </w:rPr>
        <w:t>5%</w:t>
      </w:r>
      <w:r w:rsidRPr="004B166F">
        <w:rPr>
          <w:rFonts w:ascii="Times New Roman" w:eastAsia="宋体" w:hAnsiTheme="minorEastAsia" w:hint="eastAsia"/>
          <w:sz w:val="24"/>
          <w:szCs w:val="24"/>
        </w:rPr>
        <w:t>，每年付息一次。试计算其资金成本。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="宋体" w:hAnsi="Times New Roman"/>
              <w:sz w:val="24"/>
              <w:szCs w:val="24"/>
            </w:rPr>
            <m:t>Kp=</m:t>
          </m:r>
          <m:box>
            <m:boxPr>
              <m:ctrlPr>
                <w:rPr>
                  <w:rFonts w:ascii="Cambria Math" w:eastAsia="宋体" w:hAnsi="Times New Roman" w:cs="Times New Roman"/>
                  <w:sz w:val="24"/>
                  <w:szCs w:val="24"/>
                </w:rPr>
              </m:ctrlPr>
            </m:boxPr>
            <m:e>
              <m:argPr>
                <m:argSz m:val="-1"/>
              </m:argPr>
              <m:f>
                <m:fPr>
                  <m:ctrlPr>
                    <w:rPr>
                      <w:rFonts w:ascii="Cambria Math" w:eastAsia="宋体" w:hAnsi="Times New Roman" w:cs="Times New Roman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宋体" w:hAnsi="Times New Roman"/>
                      <w:sz w:val="24"/>
                      <w:szCs w:val="24"/>
                    </w:rPr>
                    <m:t>200</m:t>
                  </m:r>
                  <m:r>
                    <m:rPr>
                      <m:sty m:val="p"/>
                    </m:rPr>
                    <w:rPr>
                      <w:rFonts w:ascii="Times New Roman" w:eastAsia="宋体" w:hAnsi="Times New Roman"/>
                      <w:sz w:val="24"/>
                      <w:szCs w:val="24"/>
                    </w:rPr>
                    <m:t>×</m:t>
                  </m:r>
                  <m:r>
                    <m:rPr>
                      <m:sty m:val="p"/>
                    </m:rPr>
                    <w:rPr>
                      <w:rFonts w:ascii="Cambria Math" w:eastAsia="宋体" w:hAnsi="Times New Roman"/>
                      <w:sz w:val="24"/>
                      <w:szCs w:val="24"/>
                    </w:rPr>
                    <m:t>5%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宋体" w:hAnsi="Times New Roman"/>
                      <w:sz w:val="24"/>
                      <w:szCs w:val="24"/>
                    </w:rPr>
                    <m:t>(195</m:t>
                  </m:r>
                  <m:r>
                    <m:rPr>
                      <m:sty m:val="p"/>
                    </m:rPr>
                    <w:rPr>
                      <w:rFonts w:ascii="Times New Roman" w:eastAsia="MS Mincho" w:hAnsi="Times New Roman" w:cs="MS Mincho" w:hint="eastAsia"/>
                      <w:sz w:val="24"/>
                      <w:szCs w:val="24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eastAsia="宋体" w:hAnsi="Times New Roman"/>
                      <w:sz w:val="24"/>
                      <w:szCs w:val="24"/>
                    </w:rPr>
                    <m:t>200</m:t>
                  </m:r>
                  <m:r>
                    <m:rPr>
                      <m:sty m:val="p"/>
                    </m:rPr>
                    <w:rPr>
                      <w:rFonts w:ascii="Times New Roman" w:eastAsia="宋体" w:hAnsi="Times New Roman"/>
                      <w:sz w:val="24"/>
                      <w:szCs w:val="24"/>
                    </w:rPr>
                    <m:t>×</m:t>
                  </m:r>
                  <m:r>
                    <m:rPr>
                      <m:sty m:val="p"/>
                    </m:rPr>
                    <w:rPr>
                      <w:rFonts w:ascii="Cambria Math" w:eastAsia="宋体" w:hAnsi="Times New Roman"/>
                      <w:sz w:val="24"/>
                      <w:szCs w:val="24"/>
                    </w:rPr>
                    <m:t>3%)</m:t>
                  </m:r>
                </m:den>
              </m:f>
            </m:e>
          </m:box>
          <m:r>
            <m:rPr>
              <m:sty m:val="p"/>
            </m:rPr>
            <w:rPr>
              <w:rFonts w:ascii="Cambria Math" w:eastAsia="宋体" w:hAnsi="Times New Roman"/>
              <w:sz w:val="24"/>
              <w:szCs w:val="24"/>
            </w:rPr>
            <m:t>=5.29%</m:t>
          </m:r>
        </m:oMath>
      </m:oMathPara>
    </w:p>
    <w:p w:rsidR="000A155C" w:rsidRPr="000A155C" w:rsidRDefault="000A155C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p w:rsidR="00C72343" w:rsidRPr="006008DD" w:rsidRDefault="00EC7265" w:rsidP="006008DD">
      <w:pPr>
        <w:spacing w:line="360" w:lineRule="auto"/>
        <w:ind w:firstLineChars="200" w:firstLine="562"/>
        <w:rPr>
          <w:rFonts w:ascii="Times New Roman" w:eastAsia="宋体" w:hAnsi="Times New Roman"/>
          <w:b/>
          <w:sz w:val="28"/>
          <w:szCs w:val="24"/>
        </w:rPr>
      </w:pPr>
      <w:r w:rsidRPr="006008DD">
        <w:rPr>
          <w:rFonts w:ascii="Times New Roman" w:eastAsia="宋体" w:hAnsi="Times New Roman" w:hint="eastAsia"/>
          <w:b/>
          <w:sz w:val="28"/>
          <w:szCs w:val="24"/>
        </w:rPr>
        <w:t>4.</w:t>
      </w:r>
      <w:r w:rsidRPr="006008DD">
        <w:rPr>
          <w:rFonts w:ascii="Times New Roman" w:eastAsia="宋体" w:hAnsiTheme="minorEastAsia" w:hint="eastAsia"/>
          <w:b/>
          <w:sz w:val="28"/>
          <w:szCs w:val="24"/>
        </w:rPr>
        <w:t>普通股资金成本</w:t>
      </w:r>
    </w:p>
    <w:p w:rsidR="00EC7265" w:rsidRPr="00FD6366" w:rsidRDefault="00EC7265" w:rsidP="00FD6366">
      <w:pPr>
        <w:spacing w:line="360" w:lineRule="auto"/>
        <w:ind w:firstLineChars="200" w:firstLine="482"/>
        <w:rPr>
          <w:rFonts w:ascii="Times New Roman" w:eastAsia="宋体" w:hAnsi="Times New Roman"/>
          <w:b/>
          <w:sz w:val="24"/>
          <w:szCs w:val="24"/>
        </w:rPr>
      </w:pPr>
      <w:r w:rsidRPr="00FD6366">
        <w:rPr>
          <w:rFonts w:ascii="Times New Roman" w:eastAsia="宋体" w:hAnsiTheme="minorEastAsia" w:hint="eastAsia"/>
          <w:b/>
          <w:sz w:val="24"/>
          <w:szCs w:val="24"/>
        </w:rPr>
        <w:t>（</w:t>
      </w:r>
      <w:r w:rsidRPr="00FD6366">
        <w:rPr>
          <w:rFonts w:ascii="Times New Roman" w:eastAsia="宋体" w:hAnsi="Times New Roman" w:hint="eastAsia"/>
          <w:b/>
          <w:sz w:val="24"/>
          <w:szCs w:val="24"/>
        </w:rPr>
        <w:t>1</w:t>
      </w:r>
      <w:r w:rsidRPr="00FD6366">
        <w:rPr>
          <w:rFonts w:ascii="Times New Roman" w:eastAsia="宋体" w:hAnsiTheme="minorEastAsia" w:hint="eastAsia"/>
          <w:b/>
          <w:sz w:val="24"/>
          <w:szCs w:val="24"/>
        </w:rPr>
        <w:t>）红利法</w:t>
      </w:r>
    </w:p>
    <w:p w:rsidR="00C72343" w:rsidRPr="00425864" w:rsidRDefault="00EC7265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="Times New Roman" w:hint="eastAsia"/>
          <w:sz w:val="24"/>
          <w:szCs w:val="24"/>
        </w:rPr>
        <w:t>Ks=D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0</w:t>
      </w:r>
      <w:r w:rsidRPr="00425864">
        <w:rPr>
          <w:rFonts w:ascii="Times New Roman" w:eastAsia="宋体" w:hAnsi="Times New Roman" w:hint="eastAsia"/>
          <w:sz w:val="24"/>
          <w:szCs w:val="24"/>
        </w:rPr>
        <w:t>/P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0</w:t>
      </w:r>
      <w:r w:rsidR="00425864" w:rsidRPr="00425864">
        <w:rPr>
          <w:rFonts w:ascii="Times New Roman" w:eastAsia="宋体" w:hAnsiTheme="minorEastAsia" w:hint="eastAsia"/>
          <w:sz w:val="24"/>
          <w:szCs w:val="24"/>
        </w:rPr>
        <w:t>（</w:t>
      </w:r>
      <w:r w:rsidR="00425864" w:rsidRPr="00425864">
        <w:rPr>
          <w:rFonts w:ascii="Times New Roman" w:eastAsia="宋体" w:hAnsi="Times New Roman" w:hint="eastAsia"/>
          <w:sz w:val="24"/>
          <w:szCs w:val="24"/>
        </w:rPr>
        <w:t>1-f</w:t>
      </w:r>
      <w:r w:rsidR="00425864" w:rsidRPr="00425864">
        <w:rPr>
          <w:rFonts w:ascii="Times New Roman" w:eastAsia="宋体" w:hAnsiTheme="minorEastAsia" w:hint="eastAsia"/>
          <w:sz w:val="24"/>
          <w:szCs w:val="24"/>
        </w:rPr>
        <w:t>）</w:t>
      </w:r>
      <w:r w:rsidRPr="00425864">
        <w:rPr>
          <w:rFonts w:ascii="Times New Roman" w:eastAsia="宋体" w:hAnsi="Times New Roman" w:hint="eastAsia"/>
          <w:sz w:val="24"/>
          <w:szCs w:val="24"/>
        </w:rPr>
        <w:t>+G=i/(1-f)+G</w:t>
      </w:r>
    </w:p>
    <w:p w:rsidR="00C72343" w:rsidRDefault="00EC7265" w:rsidP="00425864">
      <w:pPr>
        <w:spacing w:line="360" w:lineRule="auto"/>
        <w:ind w:firstLineChars="200" w:firstLine="480"/>
        <w:rPr>
          <w:rFonts w:ascii="Times New Roman" w:eastAsia="宋体" w:hAnsiTheme="minorEastAsia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其中</w:t>
      </w:r>
      <w:r w:rsidRPr="00425864">
        <w:rPr>
          <w:rFonts w:ascii="Times New Roman" w:eastAsia="宋体" w:hAnsi="Times New Roman" w:hint="eastAsia"/>
          <w:sz w:val="24"/>
          <w:szCs w:val="24"/>
        </w:rPr>
        <w:t>D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0</w:t>
      </w:r>
      <w:r w:rsidRPr="00425864">
        <w:rPr>
          <w:rFonts w:ascii="Times New Roman" w:eastAsia="宋体" w:hAnsiTheme="minorEastAsia" w:hint="eastAsia"/>
          <w:sz w:val="24"/>
          <w:szCs w:val="24"/>
        </w:rPr>
        <w:t>为基期预计年股利额，</w:t>
      </w:r>
      <w:r w:rsidRPr="00425864">
        <w:rPr>
          <w:rFonts w:ascii="Times New Roman" w:eastAsia="宋体" w:hAnsi="Times New Roman" w:hint="eastAsia"/>
          <w:sz w:val="24"/>
          <w:szCs w:val="24"/>
        </w:rPr>
        <w:t>P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0</w:t>
      </w:r>
      <w:r w:rsidRPr="00425864">
        <w:rPr>
          <w:rFonts w:ascii="Times New Roman" w:eastAsia="宋体" w:hAnsiTheme="minorEastAsia" w:hint="eastAsia"/>
          <w:sz w:val="24"/>
          <w:szCs w:val="24"/>
        </w:rPr>
        <w:t>为普通股筹资额，</w:t>
      </w:r>
      <w:r w:rsidRPr="00425864">
        <w:rPr>
          <w:rFonts w:ascii="Times New Roman" w:eastAsia="宋体" w:hAnsi="Times New Roman" w:hint="eastAsia"/>
          <w:sz w:val="24"/>
          <w:szCs w:val="24"/>
        </w:rPr>
        <w:t>G</w:t>
      </w:r>
      <w:r w:rsidRPr="00425864">
        <w:rPr>
          <w:rFonts w:ascii="Times New Roman" w:eastAsia="宋体" w:hAnsiTheme="minorEastAsia" w:hint="eastAsia"/>
          <w:sz w:val="24"/>
          <w:szCs w:val="24"/>
        </w:rPr>
        <w:t>为预计每股红利的年增长率，</w:t>
      </w:r>
      <w:r w:rsidRPr="00425864">
        <w:rPr>
          <w:rFonts w:ascii="Times New Roman" w:eastAsia="宋体" w:hAnsi="Times New Roman" w:hint="eastAsia"/>
          <w:sz w:val="24"/>
          <w:szCs w:val="24"/>
        </w:rPr>
        <w:t>i</w:t>
      </w:r>
      <w:r w:rsidRPr="00425864">
        <w:rPr>
          <w:rFonts w:ascii="Times New Roman" w:eastAsia="宋体" w:hAnsiTheme="minorEastAsia" w:hint="eastAsia"/>
          <w:sz w:val="24"/>
          <w:szCs w:val="24"/>
        </w:rPr>
        <w:t>为第一年股利率</w:t>
      </w:r>
    </w:p>
    <w:p w:rsidR="000A155C" w:rsidRPr="004B166F" w:rsidRDefault="000A155C" w:rsidP="000A155C">
      <w:pPr>
        <w:ind w:firstLineChars="200" w:firstLine="803"/>
        <w:rPr>
          <w:rFonts w:ascii="Times New Roman" w:eastAsia="宋体" w:hAnsi="Times New Roman"/>
          <w:b/>
          <w:sz w:val="40"/>
          <w:szCs w:val="24"/>
        </w:rPr>
      </w:pPr>
      <w:r w:rsidRPr="004B166F">
        <w:rPr>
          <w:rFonts w:ascii="Times New Roman" w:eastAsia="宋体" w:hAnsiTheme="minorEastAsia" w:hint="eastAsia"/>
          <w:b/>
          <w:sz w:val="40"/>
          <w:szCs w:val="24"/>
        </w:rPr>
        <w:t>例</w:t>
      </w:r>
      <w:r w:rsidRPr="004B166F">
        <w:rPr>
          <w:rFonts w:ascii="Times New Roman" w:eastAsia="宋体" w:hAnsi="Times New Roman" w:hint="eastAsia"/>
          <w:b/>
          <w:sz w:val="40"/>
          <w:szCs w:val="24"/>
        </w:rPr>
        <w:t>4-8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某机械制造企业发行普通股筹资</w:t>
      </w:r>
      <w:r w:rsidRPr="004B166F">
        <w:rPr>
          <w:rFonts w:ascii="Times New Roman" w:eastAsia="宋体" w:hAnsi="Times New Roman" w:hint="eastAsia"/>
          <w:sz w:val="24"/>
          <w:szCs w:val="24"/>
        </w:rPr>
        <w:t>1000</w:t>
      </w:r>
      <w:r w:rsidRPr="004B166F">
        <w:rPr>
          <w:rFonts w:ascii="Times New Roman" w:eastAsia="宋体" w:hAnsiTheme="minorEastAsia" w:hint="eastAsia"/>
          <w:sz w:val="24"/>
          <w:szCs w:val="24"/>
        </w:rPr>
        <w:t>万元，筹资费率为</w:t>
      </w:r>
      <w:r w:rsidRPr="004B166F">
        <w:rPr>
          <w:rFonts w:ascii="Times New Roman" w:eastAsia="宋体" w:hAnsi="Times New Roman" w:hint="eastAsia"/>
          <w:sz w:val="24"/>
          <w:szCs w:val="24"/>
        </w:rPr>
        <w:t>2%</w:t>
      </w:r>
      <w:r w:rsidRPr="004B166F">
        <w:rPr>
          <w:rFonts w:ascii="Times New Roman" w:eastAsia="宋体" w:hAnsiTheme="minorEastAsia" w:hint="eastAsia"/>
          <w:sz w:val="24"/>
          <w:szCs w:val="24"/>
        </w:rPr>
        <w:t>，第一年的股利率为</w:t>
      </w:r>
      <w:r w:rsidRPr="004B166F">
        <w:rPr>
          <w:rFonts w:ascii="Times New Roman" w:eastAsia="宋体" w:hAnsi="Times New Roman" w:hint="eastAsia"/>
          <w:sz w:val="24"/>
          <w:szCs w:val="24"/>
        </w:rPr>
        <w:t>6%</w:t>
      </w:r>
      <w:r w:rsidRPr="004B166F">
        <w:rPr>
          <w:rFonts w:ascii="Times New Roman" w:eastAsia="宋体" w:hAnsiTheme="minorEastAsia" w:hint="eastAsia"/>
          <w:sz w:val="24"/>
          <w:szCs w:val="24"/>
        </w:rPr>
        <w:t>，如果预计每年增长</w:t>
      </w:r>
      <w:r w:rsidRPr="004B166F">
        <w:rPr>
          <w:rFonts w:ascii="Times New Roman" w:eastAsia="宋体" w:hAnsi="Times New Roman" w:hint="eastAsia"/>
          <w:sz w:val="24"/>
          <w:szCs w:val="24"/>
        </w:rPr>
        <w:t>2.5%</w:t>
      </w:r>
      <w:r w:rsidRPr="004B166F">
        <w:rPr>
          <w:rFonts w:ascii="Times New Roman" w:eastAsia="宋体" w:hAnsiTheme="minorEastAsia" w:hint="eastAsia"/>
          <w:sz w:val="24"/>
          <w:szCs w:val="24"/>
        </w:rPr>
        <w:t>，求其资金成本。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解：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m:oMathPara>
        <m:oMath>
          <m:r>
            <m:rPr>
              <m:sty m:val="p"/>
            </m:rPr>
            <w:rPr>
              <w:rFonts w:ascii="Cambria Math" w:eastAsia="宋体" w:hAnsi="Times New Roman"/>
              <w:sz w:val="24"/>
              <w:szCs w:val="24"/>
            </w:rPr>
            <m:t>Ks=</m:t>
          </m:r>
          <m:box>
            <m:boxPr>
              <m:ctrlPr>
                <w:rPr>
                  <w:rFonts w:ascii="Cambria Math" w:eastAsia="宋体" w:hAnsi="Times New Roman" w:cs="Times New Roman"/>
                  <w:sz w:val="24"/>
                  <w:szCs w:val="24"/>
                </w:rPr>
              </m:ctrlPr>
            </m:boxPr>
            <m:e>
              <m:argPr>
                <m:argSz m:val="-1"/>
              </m:argPr>
              <m:f>
                <m:fPr>
                  <m:ctrlPr>
                    <w:rPr>
                      <w:rFonts w:ascii="Cambria Math" w:eastAsia="宋体" w:hAnsi="Times New Roman" w:cs="Times New Roman"/>
                      <w:sz w:val="24"/>
                      <w:szCs w:val="24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eastAsia="宋体" w:hAnsi="Times New Roman"/>
                      <w:sz w:val="24"/>
                      <w:szCs w:val="24"/>
                    </w:rPr>
                    <m:t>10006%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eastAsia="宋体" w:hAnsi="Times New Roman"/>
                      <w:sz w:val="24"/>
                      <w:szCs w:val="24"/>
                    </w:rPr>
                    <m:t>1000(1</m:t>
                  </m:r>
                  <m:r>
                    <m:rPr>
                      <m:sty m:val="p"/>
                    </m:rPr>
                    <w:rPr>
                      <w:rFonts w:ascii="Times New Roman" w:eastAsia="MS Mincho" w:hAnsi="Times New Roman" w:cs="MS Mincho" w:hint="eastAsia"/>
                      <w:sz w:val="24"/>
                      <w:szCs w:val="24"/>
                    </w:rPr>
                    <m:t>-</m:t>
                  </m:r>
                  <m:r>
                    <m:rPr>
                      <m:sty m:val="p"/>
                    </m:rPr>
                    <w:rPr>
                      <w:rFonts w:ascii="Cambria Math" w:eastAsia="宋体" w:hAnsi="Times New Roman"/>
                      <w:sz w:val="24"/>
                      <w:szCs w:val="24"/>
                    </w:rPr>
                    <m:t>2%)</m:t>
                  </m:r>
                </m:den>
              </m:f>
              <m:r>
                <m:rPr>
                  <m:sty m:val="p"/>
                </m:rPr>
                <w:rPr>
                  <w:rFonts w:ascii="Cambria Math" w:eastAsia="宋体" w:hAnsi="Times New Roman"/>
                  <w:sz w:val="24"/>
                  <w:szCs w:val="24"/>
                </w:rPr>
                <m:t>+2.5%=8.6%</m:t>
              </m:r>
            </m:e>
          </m:box>
        </m:oMath>
      </m:oMathPara>
    </w:p>
    <w:p w:rsidR="000A155C" w:rsidRPr="00425864" w:rsidRDefault="000A155C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p w:rsidR="00C72343" w:rsidRPr="00FD6366" w:rsidRDefault="00B30802" w:rsidP="00FD6366">
      <w:pPr>
        <w:spacing w:line="360" w:lineRule="auto"/>
        <w:ind w:firstLineChars="200" w:firstLine="482"/>
        <w:rPr>
          <w:rFonts w:ascii="Times New Roman" w:eastAsia="宋体" w:hAnsi="Times New Roman"/>
          <w:b/>
          <w:sz w:val="24"/>
          <w:szCs w:val="24"/>
        </w:rPr>
      </w:pPr>
      <w:r w:rsidRPr="00FD6366">
        <w:rPr>
          <w:rFonts w:ascii="Times New Roman" w:eastAsia="宋体" w:hAnsiTheme="minorEastAsia" w:hint="eastAsia"/>
          <w:b/>
          <w:sz w:val="24"/>
          <w:szCs w:val="24"/>
        </w:rPr>
        <w:t>（</w:t>
      </w:r>
      <w:r w:rsidRPr="00FD6366">
        <w:rPr>
          <w:rFonts w:ascii="Times New Roman" w:eastAsia="宋体" w:hAnsi="Times New Roman" w:hint="eastAsia"/>
          <w:b/>
          <w:sz w:val="24"/>
          <w:szCs w:val="24"/>
        </w:rPr>
        <w:t>2</w:t>
      </w:r>
      <w:r w:rsidRPr="00FD6366">
        <w:rPr>
          <w:rFonts w:ascii="Times New Roman" w:eastAsia="宋体" w:hAnsiTheme="minorEastAsia" w:hint="eastAsia"/>
          <w:b/>
          <w:sz w:val="24"/>
          <w:szCs w:val="24"/>
        </w:rPr>
        <w:t>）资本资产定价模型（</w:t>
      </w:r>
      <w:r w:rsidRPr="00FD6366">
        <w:rPr>
          <w:rFonts w:ascii="Times New Roman" w:eastAsia="宋体" w:hAnsi="Times New Roman" w:hint="eastAsia"/>
          <w:b/>
          <w:sz w:val="24"/>
          <w:szCs w:val="24"/>
        </w:rPr>
        <w:t>CAPM</w:t>
      </w:r>
      <w:r w:rsidRPr="00FD6366">
        <w:rPr>
          <w:rFonts w:ascii="Times New Roman" w:eastAsia="宋体" w:hAnsiTheme="minorEastAsia" w:hint="eastAsia"/>
          <w:b/>
          <w:sz w:val="24"/>
          <w:szCs w:val="24"/>
        </w:rPr>
        <w:t>）</w:t>
      </w:r>
    </w:p>
    <w:p w:rsidR="00B30802" w:rsidRPr="00425864" w:rsidRDefault="00B30802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="Times New Roman" w:hint="eastAsia"/>
          <w:sz w:val="24"/>
          <w:szCs w:val="24"/>
        </w:rPr>
        <w:t>K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s</w:t>
      </w:r>
      <w:r w:rsidRPr="00425864">
        <w:rPr>
          <w:rFonts w:ascii="Times New Roman" w:eastAsia="宋体" w:hAnsi="Times New Roman" w:hint="eastAsia"/>
          <w:sz w:val="24"/>
          <w:szCs w:val="24"/>
        </w:rPr>
        <w:t>=R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f</w:t>
      </w:r>
      <w:r w:rsidRPr="00425864">
        <w:rPr>
          <w:rFonts w:ascii="Times New Roman" w:eastAsia="宋体" w:hAnsi="Times New Roman" w:hint="eastAsia"/>
          <w:sz w:val="24"/>
          <w:szCs w:val="24"/>
        </w:rPr>
        <w:t>+</w:t>
      </w:r>
      <w:r w:rsidRPr="00425864">
        <w:rPr>
          <w:rFonts w:ascii="Times New Roman" w:eastAsia="宋体" w:hAnsi="Times New Roman" w:hint="eastAsia"/>
          <w:sz w:val="24"/>
          <w:szCs w:val="24"/>
        </w:rPr>
        <w:t>β</w:t>
      </w:r>
      <w:r w:rsidRPr="00425864">
        <w:rPr>
          <w:rFonts w:ascii="Times New Roman" w:eastAsia="宋体" w:hAnsi="Times New Roman" w:hint="eastAsia"/>
          <w:sz w:val="24"/>
          <w:szCs w:val="24"/>
        </w:rPr>
        <w:t>(R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m</w:t>
      </w:r>
      <w:r w:rsidRPr="00425864">
        <w:rPr>
          <w:rFonts w:ascii="Times New Roman" w:eastAsia="宋体" w:hAnsi="Times New Roman" w:hint="eastAsia"/>
          <w:sz w:val="24"/>
          <w:szCs w:val="24"/>
        </w:rPr>
        <w:t>-R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f</w:t>
      </w:r>
      <w:r w:rsidRPr="00425864">
        <w:rPr>
          <w:rFonts w:ascii="Times New Roman" w:eastAsia="宋体" w:hAnsi="Times New Roman" w:hint="eastAsia"/>
          <w:sz w:val="24"/>
          <w:szCs w:val="24"/>
        </w:rPr>
        <w:t>)</w:t>
      </w:r>
    </w:p>
    <w:p w:rsidR="00C72343" w:rsidRPr="00425864" w:rsidRDefault="00A004A3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Theme="minorEastAsia" w:hint="eastAsia"/>
          <w:sz w:val="24"/>
          <w:szCs w:val="24"/>
        </w:rPr>
        <w:t>其中</w:t>
      </w:r>
    </w:p>
    <w:p w:rsidR="00C72343" w:rsidRDefault="00A004A3" w:rsidP="00425864">
      <w:pPr>
        <w:spacing w:line="360" w:lineRule="auto"/>
        <w:ind w:firstLineChars="200" w:firstLine="480"/>
        <w:rPr>
          <w:rFonts w:ascii="Times New Roman" w:eastAsia="宋体" w:hAnsiTheme="minorEastAsia"/>
          <w:sz w:val="24"/>
          <w:szCs w:val="24"/>
        </w:rPr>
      </w:pPr>
      <w:r w:rsidRPr="00425864">
        <w:rPr>
          <w:rFonts w:ascii="Times New Roman" w:eastAsia="宋体" w:hAnsi="Times New Roman" w:hint="eastAsia"/>
          <w:sz w:val="24"/>
          <w:szCs w:val="24"/>
        </w:rPr>
        <w:t>R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f</w:t>
      </w:r>
      <w:r w:rsidRPr="00425864">
        <w:rPr>
          <w:rFonts w:ascii="Times New Roman" w:eastAsia="宋体" w:hAnsiTheme="minorEastAsia" w:hint="eastAsia"/>
          <w:sz w:val="24"/>
          <w:szCs w:val="24"/>
        </w:rPr>
        <w:t>为无风险证券收益率，</w:t>
      </w:r>
      <w:r w:rsidRPr="00425864">
        <w:rPr>
          <w:rFonts w:ascii="Times New Roman" w:eastAsia="宋体" w:hAnsi="Times New Roman" w:hint="eastAsia"/>
          <w:sz w:val="24"/>
          <w:szCs w:val="24"/>
        </w:rPr>
        <w:t>R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m</w:t>
      </w:r>
      <w:r w:rsidRPr="00425864">
        <w:rPr>
          <w:rFonts w:ascii="Times New Roman" w:eastAsia="宋体" w:hAnsiTheme="minorEastAsia" w:hint="eastAsia"/>
          <w:sz w:val="24"/>
          <w:szCs w:val="24"/>
        </w:rPr>
        <w:t>为全部股票市场平均风险的投资收益率，</w:t>
      </w:r>
      <w:r w:rsidRPr="00425864">
        <w:rPr>
          <w:rFonts w:ascii="Times New Roman" w:eastAsia="宋体" w:hAnsi="Times New Roman" w:hint="eastAsia"/>
          <w:sz w:val="24"/>
          <w:szCs w:val="24"/>
        </w:rPr>
        <w:t>β</w:t>
      </w:r>
      <w:r w:rsidRPr="00425864">
        <w:rPr>
          <w:rFonts w:ascii="Times New Roman" w:eastAsia="宋体" w:hAnsiTheme="minorEastAsia" w:hint="eastAsia"/>
          <w:sz w:val="24"/>
          <w:szCs w:val="24"/>
        </w:rPr>
        <w:t>为股本系统性风险，</w:t>
      </w:r>
      <w:r w:rsidRPr="00425864">
        <w:rPr>
          <w:rFonts w:ascii="Times New Roman" w:eastAsia="宋体" w:hAnsi="Times New Roman" w:hint="eastAsia"/>
          <w:sz w:val="24"/>
          <w:szCs w:val="24"/>
        </w:rPr>
        <w:t>(R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m</w:t>
      </w:r>
      <w:r w:rsidRPr="00425864">
        <w:rPr>
          <w:rFonts w:ascii="Times New Roman" w:eastAsia="宋体" w:hAnsi="Times New Roman" w:hint="eastAsia"/>
          <w:sz w:val="24"/>
          <w:szCs w:val="24"/>
        </w:rPr>
        <w:t>-R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f</w:t>
      </w:r>
      <w:r w:rsidRPr="00425864">
        <w:rPr>
          <w:rFonts w:ascii="Times New Roman" w:eastAsia="宋体" w:hAnsi="Times New Roman" w:hint="eastAsia"/>
          <w:sz w:val="24"/>
          <w:szCs w:val="24"/>
        </w:rPr>
        <w:t>)</w:t>
      </w:r>
      <w:r w:rsidRPr="00425864">
        <w:rPr>
          <w:rFonts w:ascii="Times New Roman" w:eastAsia="宋体" w:hAnsiTheme="minorEastAsia" w:hint="eastAsia"/>
          <w:sz w:val="24"/>
          <w:szCs w:val="24"/>
        </w:rPr>
        <w:t>为市场风险溢价</w:t>
      </w:r>
    </w:p>
    <w:p w:rsidR="000A155C" w:rsidRPr="004B166F" w:rsidRDefault="000A155C" w:rsidP="000A155C">
      <w:pPr>
        <w:ind w:firstLineChars="200" w:firstLine="803"/>
        <w:rPr>
          <w:rFonts w:ascii="Times New Roman" w:eastAsia="宋体" w:hAnsi="Times New Roman"/>
          <w:b/>
          <w:sz w:val="40"/>
          <w:szCs w:val="24"/>
        </w:rPr>
      </w:pPr>
      <w:r w:rsidRPr="004B166F">
        <w:rPr>
          <w:rFonts w:ascii="Times New Roman" w:eastAsia="宋体" w:hAnsiTheme="minorEastAsia" w:hint="eastAsia"/>
          <w:b/>
          <w:sz w:val="40"/>
          <w:szCs w:val="24"/>
        </w:rPr>
        <w:lastRenderedPageBreak/>
        <w:t>例</w:t>
      </w:r>
      <w:r w:rsidRPr="004B166F">
        <w:rPr>
          <w:rFonts w:ascii="Times New Roman" w:eastAsia="宋体" w:hAnsi="Times New Roman" w:hint="eastAsia"/>
          <w:b/>
          <w:sz w:val="40"/>
          <w:szCs w:val="24"/>
        </w:rPr>
        <w:t>4-9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已知将美国</w:t>
      </w:r>
      <w:r w:rsidRPr="004B166F">
        <w:rPr>
          <w:rFonts w:ascii="Times New Roman" w:eastAsia="宋体" w:hAnsi="Times New Roman" w:hint="eastAsia"/>
          <w:sz w:val="24"/>
          <w:szCs w:val="24"/>
        </w:rPr>
        <w:t>10</w:t>
      </w:r>
      <w:r w:rsidRPr="004B166F">
        <w:rPr>
          <w:rFonts w:ascii="Times New Roman" w:eastAsia="宋体" w:hAnsiTheme="minorEastAsia" w:hint="eastAsia"/>
          <w:sz w:val="24"/>
          <w:szCs w:val="24"/>
        </w:rPr>
        <w:t>年期国库券的到期收益</w:t>
      </w:r>
      <w:r w:rsidRPr="004B166F">
        <w:rPr>
          <w:rFonts w:ascii="Times New Roman" w:eastAsia="宋体" w:hAnsi="Times New Roman" w:hint="eastAsia"/>
          <w:sz w:val="24"/>
          <w:szCs w:val="24"/>
        </w:rPr>
        <w:t>8.8%</w:t>
      </w:r>
      <w:r w:rsidRPr="004B166F">
        <w:rPr>
          <w:rFonts w:ascii="Times New Roman" w:eastAsia="宋体" w:hAnsiTheme="minorEastAsia" w:hint="eastAsia"/>
          <w:sz w:val="24"/>
          <w:szCs w:val="24"/>
        </w:rPr>
        <w:t>作为无风险收益率，取</w:t>
      </w:r>
      <w:r w:rsidRPr="004B166F">
        <w:rPr>
          <w:rFonts w:ascii="Times New Roman" w:eastAsia="宋体" w:hAnsi="Times New Roman" w:hint="eastAsia"/>
          <w:sz w:val="24"/>
          <w:szCs w:val="24"/>
        </w:rPr>
        <w:t>5.5%</w:t>
      </w:r>
      <w:r w:rsidRPr="004B166F">
        <w:rPr>
          <w:rFonts w:ascii="Times New Roman" w:eastAsia="宋体" w:hAnsiTheme="minorEastAsia" w:hint="eastAsia"/>
          <w:sz w:val="24"/>
          <w:szCs w:val="24"/>
        </w:rPr>
        <w:t>作为市场溢价，</w:t>
      </w:r>
      <w:r w:rsidRPr="004B166F">
        <w:rPr>
          <w:rFonts w:ascii="Times New Roman" w:eastAsia="宋体" w:hAnsi="Times New Roman" w:hint="eastAsia"/>
          <w:sz w:val="24"/>
          <w:szCs w:val="24"/>
        </w:rPr>
        <w:t>β</w:t>
      </w:r>
      <w:r w:rsidRPr="004B166F">
        <w:rPr>
          <w:rFonts w:ascii="Times New Roman" w:eastAsia="宋体" w:hAnsiTheme="minorEastAsia" w:hint="eastAsia"/>
          <w:sz w:val="24"/>
          <w:szCs w:val="24"/>
        </w:rPr>
        <w:t>因素为</w:t>
      </w:r>
      <w:r w:rsidRPr="004B166F">
        <w:rPr>
          <w:rFonts w:ascii="Times New Roman" w:eastAsia="宋体" w:hAnsi="Times New Roman" w:hint="eastAsia"/>
          <w:sz w:val="24"/>
          <w:szCs w:val="24"/>
        </w:rPr>
        <w:t>0.93.</w:t>
      </w:r>
      <w:r w:rsidRPr="004B166F">
        <w:rPr>
          <w:rFonts w:ascii="Times New Roman" w:eastAsia="宋体" w:hAnsiTheme="minorEastAsia" w:hint="eastAsia"/>
          <w:sz w:val="24"/>
          <w:szCs w:val="24"/>
        </w:rPr>
        <w:t>试采用资本资产定价模型计算其普通股股本成本。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>Ks=8.8%+(5.5%*0.93)=13.9%</w:t>
      </w:r>
    </w:p>
    <w:p w:rsidR="000A155C" w:rsidRPr="004B166F" w:rsidRDefault="000A155C" w:rsidP="000A155C">
      <w:pPr>
        <w:ind w:firstLineChars="200" w:firstLine="803"/>
        <w:rPr>
          <w:rFonts w:ascii="Times New Roman" w:eastAsia="宋体" w:hAnsi="Times New Roman"/>
          <w:b/>
          <w:sz w:val="40"/>
          <w:szCs w:val="24"/>
        </w:rPr>
      </w:pPr>
      <w:r w:rsidRPr="004B166F">
        <w:rPr>
          <w:rFonts w:ascii="Times New Roman" w:eastAsia="宋体" w:hAnsiTheme="minorEastAsia" w:hint="eastAsia"/>
          <w:b/>
          <w:sz w:val="40"/>
          <w:szCs w:val="24"/>
        </w:rPr>
        <w:t>例</w:t>
      </w:r>
      <w:r w:rsidRPr="004B166F">
        <w:rPr>
          <w:rFonts w:ascii="Times New Roman" w:eastAsia="宋体" w:hAnsi="Times New Roman" w:hint="eastAsia"/>
          <w:b/>
          <w:sz w:val="40"/>
          <w:szCs w:val="24"/>
        </w:rPr>
        <w:t>4-10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Theme="minorEastAsia" w:hint="eastAsia"/>
          <w:sz w:val="24"/>
          <w:szCs w:val="24"/>
        </w:rPr>
        <w:t>某高科技公司价值评估需要估计股权资金成本，利用我国</w:t>
      </w:r>
      <w:r w:rsidRPr="004B166F">
        <w:rPr>
          <w:rFonts w:ascii="Times New Roman" w:eastAsia="宋体" w:hAnsi="Times New Roman" w:hint="eastAsia"/>
          <w:sz w:val="24"/>
          <w:szCs w:val="24"/>
        </w:rPr>
        <w:t>5</w:t>
      </w:r>
      <w:r w:rsidRPr="004B166F">
        <w:rPr>
          <w:rFonts w:ascii="Times New Roman" w:eastAsia="宋体" w:hAnsiTheme="minorEastAsia" w:hint="eastAsia"/>
          <w:sz w:val="24"/>
          <w:szCs w:val="24"/>
        </w:rPr>
        <w:t>年期国债利率</w:t>
      </w:r>
      <w:r w:rsidRPr="004B166F">
        <w:rPr>
          <w:rFonts w:ascii="Times New Roman" w:eastAsia="宋体" w:hAnsi="Times New Roman" w:hint="eastAsia"/>
          <w:sz w:val="24"/>
          <w:szCs w:val="24"/>
        </w:rPr>
        <w:t>3.14%</w:t>
      </w:r>
      <w:r w:rsidRPr="004B166F">
        <w:rPr>
          <w:rFonts w:ascii="Times New Roman" w:eastAsia="宋体" w:hAnsiTheme="minorEastAsia" w:hint="eastAsia"/>
          <w:sz w:val="24"/>
          <w:szCs w:val="24"/>
        </w:rPr>
        <w:t>，且估计还有回升的趋势，故取</w:t>
      </w:r>
      <w:r w:rsidRPr="004B166F">
        <w:rPr>
          <w:rFonts w:ascii="Times New Roman" w:eastAsia="宋体" w:hAnsi="Times New Roman" w:hint="eastAsia"/>
          <w:sz w:val="24"/>
          <w:szCs w:val="24"/>
        </w:rPr>
        <w:t>3.8</w:t>
      </w:r>
      <w:r w:rsidRPr="004B166F">
        <w:rPr>
          <w:rFonts w:ascii="Times New Roman" w:eastAsia="宋体" w:hAnsiTheme="minorEastAsia" w:hint="eastAsia"/>
          <w:sz w:val="24"/>
          <w:szCs w:val="24"/>
        </w:rPr>
        <w:t>为无风险收益率，同时，我国市场平均风险溢价为</w:t>
      </w:r>
      <w:r w:rsidRPr="004B166F">
        <w:rPr>
          <w:rFonts w:ascii="Times New Roman" w:eastAsia="宋体" w:hAnsi="Times New Roman" w:hint="eastAsia"/>
          <w:sz w:val="24"/>
          <w:szCs w:val="24"/>
        </w:rPr>
        <w:t>4%-6%</w:t>
      </w:r>
      <w:r w:rsidRPr="004B166F">
        <w:rPr>
          <w:rFonts w:ascii="Times New Roman" w:eastAsia="宋体" w:hAnsiTheme="minorEastAsia" w:hint="eastAsia"/>
          <w:sz w:val="24"/>
          <w:szCs w:val="24"/>
        </w:rPr>
        <w:t>，取</w:t>
      </w:r>
      <w:r w:rsidRPr="004B166F">
        <w:rPr>
          <w:rFonts w:ascii="Times New Roman" w:eastAsia="宋体" w:hAnsi="Times New Roman" w:hint="eastAsia"/>
          <w:sz w:val="24"/>
          <w:szCs w:val="24"/>
        </w:rPr>
        <w:t>6%</w:t>
      </w:r>
      <w:r w:rsidRPr="004B166F">
        <w:rPr>
          <w:rFonts w:ascii="Times New Roman" w:eastAsia="宋体" w:hAnsiTheme="minorEastAsia" w:hint="eastAsia"/>
          <w:sz w:val="24"/>
          <w:szCs w:val="24"/>
        </w:rPr>
        <w:t>为高科技市场风险指标，</w:t>
      </w:r>
      <w:r w:rsidRPr="004B166F">
        <w:rPr>
          <w:rFonts w:ascii="Times New Roman" w:eastAsia="宋体" w:hAnsi="Times New Roman" w:hint="eastAsia"/>
          <w:sz w:val="24"/>
          <w:szCs w:val="24"/>
        </w:rPr>
        <w:t>β</w:t>
      </w:r>
      <w:r w:rsidRPr="004B166F">
        <w:rPr>
          <w:rFonts w:ascii="Times New Roman" w:eastAsia="宋体" w:hAnsiTheme="minorEastAsia" w:hint="eastAsia"/>
          <w:sz w:val="24"/>
          <w:szCs w:val="24"/>
        </w:rPr>
        <w:t>取</w:t>
      </w:r>
      <w:r w:rsidRPr="004B166F">
        <w:rPr>
          <w:rFonts w:ascii="Times New Roman" w:eastAsia="宋体" w:hAnsi="Times New Roman" w:hint="eastAsia"/>
          <w:sz w:val="24"/>
          <w:szCs w:val="24"/>
        </w:rPr>
        <w:t>1.5</w:t>
      </w:r>
      <w:r w:rsidRPr="004B166F">
        <w:rPr>
          <w:rFonts w:ascii="Times New Roman" w:eastAsia="宋体" w:hAnsiTheme="minorEastAsia" w:hint="eastAsia"/>
          <w:sz w:val="24"/>
          <w:szCs w:val="24"/>
        </w:rPr>
        <w:t>，试计算其资本资产定价模型计算其权益资本。</w:t>
      </w: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p w:rsidR="000A155C" w:rsidRPr="004B166F" w:rsidRDefault="000A155C" w:rsidP="000A155C">
      <w:pPr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B166F">
        <w:rPr>
          <w:rFonts w:ascii="Times New Roman" w:eastAsia="宋体" w:hAnsi="Times New Roman" w:hint="eastAsia"/>
          <w:sz w:val="24"/>
          <w:szCs w:val="24"/>
        </w:rPr>
        <w:t>Ks=3.8%+1.5*6%=12.8%</w:t>
      </w:r>
    </w:p>
    <w:p w:rsidR="000A155C" w:rsidRPr="00425864" w:rsidRDefault="000A155C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p w:rsidR="00C72343" w:rsidRPr="00FD6366" w:rsidRDefault="00A004A3" w:rsidP="00FD6366">
      <w:pPr>
        <w:spacing w:line="360" w:lineRule="auto"/>
        <w:ind w:firstLineChars="200" w:firstLine="482"/>
        <w:rPr>
          <w:rFonts w:ascii="Times New Roman" w:eastAsia="宋体" w:hAnsi="Times New Roman"/>
          <w:b/>
          <w:sz w:val="24"/>
          <w:szCs w:val="24"/>
        </w:rPr>
      </w:pPr>
      <w:r w:rsidRPr="00FD6366">
        <w:rPr>
          <w:rFonts w:ascii="Times New Roman" w:eastAsia="宋体" w:hAnsiTheme="minorEastAsia" w:hint="eastAsia"/>
          <w:b/>
          <w:sz w:val="24"/>
          <w:szCs w:val="24"/>
        </w:rPr>
        <w:t>（</w:t>
      </w:r>
      <w:r w:rsidRPr="00FD6366">
        <w:rPr>
          <w:rFonts w:ascii="Times New Roman" w:eastAsia="宋体" w:hAnsi="Times New Roman" w:hint="eastAsia"/>
          <w:b/>
          <w:sz w:val="24"/>
          <w:szCs w:val="24"/>
        </w:rPr>
        <w:t>3</w:t>
      </w:r>
      <w:r w:rsidRPr="00FD6366">
        <w:rPr>
          <w:rFonts w:ascii="Times New Roman" w:eastAsia="宋体" w:hAnsiTheme="minorEastAsia" w:hint="eastAsia"/>
          <w:b/>
          <w:sz w:val="24"/>
          <w:szCs w:val="24"/>
        </w:rPr>
        <w:t>）税前债务成本加风险溢价法</w:t>
      </w:r>
    </w:p>
    <w:p w:rsidR="00A004A3" w:rsidRPr="00425864" w:rsidRDefault="00A004A3" w:rsidP="00425864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="Times New Roman" w:hint="eastAsia"/>
          <w:sz w:val="24"/>
          <w:szCs w:val="24"/>
        </w:rPr>
        <w:t>K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s</w:t>
      </w:r>
      <w:r w:rsidRPr="00425864">
        <w:rPr>
          <w:rFonts w:ascii="Times New Roman" w:eastAsia="宋体" w:hAnsi="Times New Roman" w:hint="eastAsia"/>
          <w:sz w:val="24"/>
          <w:szCs w:val="24"/>
        </w:rPr>
        <w:t>=K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b</w:t>
      </w:r>
      <w:r w:rsidRPr="00425864">
        <w:rPr>
          <w:rFonts w:ascii="Times New Roman" w:eastAsia="宋体" w:hAnsi="Times New Roman" w:hint="eastAsia"/>
          <w:sz w:val="24"/>
          <w:szCs w:val="24"/>
        </w:rPr>
        <w:t>+RP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c</w:t>
      </w:r>
    </w:p>
    <w:p w:rsidR="00143AF5" w:rsidRDefault="00A004A3" w:rsidP="00143AF5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  <w:r w:rsidRPr="00425864">
        <w:rPr>
          <w:rFonts w:ascii="Times New Roman" w:eastAsia="宋体" w:hAnsi="Times New Roman" w:hint="eastAsia"/>
          <w:sz w:val="24"/>
          <w:szCs w:val="24"/>
        </w:rPr>
        <w:t>K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b</w:t>
      </w:r>
      <w:r w:rsidRPr="00425864">
        <w:rPr>
          <w:rFonts w:ascii="Times New Roman" w:eastAsia="宋体" w:hAnsiTheme="minorEastAsia" w:hint="eastAsia"/>
          <w:sz w:val="24"/>
          <w:szCs w:val="24"/>
        </w:rPr>
        <w:t>其中为税前债务资金成本，</w:t>
      </w:r>
      <w:r w:rsidRPr="00425864">
        <w:rPr>
          <w:rFonts w:ascii="Times New Roman" w:eastAsia="宋体" w:hAnsi="Times New Roman" w:hint="eastAsia"/>
          <w:sz w:val="24"/>
          <w:szCs w:val="24"/>
        </w:rPr>
        <w:t>RP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c</w:t>
      </w:r>
      <w:r w:rsidRPr="00425864">
        <w:rPr>
          <w:rFonts w:ascii="Times New Roman" w:eastAsia="宋体" w:hAnsiTheme="minorEastAsia" w:hint="eastAsia"/>
          <w:sz w:val="24"/>
          <w:szCs w:val="24"/>
        </w:rPr>
        <w:t>为投资者比债权人承担更大风险所要求的风险溢价，</w:t>
      </w:r>
      <w:r w:rsidRPr="00425864">
        <w:rPr>
          <w:rFonts w:ascii="Times New Roman" w:eastAsia="宋体" w:hAnsi="Times New Roman" w:hint="eastAsia"/>
          <w:sz w:val="24"/>
          <w:szCs w:val="24"/>
        </w:rPr>
        <w:t>RP</w:t>
      </w:r>
      <w:r w:rsidRPr="00425864">
        <w:rPr>
          <w:rFonts w:ascii="Times New Roman" w:eastAsia="宋体" w:hAnsi="Times New Roman" w:hint="eastAsia"/>
          <w:sz w:val="24"/>
          <w:szCs w:val="24"/>
          <w:vertAlign w:val="subscript"/>
        </w:rPr>
        <w:t>c</w:t>
      </w:r>
      <w:r w:rsidRPr="00425864">
        <w:rPr>
          <w:rFonts w:ascii="Times New Roman" w:eastAsia="宋体" w:hAnsiTheme="minorEastAsia" w:hint="eastAsia"/>
          <w:sz w:val="24"/>
          <w:szCs w:val="24"/>
        </w:rPr>
        <w:t>是凭经验估计的</w:t>
      </w:r>
      <w:r w:rsidR="00143AF5">
        <w:rPr>
          <w:rFonts w:ascii="Times New Roman" w:eastAsia="宋体" w:hAnsi="Times New Roman" w:hint="eastAsia"/>
          <w:sz w:val="24"/>
          <w:szCs w:val="24"/>
        </w:rPr>
        <w:t>。</w:t>
      </w:r>
    </w:p>
    <w:p w:rsidR="00143AF5" w:rsidRPr="00143AF5" w:rsidRDefault="00143AF5" w:rsidP="00143AF5">
      <w:pPr>
        <w:spacing w:line="360" w:lineRule="auto"/>
        <w:ind w:firstLineChars="200" w:firstLine="480"/>
        <w:rPr>
          <w:rFonts w:ascii="Times New Roman" w:eastAsia="宋体" w:hAnsi="Times New Roman"/>
          <w:sz w:val="24"/>
          <w:szCs w:val="24"/>
        </w:rPr>
      </w:pPr>
    </w:p>
    <w:sectPr w:rsidR="00143AF5" w:rsidRPr="00143AF5" w:rsidSect="00D474C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425" w:rsidRDefault="00285425" w:rsidP="009C26B1">
      <w:r>
        <w:separator/>
      </w:r>
    </w:p>
  </w:endnote>
  <w:endnote w:type="continuationSeparator" w:id="0">
    <w:p w:rsidR="00285425" w:rsidRDefault="00285425" w:rsidP="009C2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3F5" w:rsidRDefault="00D043F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3F5" w:rsidRDefault="00D043F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3F5" w:rsidRDefault="00D043F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425" w:rsidRDefault="00285425" w:rsidP="009C26B1">
      <w:r>
        <w:separator/>
      </w:r>
    </w:p>
  </w:footnote>
  <w:footnote w:type="continuationSeparator" w:id="0">
    <w:p w:rsidR="00285425" w:rsidRDefault="00285425" w:rsidP="009C2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3F5" w:rsidRDefault="00D043F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3F5" w:rsidRDefault="00D043F5">
    <w:pPr>
      <w:pStyle w:val="a3"/>
    </w:pPr>
    <w:r>
      <w:rPr>
        <w:rFonts w:hint="eastAsia"/>
      </w:rPr>
      <w:t>B</w:t>
    </w:r>
    <w:r>
      <w:t>BS</w:t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43F5" w:rsidRDefault="00D043F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singleLevel"/>
    <w:tmpl w:val="0000000A"/>
    <w:lvl w:ilvl="0">
      <w:start w:val="1"/>
      <w:numFmt w:val="decimal"/>
      <w:suff w:val="nothing"/>
      <w:lvlText w:val="第%1、"/>
      <w:lvlJc w:val="left"/>
    </w:lvl>
  </w:abstractNum>
  <w:abstractNum w:abstractNumId="1" w15:restartNumberingAfterBreak="0">
    <w:nsid w:val="0DF232FE"/>
    <w:multiLevelType w:val="hybridMultilevel"/>
    <w:tmpl w:val="491E79D2"/>
    <w:lvl w:ilvl="0" w:tplc="9E64ED68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151E6678"/>
    <w:multiLevelType w:val="hybridMultilevel"/>
    <w:tmpl w:val="CEB82358"/>
    <w:lvl w:ilvl="0" w:tplc="A82664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30D17D4F"/>
    <w:multiLevelType w:val="hybridMultilevel"/>
    <w:tmpl w:val="5E428AB0"/>
    <w:lvl w:ilvl="0" w:tplc="F454C5CA">
      <w:start w:val="2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4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C26B1"/>
    <w:rsid w:val="00007793"/>
    <w:rsid w:val="000A155C"/>
    <w:rsid w:val="000C1DD7"/>
    <w:rsid w:val="00143AF5"/>
    <w:rsid w:val="001B423F"/>
    <w:rsid w:val="001C4865"/>
    <w:rsid w:val="002622BD"/>
    <w:rsid w:val="00285425"/>
    <w:rsid w:val="00356EA9"/>
    <w:rsid w:val="004041CC"/>
    <w:rsid w:val="00425864"/>
    <w:rsid w:val="005C2C86"/>
    <w:rsid w:val="006008DD"/>
    <w:rsid w:val="00864851"/>
    <w:rsid w:val="009B0C24"/>
    <w:rsid w:val="009C26B1"/>
    <w:rsid w:val="00A004A3"/>
    <w:rsid w:val="00B30802"/>
    <w:rsid w:val="00C72343"/>
    <w:rsid w:val="00D043F5"/>
    <w:rsid w:val="00D474C4"/>
    <w:rsid w:val="00E2748B"/>
    <w:rsid w:val="00EC7265"/>
    <w:rsid w:val="00FD6366"/>
    <w:rsid w:val="00FE2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57373AC"/>
  <w15:docId w15:val="{032B27D1-6F45-4C8A-8C85-F82B26097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74C4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B423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26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9C26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9C26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9C26B1"/>
    <w:rPr>
      <w:sz w:val="18"/>
      <w:szCs w:val="18"/>
    </w:rPr>
  </w:style>
  <w:style w:type="character" w:styleId="a7">
    <w:name w:val="Hyperlink"/>
    <w:basedOn w:val="a0"/>
    <w:uiPriority w:val="99"/>
    <w:semiHidden/>
    <w:unhideWhenUsed/>
    <w:rsid w:val="009C26B1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9B0C24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1B423F"/>
    <w:rPr>
      <w:b/>
      <w:bCs/>
      <w:kern w:val="44"/>
      <w:sz w:val="44"/>
      <w:szCs w:val="44"/>
    </w:rPr>
  </w:style>
  <w:style w:type="paragraph" w:styleId="a9">
    <w:name w:val="Balloon Text"/>
    <w:basedOn w:val="a"/>
    <w:link w:val="aa"/>
    <w:uiPriority w:val="99"/>
    <w:semiHidden/>
    <w:unhideWhenUsed/>
    <w:rsid w:val="000A155C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0A155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3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968923">
          <w:marLeft w:val="0"/>
          <w:marRight w:val="0"/>
          <w:marTop w:val="0"/>
          <w:marBottom w:val="2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4109">
          <w:marLeft w:val="0"/>
          <w:marRight w:val="0"/>
          <w:marTop w:val="0"/>
          <w:marBottom w:val="2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109519">
          <w:marLeft w:val="0"/>
          <w:marRight w:val="0"/>
          <w:marTop w:val="0"/>
          <w:marBottom w:val="2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5</Pages>
  <Words>427</Words>
  <Characters>2437</Characters>
  <Application>Microsoft Office Word</Application>
  <DocSecurity>0</DocSecurity>
  <Lines>20</Lines>
  <Paragraphs>5</Paragraphs>
  <ScaleCrop>false</ScaleCrop>
  <Company/>
  <LinksUpToDate>false</LinksUpToDate>
  <CharactersWithSpaces>2859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张艳坤</cp:lastModifiedBy>
  <cp:revision>7</cp:revision>
  <dcterms:created xsi:type="dcterms:W3CDTF">2013-09-12T14:28:00Z</dcterms:created>
  <dcterms:modified xsi:type="dcterms:W3CDTF">2017-01-17T22:29:00Z</dcterms:modified>
</cp:coreProperties>
</file>