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605" w:rsidRDefault="00470605" w:rsidP="00470605">
      <w:pPr>
        <w:rPr>
          <w:rFonts w:hint="eastAsia"/>
        </w:rPr>
      </w:pPr>
      <w:r>
        <w:rPr>
          <w:rFonts w:hint="eastAsia"/>
        </w:rPr>
        <w:t>韩国融资租赁业及其政府监管模式</w:t>
      </w:r>
    </w:p>
    <w:p w:rsidR="00470605" w:rsidRDefault="00470605" w:rsidP="00470605">
      <w:pPr>
        <w:rPr>
          <w:rFonts w:hint="eastAsia"/>
        </w:rPr>
      </w:pPr>
      <w:r>
        <w:rPr>
          <w:rFonts w:hint="eastAsia"/>
        </w:rPr>
        <w:t>韩国租赁业作为金融业务，按租赁条件分为融资租赁和经营租赁。与租赁资产所有权有关的风险和效益实质上转移给承租方的租赁方式为融资租赁，其余为经营租赁。租赁公司与专业信用卡公司、分期付款公司和新技术项目融资（风投）公司统归一类，称为</w:t>
      </w:r>
      <w:r>
        <w:rPr>
          <w:rFonts w:hint="eastAsia"/>
        </w:rPr>
        <w:t>"</w:t>
      </w:r>
      <w:r>
        <w:rPr>
          <w:rFonts w:hint="eastAsia"/>
        </w:rPr>
        <w:t>专业信贷金融公司</w:t>
      </w:r>
      <w:r>
        <w:rPr>
          <w:rFonts w:hint="eastAsia"/>
        </w:rPr>
        <w:t>"</w:t>
      </w:r>
      <w:r>
        <w:rPr>
          <w:rFonts w:hint="eastAsia"/>
        </w:rPr>
        <w:t>，此类公司不受理存款业务，专门从事信贷业务，资金大部分来源于发行债券或金融机构借贷。融资租赁通过特定程序把资金和设备紧密结合起来，在为企业解决融资困难、促进企业技术改造与技术进步、提高产品竞争力等方面发挥独特作用。韩国引入融资租赁模式早于我国，积累一定经验，但落后于发达国家。</w:t>
      </w:r>
    </w:p>
    <w:p w:rsidR="00470605" w:rsidRDefault="00470605" w:rsidP="00470605">
      <w:pPr>
        <w:rPr>
          <w:rFonts w:hint="eastAsia"/>
        </w:rPr>
      </w:pPr>
    </w:p>
    <w:p w:rsidR="00470605" w:rsidRDefault="00470605" w:rsidP="00470605">
      <w:pPr>
        <w:rPr>
          <w:rFonts w:hint="eastAsia"/>
        </w:rPr>
      </w:pPr>
      <w:r>
        <w:rPr>
          <w:rFonts w:hint="eastAsia"/>
        </w:rPr>
        <w:t xml:space="preserve">　　一、发展历程</w:t>
      </w:r>
    </w:p>
    <w:p w:rsidR="00470605" w:rsidRDefault="00470605" w:rsidP="00470605">
      <w:pPr>
        <w:rPr>
          <w:rFonts w:hint="eastAsia"/>
        </w:rPr>
      </w:pPr>
    </w:p>
    <w:p w:rsidR="00470605" w:rsidRDefault="00470605" w:rsidP="00470605">
      <w:pPr>
        <w:rPr>
          <w:rFonts w:hint="eastAsia"/>
        </w:rPr>
      </w:pPr>
      <w:r>
        <w:rPr>
          <w:rFonts w:hint="eastAsia"/>
        </w:rPr>
        <w:t xml:space="preserve">　　自</w:t>
      </w:r>
      <w:r>
        <w:rPr>
          <w:rFonts w:hint="eastAsia"/>
        </w:rPr>
        <w:t>1972</w:t>
      </w:r>
      <w:r>
        <w:rPr>
          <w:rFonts w:hint="eastAsia"/>
        </w:rPr>
        <w:t>年引入融资租赁</w:t>
      </w:r>
      <w:r>
        <w:rPr>
          <w:rFonts w:hint="eastAsia"/>
        </w:rPr>
        <w:t>30</w:t>
      </w:r>
      <w:r>
        <w:rPr>
          <w:rFonts w:hint="eastAsia"/>
        </w:rPr>
        <w:t>多年来，韩国融资租赁业得到一定发展，其发展过程大体可分为引入期、巩固期、成长期、竞争期和调整期五个阶段。</w:t>
      </w:r>
    </w:p>
    <w:p w:rsidR="00470605" w:rsidRDefault="00470605" w:rsidP="00470605">
      <w:pPr>
        <w:rPr>
          <w:rFonts w:hint="eastAsia"/>
        </w:rPr>
      </w:pPr>
    </w:p>
    <w:p w:rsidR="00470605" w:rsidRDefault="00470605" w:rsidP="00470605">
      <w:pPr>
        <w:rPr>
          <w:rFonts w:hint="eastAsia"/>
        </w:rPr>
      </w:pPr>
      <w:r>
        <w:rPr>
          <w:rFonts w:hint="eastAsia"/>
        </w:rPr>
        <w:t xml:space="preserve">　　（一）引入期</w:t>
      </w:r>
      <w:r>
        <w:rPr>
          <w:rFonts w:hint="eastAsia"/>
        </w:rPr>
        <w:t>(1972-1978</w:t>
      </w:r>
      <w:r>
        <w:rPr>
          <w:rFonts w:hint="eastAsia"/>
        </w:rPr>
        <w:t>年</w:t>
      </w:r>
      <w:r>
        <w:rPr>
          <w:rFonts w:hint="eastAsia"/>
        </w:rPr>
        <w:t>)</w:t>
      </w:r>
      <w:r>
        <w:rPr>
          <w:rFonts w:hint="eastAsia"/>
        </w:rPr>
        <w:t>。随着经济发展，设备投资和资金需求骤增，</w:t>
      </w:r>
      <w:r>
        <w:rPr>
          <w:rFonts w:hint="eastAsia"/>
        </w:rPr>
        <w:t>1972</w:t>
      </w:r>
      <w:r>
        <w:rPr>
          <w:rFonts w:hint="eastAsia"/>
        </w:rPr>
        <w:t>年韩国第一家融资租赁公司</w:t>
      </w:r>
      <w:r>
        <w:rPr>
          <w:rFonts w:hint="eastAsia"/>
        </w:rPr>
        <w:t>-</w:t>
      </w:r>
      <w:r>
        <w:rPr>
          <w:rFonts w:hint="eastAsia"/>
        </w:rPr>
        <w:t>产业租赁公司成立，标志着融资租赁业开始在韩国生根发芽。此间，韩制定了《设备租赁法》，为行业发展提供法律基础和保障。随后，韩国开发租赁公司和华信泰一租赁公司（现花旗租赁）相继成立。</w:t>
      </w:r>
    </w:p>
    <w:p w:rsidR="00470605" w:rsidRDefault="00470605" w:rsidP="00470605">
      <w:pPr>
        <w:rPr>
          <w:rFonts w:hint="eastAsia"/>
        </w:rPr>
      </w:pPr>
    </w:p>
    <w:p w:rsidR="00470605" w:rsidRDefault="00470605" w:rsidP="00470605">
      <w:pPr>
        <w:rPr>
          <w:rFonts w:hint="eastAsia"/>
        </w:rPr>
      </w:pPr>
      <w:r>
        <w:rPr>
          <w:rFonts w:hint="eastAsia"/>
        </w:rPr>
        <w:t xml:space="preserve">　　（二）巩固期（</w:t>
      </w:r>
      <w:r>
        <w:rPr>
          <w:rFonts w:hint="eastAsia"/>
        </w:rPr>
        <w:t>1979-1983</w:t>
      </w:r>
      <w:r>
        <w:rPr>
          <w:rFonts w:hint="eastAsia"/>
        </w:rPr>
        <w:t>年）。融资租赁相关理念和经营方式开始得到广泛认可，综合性金融公司开始涉足该领域。随着融资租赁巨大作用的发挥，政府逐渐放宽对融资租赁公司的债券发行限制。</w:t>
      </w:r>
    </w:p>
    <w:p w:rsidR="00470605" w:rsidRDefault="00470605" w:rsidP="00470605">
      <w:pPr>
        <w:rPr>
          <w:rFonts w:hint="eastAsia"/>
        </w:rPr>
      </w:pPr>
    </w:p>
    <w:p w:rsidR="00470605" w:rsidRDefault="00470605" w:rsidP="00470605">
      <w:pPr>
        <w:rPr>
          <w:rFonts w:hint="eastAsia"/>
        </w:rPr>
      </w:pPr>
      <w:r>
        <w:rPr>
          <w:rFonts w:hint="eastAsia"/>
        </w:rPr>
        <w:t xml:space="preserve">　　（三）成长期（</w:t>
      </w:r>
      <w:r>
        <w:rPr>
          <w:rFonts w:hint="eastAsia"/>
        </w:rPr>
        <w:t>1984-1989</w:t>
      </w:r>
      <w:r>
        <w:rPr>
          <w:rFonts w:hint="eastAsia"/>
        </w:rPr>
        <w:t>年）。融资租赁业获得较快发展，新成立</w:t>
      </w:r>
      <w:r>
        <w:rPr>
          <w:rFonts w:hint="eastAsia"/>
        </w:rPr>
        <w:t>5</w:t>
      </w:r>
      <w:r>
        <w:rPr>
          <w:rFonts w:hint="eastAsia"/>
        </w:rPr>
        <w:t>个融资租赁公司。综合性金融公司的融资租赁业务发展较快，到</w:t>
      </w:r>
      <w:r>
        <w:rPr>
          <w:rFonts w:hint="eastAsia"/>
        </w:rPr>
        <w:t>1988</w:t>
      </w:r>
      <w:r>
        <w:rPr>
          <w:rFonts w:hint="eastAsia"/>
        </w:rPr>
        <w:t>年融资租赁业务占综合性金融公司业务总量的</w:t>
      </w:r>
      <w:r>
        <w:rPr>
          <w:rFonts w:hint="eastAsia"/>
        </w:rPr>
        <w:t>48%</w:t>
      </w:r>
      <w:r>
        <w:rPr>
          <w:rFonts w:hint="eastAsia"/>
        </w:rPr>
        <w:t>。</w:t>
      </w:r>
    </w:p>
    <w:p w:rsidR="00470605" w:rsidRDefault="00470605" w:rsidP="00470605">
      <w:pPr>
        <w:rPr>
          <w:rFonts w:hint="eastAsia"/>
        </w:rPr>
      </w:pPr>
    </w:p>
    <w:p w:rsidR="00470605" w:rsidRDefault="00470605" w:rsidP="00470605">
      <w:pPr>
        <w:rPr>
          <w:rFonts w:hint="eastAsia"/>
        </w:rPr>
      </w:pPr>
      <w:r>
        <w:rPr>
          <w:rFonts w:hint="eastAsia"/>
        </w:rPr>
        <w:t xml:space="preserve">　　（四）竞争期（</w:t>
      </w:r>
      <w:r>
        <w:rPr>
          <w:rFonts w:hint="eastAsia"/>
        </w:rPr>
        <w:t>1990-1997</w:t>
      </w:r>
      <w:r>
        <w:rPr>
          <w:rFonts w:hint="eastAsia"/>
        </w:rPr>
        <w:t>年）。随着市场规模扩大和融资租赁公司不断增加，行业竞争日趋白热化，收益恶化，蕴藏危机。在此期间，</w:t>
      </w:r>
      <w:r>
        <w:rPr>
          <w:rFonts w:hint="eastAsia"/>
        </w:rPr>
        <w:t>17</w:t>
      </w:r>
      <w:r>
        <w:rPr>
          <w:rFonts w:hint="eastAsia"/>
        </w:rPr>
        <w:t>家地方性租赁企业相继成立，从事融资租赁业务的公司增加到</w:t>
      </w:r>
      <w:r>
        <w:rPr>
          <w:rFonts w:hint="eastAsia"/>
        </w:rPr>
        <w:t>40</w:t>
      </w:r>
      <w:r>
        <w:rPr>
          <w:rFonts w:hint="eastAsia"/>
        </w:rPr>
        <w:t>家，竞争激烈。同时，市场规模不断扩大，</w:t>
      </w:r>
      <w:r>
        <w:rPr>
          <w:rFonts w:hint="eastAsia"/>
        </w:rPr>
        <w:t>1994</w:t>
      </w:r>
      <w:r>
        <w:rPr>
          <w:rFonts w:hint="eastAsia"/>
        </w:rPr>
        <w:t>年达到</w:t>
      </w:r>
      <w:r>
        <w:rPr>
          <w:rFonts w:hint="eastAsia"/>
        </w:rPr>
        <w:t>100</w:t>
      </w:r>
      <w:r>
        <w:rPr>
          <w:rFonts w:hint="eastAsia"/>
        </w:rPr>
        <w:t>亿美元，成为世界第</w:t>
      </w:r>
      <w:r>
        <w:rPr>
          <w:rFonts w:hint="eastAsia"/>
        </w:rPr>
        <w:t>5</w:t>
      </w:r>
      <w:r>
        <w:rPr>
          <w:rFonts w:hint="eastAsia"/>
        </w:rPr>
        <w:t>大融资租赁市场。</w:t>
      </w:r>
    </w:p>
    <w:p w:rsidR="00470605" w:rsidRDefault="00470605" w:rsidP="00470605">
      <w:pPr>
        <w:rPr>
          <w:rFonts w:hint="eastAsia"/>
        </w:rPr>
      </w:pPr>
    </w:p>
    <w:p w:rsidR="00470605" w:rsidRDefault="00470605" w:rsidP="00470605">
      <w:pPr>
        <w:rPr>
          <w:rFonts w:hint="eastAsia"/>
        </w:rPr>
      </w:pPr>
      <w:r>
        <w:rPr>
          <w:rFonts w:hint="eastAsia"/>
        </w:rPr>
        <w:t xml:space="preserve">　　（五）调整期（</w:t>
      </w:r>
      <w:r>
        <w:rPr>
          <w:rFonts w:hint="eastAsia"/>
        </w:rPr>
        <w:t>1998</w:t>
      </w:r>
      <w:r>
        <w:rPr>
          <w:rFonts w:hint="eastAsia"/>
        </w:rPr>
        <w:t>年</w:t>
      </w:r>
      <w:r>
        <w:rPr>
          <w:rFonts w:hint="eastAsia"/>
        </w:rPr>
        <w:t>-</w:t>
      </w:r>
      <w:r>
        <w:rPr>
          <w:rFonts w:hint="eastAsia"/>
        </w:rPr>
        <w:t>至今）。企业实施</w:t>
      </w:r>
      <w:r>
        <w:rPr>
          <w:rFonts w:hint="eastAsia"/>
        </w:rPr>
        <w:t>"</w:t>
      </w:r>
      <w:r>
        <w:rPr>
          <w:rFonts w:hint="eastAsia"/>
        </w:rPr>
        <w:t>章鱼式</w:t>
      </w:r>
      <w:r>
        <w:rPr>
          <w:rFonts w:hint="eastAsia"/>
        </w:rPr>
        <w:t>"</w:t>
      </w:r>
      <w:r>
        <w:rPr>
          <w:rFonts w:hint="eastAsia"/>
        </w:rPr>
        <w:t>扩张战略，金融危机致使融资租赁业掉入至寒</w:t>
      </w:r>
      <w:r>
        <w:rPr>
          <w:rFonts w:hint="eastAsia"/>
        </w:rPr>
        <w:t>"</w:t>
      </w:r>
      <w:r>
        <w:rPr>
          <w:rFonts w:hint="eastAsia"/>
        </w:rPr>
        <w:t>冰窖</w:t>
      </w:r>
      <w:r>
        <w:rPr>
          <w:rFonts w:hint="eastAsia"/>
        </w:rPr>
        <w:t>"</w:t>
      </w:r>
      <w:r>
        <w:rPr>
          <w:rFonts w:hint="eastAsia"/>
        </w:rPr>
        <w:t>。金融危机前，政府修改法律，将《设备租赁法》并入《专业信贷金融业法》，放宽准入条件，并将审批制改为登记备案制。登记和监管职能由财政经济部转移到金融监督院。国家放松监管，企业通过贷款方式大规模扩展海内外业务，呆坏账堆积如山，危机加重。金融危机爆发后，设备投资大规模萎缩，企业开始收缩业务，融资租赁陷入前所未有的困境。经历金融危机的洗礼，业界开始进行结构调整。</w:t>
      </w:r>
    </w:p>
    <w:p w:rsidR="00470605" w:rsidRDefault="00470605" w:rsidP="00470605">
      <w:pPr>
        <w:rPr>
          <w:rFonts w:hint="eastAsia"/>
        </w:rPr>
      </w:pPr>
    </w:p>
    <w:p w:rsidR="00470605" w:rsidRDefault="00470605" w:rsidP="00470605">
      <w:pPr>
        <w:rPr>
          <w:rFonts w:hint="eastAsia"/>
        </w:rPr>
      </w:pPr>
      <w:r>
        <w:rPr>
          <w:rFonts w:hint="eastAsia"/>
        </w:rPr>
        <w:t xml:space="preserve">　　二、现状</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2000</w:t>
      </w:r>
      <w:r>
        <w:rPr>
          <w:rFonts w:hint="eastAsia"/>
        </w:rPr>
        <w:t>年以来，韩融资租赁业经过亚洲金融危机后的结构调整和整合重组开始逐渐恢复。据韩国专业信贷金融协会统计，</w:t>
      </w:r>
      <w:r>
        <w:rPr>
          <w:rFonts w:hint="eastAsia"/>
        </w:rPr>
        <w:t>2000</w:t>
      </w:r>
      <w:r>
        <w:rPr>
          <w:rFonts w:hint="eastAsia"/>
        </w:rPr>
        <w:t>至</w:t>
      </w:r>
      <w:r>
        <w:rPr>
          <w:rFonts w:hint="eastAsia"/>
        </w:rPr>
        <w:t>2008</w:t>
      </w:r>
      <w:r>
        <w:rPr>
          <w:rFonts w:hint="eastAsia"/>
        </w:rPr>
        <w:t>年，从事融资租赁业务的公司从</w:t>
      </w:r>
      <w:r>
        <w:rPr>
          <w:rFonts w:hint="eastAsia"/>
        </w:rPr>
        <w:t>26</w:t>
      </w:r>
      <w:r>
        <w:rPr>
          <w:rFonts w:hint="eastAsia"/>
        </w:rPr>
        <w:t>家增至</w:t>
      </w:r>
      <w:r>
        <w:rPr>
          <w:rFonts w:hint="eastAsia"/>
        </w:rPr>
        <w:t>44</w:t>
      </w:r>
      <w:r>
        <w:rPr>
          <w:rFonts w:hint="eastAsia"/>
        </w:rPr>
        <w:t>家；营业额从</w:t>
      </w:r>
      <w:r>
        <w:rPr>
          <w:rFonts w:hint="eastAsia"/>
        </w:rPr>
        <w:t>1.2</w:t>
      </w:r>
      <w:r>
        <w:rPr>
          <w:rFonts w:hint="eastAsia"/>
        </w:rPr>
        <w:t>万亿韩元增至</w:t>
      </w:r>
      <w:r>
        <w:rPr>
          <w:rFonts w:hint="eastAsia"/>
        </w:rPr>
        <w:t>6.7</w:t>
      </w:r>
      <w:r>
        <w:rPr>
          <w:rFonts w:hint="eastAsia"/>
        </w:rPr>
        <w:t>万亿韩元（约合</w:t>
      </w:r>
      <w:r>
        <w:rPr>
          <w:rFonts w:hint="eastAsia"/>
        </w:rPr>
        <w:t>61</w:t>
      </w:r>
      <w:r>
        <w:rPr>
          <w:rFonts w:hint="eastAsia"/>
        </w:rPr>
        <w:t>亿美元）；融资租赁经营额占当年设</w:t>
      </w:r>
      <w:r>
        <w:rPr>
          <w:rFonts w:hint="eastAsia"/>
        </w:rPr>
        <w:lastRenderedPageBreak/>
        <w:t>备投资额的比重由</w:t>
      </w:r>
      <w:r>
        <w:rPr>
          <w:rFonts w:hint="eastAsia"/>
        </w:rPr>
        <w:t>1.6%</w:t>
      </w:r>
      <w:r>
        <w:rPr>
          <w:rFonts w:hint="eastAsia"/>
        </w:rPr>
        <w:t>升至</w:t>
      </w:r>
      <w:r>
        <w:rPr>
          <w:rFonts w:hint="eastAsia"/>
        </w:rPr>
        <w:t>10.5%</w:t>
      </w:r>
      <w:r>
        <w:rPr>
          <w:rFonts w:hint="eastAsia"/>
        </w:rPr>
        <w:t>。尽管近年韩国租赁市场取得较大幅度恢复和发展，但与市场规模上千亿美元的发达国家相比，依然望尘莫及。</w:t>
      </w:r>
      <w:r>
        <w:rPr>
          <w:rFonts w:hint="eastAsia"/>
        </w:rPr>
        <w:t>2000</w:t>
      </w:r>
      <w:r>
        <w:rPr>
          <w:rFonts w:hint="eastAsia"/>
        </w:rPr>
        <w:t>至</w:t>
      </w:r>
      <w:r>
        <w:rPr>
          <w:rFonts w:hint="eastAsia"/>
        </w:rPr>
        <w:t>2008</w:t>
      </w:r>
      <w:r>
        <w:rPr>
          <w:rFonts w:hint="eastAsia"/>
        </w:rPr>
        <w:t>年，韩国租赁营业额年均递增</w:t>
      </w:r>
      <w:r>
        <w:rPr>
          <w:rFonts w:hint="eastAsia"/>
        </w:rPr>
        <w:t>30%</w:t>
      </w:r>
      <w:r>
        <w:rPr>
          <w:rFonts w:hint="eastAsia"/>
        </w:rPr>
        <w:t>，其中</w:t>
      </w:r>
      <w:r>
        <w:rPr>
          <w:rFonts w:hint="eastAsia"/>
        </w:rPr>
        <w:t>2002</w:t>
      </w:r>
      <w:r>
        <w:rPr>
          <w:rFonts w:hint="eastAsia"/>
        </w:rPr>
        <w:t>年增幅高达</w:t>
      </w:r>
      <w:r>
        <w:rPr>
          <w:rFonts w:hint="eastAsia"/>
        </w:rPr>
        <w:t>59%</w:t>
      </w:r>
      <w:r>
        <w:rPr>
          <w:rFonts w:hint="eastAsia"/>
        </w:rPr>
        <w:t>。据</w:t>
      </w:r>
      <w:r>
        <w:rPr>
          <w:rFonts w:hint="eastAsia"/>
        </w:rPr>
        <w:t>2009</w:t>
      </w:r>
      <w:r>
        <w:rPr>
          <w:rFonts w:hint="eastAsia"/>
        </w:rPr>
        <w:t>年发布的《世界租赁年鉴》统计，</w:t>
      </w:r>
      <w:r>
        <w:rPr>
          <w:rFonts w:hint="eastAsia"/>
        </w:rPr>
        <w:t>2007</w:t>
      </w:r>
      <w:r>
        <w:rPr>
          <w:rFonts w:hint="eastAsia"/>
        </w:rPr>
        <w:t>年，韩国租赁业市场规模为</w:t>
      </w:r>
      <w:r>
        <w:rPr>
          <w:rFonts w:hint="eastAsia"/>
        </w:rPr>
        <w:t>103.3</w:t>
      </w:r>
      <w:r>
        <w:rPr>
          <w:rFonts w:hint="eastAsia"/>
        </w:rPr>
        <w:t>亿美元，在世界租赁业排名第</w:t>
      </w:r>
      <w:r>
        <w:rPr>
          <w:rFonts w:hint="eastAsia"/>
        </w:rPr>
        <w:t>16</w:t>
      </w:r>
      <w:r>
        <w:rPr>
          <w:rFonts w:hint="eastAsia"/>
        </w:rPr>
        <w:t>位，仅相当于排在首位的美国市场规模的</w:t>
      </w:r>
      <w:r>
        <w:rPr>
          <w:rFonts w:hint="eastAsia"/>
        </w:rPr>
        <w:t>5.5%</w:t>
      </w:r>
      <w:r>
        <w:rPr>
          <w:rFonts w:hint="eastAsia"/>
        </w:rPr>
        <w:t>。</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2008</w:t>
      </w:r>
      <w:r>
        <w:rPr>
          <w:rFonts w:hint="eastAsia"/>
        </w:rPr>
        <w:t>年，金融危机席卷全球，资金市场流动性短缺、企业设备投资低迷、银行业大举收紧信贷，致使租赁业再遭重创。据统计，</w:t>
      </w:r>
      <w:r>
        <w:rPr>
          <w:rFonts w:hint="eastAsia"/>
        </w:rPr>
        <w:t>2009</w:t>
      </w:r>
      <w:r>
        <w:rPr>
          <w:rFonts w:hint="eastAsia"/>
        </w:rPr>
        <w:t>年韩国租赁营业额为</w:t>
      </w:r>
      <w:r>
        <w:rPr>
          <w:rFonts w:hint="eastAsia"/>
        </w:rPr>
        <w:t>7.45</w:t>
      </w:r>
      <w:r>
        <w:rPr>
          <w:rFonts w:hint="eastAsia"/>
        </w:rPr>
        <w:t>万亿韩元（约合</w:t>
      </w:r>
      <w:r>
        <w:rPr>
          <w:rFonts w:hint="eastAsia"/>
        </w:rPr>
        <w:t>58.4</w:t>
      </w:r>
      <w:r>
        <w:rPr>
          <w:rFonts w:hint="eastAsia"/>
        </w:rPr>
        <w:t>亿美元），同比锐减</w:t>
      </w:r>
      <w:r>
        <w:rPr>
          <w:rFonts w:hint="eastAsia"/>
        </w:rPr>
        <w:t>25.6%</w:t>
      </w:r>
      <w:r>
        <w:rPr>
          <w:rFonts w:hint="eastAsia"/>
        </w:rPr>
        <w:t>，其中，融资租赁和经营租赁分别为</w:t>
      </w:r>
      <w:r>
        <w:rPr>
          <w:rFonts w:hint="eastAsia"/>
        </w:rPr>
        <w:t>5.3</w:t>
      </w:r>
      <w:r>
        <w:rPr>
          <w:rFonts w:hint="eastAsia"/>
        </w:rPr>
        <w:t>万亿韩元和</w:t>
      </w:r>
      <w:r>
        <w:rPr>
          <w:rFonts w:hint="eastAsia"/>
        </w:rPr>
        <w:t>2.2</w:t>
      </w:r>
      <w:r>
        <w:rPr>
          <w:rFonts w:hint="eastAsia"/>
        </w:rPr>
        <w:t>万亿韩元，同比分别减少</w:t>
      </w:r>
      <w:r>
        <w:rPr>
          <w:rFonts w:hint="eastAsia"/>
        </w:rPr>
        <w:t>21.5%</w:t>
      </w:r>
      <w:r>
        <w:rPr>
          <w:rFonts w:hint="eastAsia"/>
        </w:rPr>
        <w:t>和</w:t>
      </w:r>
      <w:r>
        <w:rPr>
          <w:rFonts w:hint="eastAsia"/>
        </w:rPr>
        <w:t>34.1%</w:t>
      </w:r>
      <w:r>
        <w:rPr>
          <w:rFonts w:hint="eastAsia"/>
        </w:rPr>
        <w:t>。截至</w:t>
      </w:r>
      <w:r>
        <w:rPr>
          <w:rFonts w:hint="eastAsia"/>
        </w:rPr>
        <w:t>2009</w:t>
      </w:r>
      <w:r>
        <w:rPr>
          <w:rFonts w:hint="eastAsia"/>
        </w:rPr>
        <w:t>年底，从事融资租赁业务的公司共</w:t>
      </w:r>
      <w:r>
        <w:rPr>
          <w:rFonts w:hint="eastAsia"/>
        </w:rPr>
        <w:t>45</w:t>
      </w:r>
      <w:r>
        <w:rPr>
          <w:rFonts w:hint="eastAsia"/>
        </w:rPr>
        <w:t>家，其中专营公司</w:t>
      </w:r>
      <w:r>
        <w:rPr>
          <w:rFonts w:hint="eastAsia"/>
        </w:rPr>
        <w:t>24</w:t>
      </w:r>
      <w:r>
        <w:rPr>
          <w:rFonts w:hint="eastAsia"/>
        </w:rPr>
        <w:t>家，兼营公司</w:t>
      </w:r>
      <w:r>
        <w:rPr>
          <w:rFonts w:hint="eastAsia"/>
        </w:rPr>
        <w:t>21</w:t>
      </w:r>
      <w:r>
        <w:rPr>
          <w:rFonts w:hint="eastAsia"/>
        </w:rPr>
        <w:t>家。在截至</w:t>
      </w:r>
      <w:r>
        <w:rPr>
          <w:rFonts w:hint="eastAsia"/>
        </w:rPr>
        <w:t>2009</w:t>
      </w:r>
      <w:r>
        <w:rPr>
          <w:rFonts w:hint="eastAsia"/>
        </w:rPr>
        <w:t>年</w:t>
      </w:r>
      <w:r>
        <w:rPr>
          <w:rFonts w:hint="eastAsia"/>
        </w:rPr>
        <w:t>3</w:t>
      </w:r>
      <w:r>
        <w:rPr>
          <w:rFonts w:hint="eastAsia"/>
        </w:rPr>
        <w:t>月的</w:t>
      </w:r>
      <w:r>
        <w:rPr>
          <w:rFonts w:hint="eastAsia"/>
        </w:rPr>
        <w:t>2008</w:t>
      </w:r>
      <w:r>
        <w:rPr>
          <w:rFonts w:hint="eastAsia"/>
        </w:rPr>
        <w:t>会计年度，韩国租赁专营公司的总资产为</w:t>
      </w:r>
      <w:r>
        <w:rPr>
          <w:rFonts w:hint="eastAsia"/>
        </w:rPr>
        <w:t>20.6</w:t>
      </w:r>
      <w:r>
        <w:rPr>
          <w:rFonts w:hint="eastAsia"/>
        </w:rPr>
        <w:t>万亿韩元，自有资本</w:t>
      </w:r>
      <w:r>
        <w:rPr>
          <w:rFonts w:hint="eastAsia"/>
        </w:rPr>
        <w:t>2.6</w:t>
      </w:r>
      <w:r>
        <w:rPr>
          <w:rFonts w:hint="eastAsia"/>
        </w:rPr>
        <w:t>万亿韩元，营业收入</w:t>
      </w:r>
      <w:r>
        <w:rPr>
          <w:rFonts w:hint="eastAsia"/>
        </w:rPr>
        <w:t>3.9</w:t>
      </w:r>
      <w:r>
        <w:rPr>
          <w:rFonts w:hint="eastAsia"/>
        </w:rPr>
        <w:t>万亿韩元，当期净利</w:t>
      </w:r>
      <w:r>
        <w:rPr>
          <w:rFonts w:hint="eastAsia"/>
        </w:rPr>
        <w:t>1604</w:t>
      </w:r>
      <w:r>
        <w:rPr>
          <w:rFonts w:hint="eastAsia"/>
        </w:rPr>
        <w:t>亿韩元。</w:t>
      </w:r>
    </w:p>
    <w:p w:rsidR="00470605" w:rsidRDefault="00470605" w:rsidP="00470605">
      <w:pPr>
        <w:rPr>
          <w:rFonts w:hint="eastAsia"/>
        </w:rPr>
      </w:pPr>
    </w:p>
    <w:p w:rsidR="00470605" w:rsidRDefault="00470605" w:rsidP="00470605">
      <w:pPr>
        <w:rPr>
          <w:rFonts w:hint="eastAsia"/>
        </w:rPr>
      </w:pPr>
      <w:r>
        <w:rPr>
          <w:rFonts w:hint="eastAsia"/>
        </w:rPr>
        <w:t xml:space="preserve">　　随着世界经济转暖和韩国经济强劲反弹，韩国融资租赁业渐趋复苏，但由于完全靠贷款或发债无法长期确保低息资金来源等原因，融资租赁公司依然面临</w:t>
      </w:r>
      <w:r>
        <w:rPr>
          <w:rFonts w:hint="eastAsia"/>
        </w:rPr>
        <w:t>"</w:t>
      </w:r>
      <w:r>
        <w:rPr>
          <w:rFonts w:hint="eastAsia"/>
        </w:rPr>
        <w:t>筹资难</w:t>
      </w:r>
      <w:r>
        <w:rPr>
          <w:rFonts w:hint="eastAsia"/>
        </w:rPr>
        <w:t>"</w:t>
      </w:r>
      <w:r>
        <w:rPr>
          <w:rFonts w:hint="eastAsia"/>
        </w:rPr>
        <w:t>的困境。此外，金融危机以来的企业结构调整也导致融资租赁公司的逾期贷款比重上升，稳健度受损。</w:t>
      </w:r>
    </w:p>
    <w:p w:rsidR="00470605" w:rsidRDefault="00470605" w:rsidP="00470605">
      <w:pPr>
        <w:rPr>
          <w:rFonts w:hint="eastAsia"/>
        </w:rPr>
      </w:pPr>
    </w:p>
    <w:p w:rsidR="00470605" w:rsidRDefault="00470605" w:rsidP="00470605">
      <w:pPr>
        <w:rPr>
          <w:rFonts w:hint="eastAsia"/>
        </w:rPr>
      </w:pPr>
      <w:r>
        <w:rPr>
          <w:rFonts w:hint="eastAsia"/>
        </w:rPr>
        <w:t xml:space="preserve">　　三、管理制度</w:t>
      </w:r>
    </w:p>
    <w:p w:rsidR="00470605" w:rsidRDefault="00470605" w:rsidP="00470605">
      <w:pPr>
        <w:rPr>
          <w:rFonts w:hint="eastAsia"/>
        </w:rPr>
      </w:pPr>
    </w:p>
    <w:p w:rsidR="00470605" w:rsidRDefault="00470605" w:rsidP="00470605">
      <w:pPr>
        <w:rPr>
          <w:rFonts w:hint="eastAsia"/>
        </w:rPr>
      </w:pPr>
      <w:r>
        <w:rPr>
          <w:rFonts w:hint="eastAsia"/>
        </w:rPr>
        <w:t xml:space="preserve">　　（一）有关法规</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1973</w:t>
      </w:r>
      <w:r>
        <w:rPr>
          <w:rFonts w:hint="eastAsia"/>
        </w:rPr>
        <w:t>年韩国制定了《设施租赁业法》，</w:t>
      </w:r>
      <w:r>
        <w:rPr>
          <w:rFonts w:hint="eastAsia"/>
        </w:rPr>
        <w:t>1997</w:t>
      </w:r>
      <w:r>
        <w:rPr>
          <w:rFonts w:hint="eastAsia"/>
        </w:rPr>
        <w:t>年</w:t>
      </w:r>
      <w:r>
        <w:rPr>
          <w:rFonts w:hint="eastAsia"/>
        </w:rPr>
        <w:t>8</w:t>
      </w:r>
      <w:r>
        <w:rPr>
          <w:rFonts w:hint="eastAsia"/>
        </w:rPr>
        <w:t>月底修改后并入《专业信贷金融业法》。该法及其施行令（总统颁布）和施行令实施细则（企划财政部颁布）是韩融资租赁的主要法规。</w:t>
      </w:r>
    </w:p>
    <w:p w:rsidR="00470605" w:rsidRDefault="00470605" w:rsidP="00470605">
      <w:pPr>
        <w:rPr>
          <w:rFonts w:hint="eastAsia"/>
        </w:rPr>
      </w:pPr>
    </w:p>
    <w:p w:rsidR="00470605" w:rsidRDefault="00470605" w:rsidP="00470605">
      <w:pPr>
        <w:rPr>
          <w:rFonts w:hint="eastAsia"/>
        </w:rPr>
      </w:pPr>
      <w:r>
        <w:rPr>
          <w:rFonts w:hint="eastAsia"/>
        </w:rPr>
        <w:t xml:space="preserve">　　（二）管理部门</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1973</w:t>
      </w:r>
      <w:r>
        <w:rPr>
          <w:rFonts w:hint="eastAsia"/>
        </w:rPr>
        <w:t>年制定的《设施租赁业法》规定，租赁业实行审批制，当时的财政经济部是融资租赁业审批、监管和政策制定部门。</w:t>
      </w:r>
      <w:r>
        <w:rPr>
          <w:rFonts w:hint="eastAsia"/>
        </w:rPr>
        <w:t>1997</w:t>
      </w:r>
      <w:r>
        <w:rPr>
          <w:rFonts w:hint="eastAsia"/>
        </w:rPr>
        <w:t>年的《专业信贷金融业法》将审批制改为登记备案制，并规定金融监督委员会为融资租赁业的登记备案和监管部门，财政经济部不再具有审批和监管职能，但仍是政策制定部门。</w:t>
      </w:r>
      <w:r>
        <w:rPr>
          <w:rFonts w:hint="eastAsia"/>
        </w:rPr>
        <w:t>1999</w:t>
      </w:r>
      <w:r>
        <w:rPr>
          <w:rFonts w:hint="eastAsia"/>
        </w:rPr>
        <w:t>年</w:t>
      </w:r>
      <w:r>
        <w:rPr>
          <w:rFonts w:hint="eastAsia"/>
        </w:rPr>
        <w:t>5</w:t>
      </w:r>
      <w:r>
        <w:rPr>
          <w:rFonts w:hint="eastAsia"/>
        </w:rPr>
        <w:t>月再次修改《专业信贷金融业法》时，连同政策制定等有关融资租赁的管理、监督等所有事项均交由金融监督委员会及其新设立的金融监督院（院长由金融监督委员会委员长兼任）统管。</w:t>
      </w:r>
      <w:r>
        <w:rPr>
          <w:rFonts w:hint="eastAsia"/>
        </w:rPr>
        <w:t>2008</w:t>
      </w:r>
      <w:r>
        <w:rPr>
          <w:rFonts w:hint="eastAsia"/>
        </w:rPr>
        <w:t>年</w:t>
      </w:r>
      <w:r>
        <w:rPr>
          <w:rFonts w:hint="eastAsia"/>
        </w:rPr>
        <w:t>2</w:t>
      </w:r>
      <w:r>
        <w:rPr>
          <w:rFonts w:hint="eastAsia"/>
        </w:rPr>
        <w:t>月，李明博政府上台前后，整合原金融监督委员会的监督政策职能和原财政经济部的金融政策职能，撤销原</w:t>
      </w:r>
      <w:r>
        <w:rPr>
          <w:rFonts w:hint="eastAsia"/>
        </w:rPr>
        <w:t>"</w:t>
      </w:r>
      <w:r>
        <w:rPr>
          <w:rFonts w:hint="eastAsia"/>
        </w:rPr>
        <w:t>金融监督委员会</w:t>
      </w:r>
      <w:r>
        <w:rPr>
          <w:rFonts w:hint="eastAsia"/>
        </w:rPr>
        <w:t>"</w:t>
      </w:r>
      <w:r>
        <w:rPr>
          <w:rFonts w:hint="eastAsia"/>
        </w:rPr>
        <w:t>，设立</w:t>
      </w:r>
      <w:r>
        <w:rPr>
          <w:rFonts w:hint="eastAsia"/>
        </w:rPr>
        <w:t>"</w:t>
      </w:r>
      <w:r>
        <w:rPr>
          <w:rFonts w:hint="eastAsia"/>
        </w:rPr>
        <w:t>金融委员会</w:t>
      </w:r>
      <w:r>
        <w:rPr>
          <w:rFonts w:hint="eastAsia"/>
        </w:rPr>
        <w:t>"</w:t>
      </w:r>
      <w:r>
        <w:rPr>
          <w:rFonts w:hint="eastAsia"/>
        </w:rPr>
        <w:t>，禁止金融委员会委员长和金融监督院院长兼任，将金融政策的制定职能和执行职能分开，分别交由金融委员会和金融监督院负责。</w:t>
      </w:r>
    </w:p>
    <w:p w:rsidR="00470605" w:rsidRDefault="00470605" w:rsidP="00470605">
      <w:pPr>
        <w:rPr>
          <w:rFonts w:hint="eastAsia"/>
        </w:rPr>
      </w:pPr>
    </w:p>
    <w:p w:rsidR="00470605" w:rsidRDefault="00470605" w:rsidP="00470605">
      <w:pPr>
        <w:rPr>
          <w:rFonts w:hint="eastAsia"/>
        </w:rPr>
      </w:pPr>
      <w:r>
        <w:rPr>
          <w:rFonts w:hint="eastAsia"/>
        </w:rPr>
        <w:t xml:space="preserve">　　（三）行业准入条件</w:t>
      </w:r>
    </w:p>
    <w:p w:rsidR="00470605" w:rsidRDefault="00470605" w:rsidP="00470605">
      <w:pPr>
        <w:rPr>
          <w:rFonts w:hint="eastAsia"/>
        </w:rPr>
      </w:pPr>
    </w:p>
    <w:p w:rsidR="00470605" w:rsidRDefault="00470605" w:rsidP="00470605">
      <w:pPr>
        <w:rPr>
          <w:rFonts w:hint="eastAsia"/>
        </w:rPr>
      </w:pPr>
      <w:r>
        <w:rPr>
          <w:rFonts w:hint="eastAsia"/>
        </w:rPr>
        <w:t xml:space="preserve">　　韩对融资租赁业的注册资本连同信用卡业、分期付款业和新技术项目融资业一并规定为：拟经营不超过两项业务的企业为</w:t>
      </w:r>
      <w:r>
        <w:rPr>
          <w:rFonts w:hint="eastAsia"/>
        </w:rPr>
        <w:t>200</w:t>
      </w:r>
      <w:r>
        <w:rPr>
          <w:rFonts w:hint="eastAsia"/>
        </w:rPr>
        <w:t>亿韩元（约合</w:t>
      </w:r>
      <w:r>
        <w:rPr>
          <w:rFonts w:hint="eastAsia"/>
        </w:rPr>
        <w:t>1800</w:t>
      </w:r>
      <w:r>
        <w:rPr>
          <w:rFonts w:hint="eastAsia"/>
        </w:rPr>
        <w:t>万美元）以上，拟经营</w:t>
      </w:r>
      <w:r>
        <w:rPr>
          <w:rFonts w:hint="eastAsia"/>
        </w:rPr>
        <w:t>3</w:t>
      </w:r>
      <w:r>
        <w:rPr>
          <w:rFonts w:hint="eastAsia"/>
        </w:rPr>
        <w:t>项以上业务的企业为</w:t>
      </w:r>
      <w:r>
        <w:rPr>
          <w:rFonts w:hint="eastAsia"/>
        </w:rPr>
        <w:t>400</w:t>
      </w:r>
      <w:r>
        <w:rPr>
          <w:rFonts w:hint="eastAsia"/>
        </w:rPr>
        <w:t>亿韩元（约合</w:t>
      </w:r>
      <w:r>
        <w:rPr>
          <w:rFonts w:hint="eastAsia"/>
        </w:rPr>
        <w:t>3600</w:t>
      </w:r>
      <w:r>
        <w:rPr>
          <w:rFonts w:hint="eastAsia"/>
        </w:rPr>
        <w:t>万美元）以上，但有下列情形之一者不予登记备案：</w:t>
      </w:r>
    </w:p>
    <w:p w:rsidR="00470605" w:rsidRDefault="00470605" w:rsidP="00470605">
      <w:pPr>
        <w:rPr>
          <w:rFonts w:hint="eastAsia"/>
        </w:rPr>
      </w:pPr>
    </w:p>
    <w:p w:rsidR="00470605" w:rsidRDefault="00470605" w:rsidP="00470605">
      <w:pPr>
        <w:rPr>
          <w:rFonts w:hint="eastAsia"/>
        </w:rPr>
      </w:pPr>
      <w:r>
        <w:rPr>
          <w:rFonts w:hint="eastAsia"/>
        </w:rPr>
        <w:lastRenderedPageBreak/>
        <w:t xml:space="preserve">　　</w:t>
      </w:r>
      <w:r>
        <w:rPr>
          <w:rFonts w:hint="eastAsia"/>
        </w:rPr>
        <w:t>1</w:t>
      </w:r>
      <w:r>
        <w:rPr>
          <w:rFonts w:hint="eastAsia"/>
        </w:rPr>
        <w:t>、取缔登记未满</w:t>
      </w:r>
      <w:r>
        <w:rPr>
          <w:rFonts w:hint="eastAsia"/>
        </w:rPr>
        <w:t>3</w:t>
      </w:r>
      <w:r>
        <w:rPr>
          <w:rFonts w:hint="eastAsia"/>
        </w:rPr>
        <w:t>年；</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2</w:t>
      </w:r>
      <w:r>
        <w:rPr>
          <w:rFonts w:hint="eastAsia"/>
        </w:rPr>
        <w:t>、整顿中的企业及其大股东；</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3</w:t>
      </w:r>
      <w:r>
        <w:rPr>
          <w:rFonts w:hint="eastAsia"/>
        </w:rPr>
        <w:t>、金融信用不良；</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4</w:t>
      </w:r>
      <w:r>
        <w:rPr>
          <w:rFonts w:hint="eastAsia"/>
        </w:rPr>
        <w:t>、最近</w:t>
      </w:r>
      <w:r>
        <w:rPr>
          <w:rFonts w:hint="eastAsia"/>
        </w:rPr>
        <w:t>3</w:t>
      </w:r>
      <w:r>
        <w:rPr>
          <w:rFonts w:hint="eastAsia"/>
        </w:rPr>
        <w:t>年内违反金融法规并受到罚款以上处罚；</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5</w:t>
      </w:r>
      <w:r>
        <w:rPr>
          <w:rFonts w:hint="eastAsia"/>
        </w:rPr>
        <w:t>、财务健全性未达标；</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6</w:t>
      </w:r>
      <w:r>
        <w:rPr>
          <w:rFonts w:hint="eastAsia"/>
        </w:rPr>
        <w:t>、属于上述</w:t>
      </w:r>
      <w:r>
        <w:rPr>
          <w:rFonts w:hint="eastAsia"/>
        </w:rPr>
        <w:t>5</w:t>
      </w:r>
      <w:r>
        <w:rPr>
          <w:rFonts w:hint="eastAsia"/>
        </w:rPr>
        <w:t>种情形之一的出资者法人；</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7</w:t>
      </w:r>
      <w:r>
        <w:rPr>
          <w:rFonts w:hint="eastAsia"/>
        </w:rPr>
        <w:t>、不具备防止融资和投资者、特定投资者和其他投资者之间冲突的机制。</w:t>
      </w:r>
    </w:p>
    <w:p w:rsidR="00470605" w:rsidRDefault="00470605" w:rsidP="00470605">
      <w:pPr>
        <w:rPr>
          <w:rFonts w:hint="eastAsia"/>
        </w:rPr>
      </w:pPr>
    </w:p>
    <w:p w:rsidR="00470605" w:rsidRDefault="00470605" w:rsidP="00470605">
      <w:pPr>
        <w:rPr>
          <w:rFonts w:hint="eastAsia"/>
        </w:rPr>
      </w:pPr>
      <w:r>
        <w:rPr>
          <w:rFonts w:hint="eastAsia"/>
        </w:rPr>
        <w:t xml:space="preserve">　　（四）登记备案程序</w:t>
      </w:r>
    </w:p>
    <w:p w:rsidR="00470605" w:rsidRDefault="00470605" w:rsidP="00470605">
      <w:pPr>
        <w:rPr>
          <w:rFonts w:hint="eastAsia"/>
        </w:rPr>
      </w:pPr>
    </w:p>
    <w:p w:rsidR="00470605" w:rsidRDefault="00470605" w:rsidP="00470605">
      <w:pPr>
        <w:rPr>
          <w:rFonts w:hint="eastAsia"/>
        </w:rPr>
      </w:pPr>
      <w:r>
        <w:rPr>
          <w:rFonts w:hint="eastAsia"/>
        </w:rPr>
        <w:t xml:space="preserve">　　申请登记备案的企业须向金融委员会提交下列材料：</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w:t>
      </w:r>
      <w:r>
        <w:rPr>
          <w:rFonts w:hint="eastAsia"/>
        </w:rPr>
        <w:t>、登记备案申请书，应写明企业名称和办公地址、资本金额和出资者姓名或名称及持股比例、董事会和监事会成员姓名、设立目的、希望经营的业务，如系兼营公司须填写所从事业务范围等内容；</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2</w:t>
      </w:r>
      <w:r>
        <w:rPr>
          <w:rFonts w:hint="eastAsia"/>
        </w:rPr>
        <w:t>、章程；</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3</w:t>
      </w:r>
      <w:r>
        <w:rPr>
          <w:rFonts w:hint="eastAsia"/>
        </w:rPr>
        <w:t>、法人登记证书；</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4</w:t>
      </w:r>
      <w:r>
        <w:rPr>
          <w:rFonts w:hint="eastAsia"/>
        </w:rPr>
        <w:t>、注册资本缴纳证明；</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5</w:t>
      </w:r>
      <w:r>
        <w:rPr>
          <w:rFonts w:hint="eastAsia"/>
        </w:rPr>
        <w:t>、财务报表；</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6</w:t>
      </w:r>
      <w:r>
        <w:rPr>
          <w:rFonts w:hint="eastAsia"/>
        </w:rPr>
        <w:t>、董事经历证明；</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7</w:t>
      </w:r>
      <w:r>
        <w:rPr>
          <w:rFonts w:hint="eastAsia"/>
        </w:rPr>
        <w:t>、总统令规定的其他材料。</w:t>
      </w:r>
    </w:p>
    <w:p w:rsidR="00470605" w:rsidRDefault="00470605" w:rsidP="00470605">
      <w:pPr>
        <w:rPr>
          <w:rFonts w:hint="eastAsia"/>
        </w:rPr>
      </w:pPr>
    </w:p>
    <w:p w:rsidR="00470605" w:rsidRDefault="00470605" w:rsidP="00470605">
      <w:pPr>
        <w:rPr>
          <w:rFonts w:hint="eastAsia"/>
        </w:rPr>
      </w:pPr>
      <w:r>
        <w:rPr>
          <w:rFonts w:hint="eastAsia"/>
        </w:rPr>
        <w:t xml:space="preserve">　　金融委员会须在</w:t>
      </w:r>
      <w:r>
        <w:rPr>
          <w:rFonts w:hint="eastAsia"/>
        </w:rPr>
        <w:t>3</w:t>
      </w:r>
      <w:r>
        <w:rPr>
          <w:rFonts w:hint="eastAsia"/>
        </w:rPr>
        <w:t>个月内决定是否许可登记备案，对符合条件的申请人应及时予以登记备案并告知申请人，如发现材料有误或欠缺，应在</w:t>
      </w:r>
      <w:r>
        <w:rPr>
          <w:rFonts w:hint="eastAsia"/>
        </w:rPr>
        <w:t>10</w:t>
      </w:r>
      <w:r>
        <w:rPr>
          <w:rFonts w:hint="eastAsia"/>
        </w:rPr>
        <w:t>日内通知申请人加以修改、补充。</w:t>
      </w:r>
    </w:p>
    <w:p w:rsidR="00470605" w:rsidRDefault="00470605" w:rsidP="00470605">
      <w:pPr>
        <w:rPr>
          <w:rFonts w:hint="eastAsia"/>
        </w:rPr>
      </w:pPr>
    </w:p>
    <w:p w:rsidR="00470605" w:rsidRDefault="00470605" w:rsidP="00470605">
      <w:pPr>
        <w:rPr>
          <w:rFonts w:hint="eastAsia"/>
        </w:rPr>
      </w:pPr>
      <w:r>
        <w:rPr>
          <w:rFonts w:hint="eastAsia"/>
        </w:rPr>
        <w:t xml:space="preserve">　　四、监管措施</w:t>
      </w:r>
    </w:p>
    <w:p w:rsidR="00470605" w:rsidRDefault="00470605" w:rsidP="00470605">
      <w:pPr>
        <w:rPr>
          <w:rFonts w:hint="eastAsia"/>
        </w:rPr>
      </w:pPr>
    </w:p>
    <w:p w:rsidR="00470605" w:rsidRDefault="00470605" w:rsidP="00470605">
      <w:pPr>
        <w:rPr>
          <w:rFonts w:hint="eastAsia"/>
        </w:rPr>
      </w:pPr>
      <w:r>
        <w:rPr>
          <w:rFonts w:hint="eastAsia"/>
        </w:rPr>
        <w:t xml:space="preserve">　　（一）管理规定</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w:t>
      </w:r>
      <w:r>
        <w:rPr>
          <w:rFonts w:hint="eastAsia"/>
        </w:rPr>
        <w:t>、业务范围。融资租赁企业只限经营获准登记备案的融资租赁业务和贷款、通过提供物品或服务取得债券的承让、管理和回收以及相关信用调查等。</w:t>
      </w:r>
    </w:p>
    <w:p w:rsidR="00470605" w:rsidRDefault="00470605" w:rsidP="00470605">
      <w:pPr>
        <w:rPr>
          <w:rFonts w:hint="eastAsia"/>
        </w:rPr>
      </w:pPr>
    </w:p>
    <w:p w:rsidR="00470605" w:rsidRDefault="00470605" w:rsidP="00470605">
      <w:pPr>
        <w:rPr>
          <w:rFonts w:hint="eastAsia"/>
        </w:rPr>
      </w:pPr>
      <w:r>
        <w:rPr>
          <w:rFonts w:hint="eastAsia"/>
        </w:rPr>
        <w:lastRenderedPageBreak/>
        <w:t xml:space="preserve">　　</w:t>
      </w:r>
      <w:r>
        <w:rPr>
          <w:rFonts w:hint="eastAsia"/>
        </w:rPr>
        <w:t>2</w:t>
      </w:r>
      <w:r>
        <w:rPr>
          <w:rFonts w:hint="eastAsia"/>
        </w:rPr>
        <w:t>、筹资方式。融资租赁企业只能通过向合法金融机构借贷、发行公司债券或票据、出售所持有价证券、转让所持信贷债权方式筹措资金。融资租赁企业可发行相当于自有资本</w:t>
      </w:r>
      <w:r>
        <w:rPr>
          <w:rFonts w:hint="eastAsia"/>
        </w:rPr>
        <w:t>10</w:t>
      </w:r>
      <w:r>
        <w:rPr>
          <w:rFonts w:hint="eastAsia"/>
        </w:rPr>
        <w:t>倍的公司债。</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3</w:t>
      </w:r>
      <w:r>
        <w:rPr>
          <w:rFonts w:hint="eastAsia"/>
        </w:rPr>
        <w:t>、获得不动产。融资租赁企业获得不动产仅限于公司本部和分公司及其事务所的办公用房和宿舍及职员研修院等。</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4</w:t>
      </w:r>
      <w:r>
        <w:rPr>
          <w:rFonts w:hint="eastAsia"/>
        </w:rPr>
        <w:t>、与大股东交易。融资租赁企业向其大股东提供贷款总额不得超过本公司的自有资本，超此限额，须经董事会全员赞成并形成决议，同时向金融委员会报告和利用互联网等加以公告。</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5</w:t>
      </w:r>
      <w:r>
        <w:rPr>
          <w:rFonts w:hint="eastAsia"/>
        </w:rPr>
        <w:t>、禁止有关资金支持。不得以逃避信贷额度限制为目的，与其他金融机构或公司相互贷款或交叉持有投票权的股份；不得为逃避获得本公司股份限制而相互交叉持股；不得从事可买入其他专业信贷金融公司股份的信贷，或逃避信贷额度限制的资金中介行为；融资租赁企业的大股东不得为行使不正当影响力而要求公司提供对外保密的资料或信息，并不得以经济利益回报为条件与其他股东勾结对公司人事或经营行使不正当影响力。</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6</w:t>
      </w:r>
      <w:r>
        <w:rPr>
          <w:rFonts w:hint="eastAsia"/>
        </w:rPr>
        <w:t>、公司董事、监事资格条件。属于下列情形之一者，不得成为董事或监事：（</w:t>
      </w:r>
      <w:r>
        <w:rPr>
          <w:rFonts w:hint="eastAsia"/>
        </w:rPr>
        <w:t>1</w:t>
      </w:r>
      <w:r>
        <w:rPr>
          <w:rFonts w:hint="eastAsia"/>
        </w:rPr>
        <w:t>）未成年，或被禁止生育或限制生育；（</w:t>
      </w:r>
      <w:r>
        <w:rPr>
          <w:rFonts w:hint="eastAsia"/>
        </w:rPr>
        <w:t>2</w:t>
      </w:r>
      <w:r>
        <w:rPr>
          <w:rFonts w:hint="eastAsia"/>
        </w:rPr>
        <w:t>）宣告破产尚未恢复；（</w:t>
      </w:r>
      <w:r>
        <w:rPr>
          <w:rFonts w:hint="eastAsia"/>
        </w:rPr>
        <w:t>3</w:t>
      </w:r>
      <w:r>
        <w:rPr>
          <w:rFonts w:hint="eastAsia"/>
        </w:rPr>
        <w:t>）被处监禁以上实刑，自执行完毕或免予执行之日起未满</w:t>
      </w:r>
      <w:r>
        <w:rPr>
          <w:rFonts w:hint="eastAsia"/>
        </w:rPr>
        <w:t>5</w:t>
      </w:r>
      <w:r>
        <w:rPr>
          <w:rFonts w:hint="eastAsia"/>
        </w:rPr>
        <w:t>年；（</w:t>
      </w:r>
      <w:r>
        <w:rPr>
          <w:rFonts w:hint="eastAsia"/>
        </w:rPr>
        <w:t>4</w:t>
      </w:r>
      <w:r>
        <w:rPr>
          <w:rFonts w:hint="eastAsia"/>
        </w:rPr>
        <w:t>）违反有关金融法令受到罚款以上处罚、自执行完毕或免予执行之日起未满</w:t>
      </w:r>
      <w:r>
        <w:rPr>
          <w:rFonts w:hint="eastAsia"/>
        </w:rPr>
        <w:t>5</w:t>
      </w:r>
      <w:r>
        <w:rPr>
          <w:rFonts w:hint="eastAsia"/>
        </w:rPr>
        <w:t>年；（</w:t>
      </w:r>
      <w:r>
        <w:rPr>
          <w:rFonts w:hint="eastAsia"/>
        </w:rPr>
        <w:t>5</w:t>
      </w:r>
      <w:r>
        <w:rPr>
          <w:rFonts w:hint="eastAsia"/>
        </w:rPr>
        <w:t>）被处监禁以上刑罚缓刑，处于缓刑期；（</w:t>
      </w:r>
      <w:r>
        <w:rPr>
          <w:rFonts w:hint="eastAsia"/>
        </w:rPr>
        <w:t>6</w:t>
      </w:r>
      <w:r>
        <w:rPr>
          <w:rFonts w:hint="eastAsia"/>
        </w:rPr>
        <w:t>）依据有关金融法令被解职或惩戒免职未满</w:t>
      </w:r>
      <w:r>
        <w:rPr>
          <w:rFonts w:hint="eastAsia"/>
        </w:rPr>
        <w:t>5</w:t>
      </w:r>
      <w:r>
        <w:rPr>
          <w:rFonts w:hint="eastAsia"/>
        </w:rPr>
        <w:t>年；（</w:t>
      </w:r>
      <w:r>
        <w:rPr>
          <w:rFonts w:hint="eastAsia"/>
        </w:rPr>
        <w:t>6</w:t>
      </w:r>
      <w:r>
        <w:rPr>
          <w:rFonts w:hint="eastAsia"/>
        </w:rPr>
        <w:t>）依据有关金融法令被取缔营业许可或登记的法人、公司人员，自该法人或公司人员受到取缔处分之日起未满</w:t>
      </w:r>
      <w:r>
        <w:rPr>
          <w:rFonts w:hint="eastAsia"/>
        </w:rPr>
        <w:t>5</w:t>
      </w:r>
      <w:r>
        <w:rPr>
          <w:rFonts w:hint="eastAsia"/>
        </w:rPr>
        <w:t>年；（</w:t>
      </w:r>
      <w:r>
        <w:rPr>
          <w:rFonts w:hint="eastAsia"/>
        </w:rPr>
        <w:t>7</w:t>
      </w:r>
      <w:r>
        <w:rPr>
          <w:rFonts w:hint="eastAsia"/>
        </w:rPr>
        <w:t>）受到金融委员会要求限期整改或转让合同处置的金融机构领导成员在职期间，自被要求整顿或转让合同之日起未满</w:t>
      </w:r>
      <w:r>
        <w:rPr>
          <w:rFonts w:hint="eastAsia"/>
        </w:rPr>
        <w:t>2</w:t>
      </w:r>
      <w:r>
        <w:rPr>
          <w:rFonts w:hint="eastAsia"/>
        </w:rPr>
        <w:t>年。</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7</w:t>
      </w:r>
      <w:r>
        <w:rPr>
          <w:rFonts w:hint="eastAsia"/>
        </w:rPr>
        <w:t>、公司外董事聘任。融资租赁公司应有</w:t>
      </w:r>
      <w:r>
        <w:rPr>
          <w:rFonts w:hint="eastAsia"/>
        </w:rPr>
        <w:t>3</w:t>
      </w:r>
      <w:r>
        <w:rPr>
          <w:rFonts w:hint="eastAsia"/>
        </w:rPr>
        <w:t>名以上公司外董事，且应占董事总数的</w:t>
      </w:r>
      <w:r>
        <w:rPr>
          <w:rFonts w:hint="eastAsia"/>
        </w:rPr>
        <w:t>1/2</w:t>
      </w:r>
      <w:r>
        <w:rPr>
          <w:rFonts w:hint="eastAsia"/>
        </w:rPr>
        <w:t>以上。公司外董事由本企业设立</w:t>
      </w:r>
      <w:r>
        <w:rPr>
          <w:rFonts w:hint="eastAsia"/>
        </w:rPr>
        <w:t>"</w:t>
      </w:r>
      <w:r>
        <w:rPr>
          <w:rFonts w:hint="eastAsia"/>
        </w:rPr>
        <w:t>公司外董事候选人推荐委员会</w:t>
      </w:r>
      <w:r>
        <w:rPr>
          <w:rFonts w:hint="eastAsia"/>
        </w:rPr>
        <w:t>"</w:t>
      </w:r>
      <w:r>
        <w:rPr>
          <w:rFonts w:hint="eastAsia"/>
        </w:rPr>
        <w:t>推荐，股东大会聘任。公司外董事的资格条件与上述董事、监事相近，但规定最大股东及其特殊关系人和主要股东及其配偶和直系亲属以及与本企业及本企业人员有直接或间接连带关系的人员不得聘任为公司外董事。</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8</w:t>
      </w:r>
      <w:r>
        <w:rPr>
          <w:rFonts w:hint="eastAsia"/>
        </w:rPr>
        <w:t>、监事委员会。融资租赁公司应设监事委员会，其委员总数的</w:t>
      </w:r>
      <w:r>
        <w:rPr>
          <w:rFonts w:hint="eastAsia"/>
        </w:rPr>
        <w:t>2/3</w:t>
      </w:r>
      <w:r>
        <w:rPr>
          <w:rFonts w:hint="eastAsia"/>
        </w:rPr>
        <w:t>应为公司外董事，委员中应有</w:t>
      </w:r>
      <w:r>
        <w:rPr>
          <w:rFonts w:hint="eastAsia"/>
        </w:rPr>
        <w:t>1</w:t>
      </w:r>
      <w:r>
        <w:rPr>
          <w:rFonts w:hint="eastAsia"/>
        </w:rPr>
        <w:t>名以上是会计或财务专家。</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9</w:t>
      </w:r>
      <w:r>
        <w:rPr>
          <w:rFonts w:hint="eastAsia"/>
        </w:rPr>
        <w:t>、公司内部守则。融资租赁企业须制定公司内部履行职务守则，并设</w:t>
      </w:r>
      <w:r>
        <w:rPr>
          <w:rFonts w:hint="eastAsia"/>
        </w:rPr>
        <w:t>1</w:t>
      </w:r>
      <w:r>
        <w:rPr>
          <w:rFonts w:hint="eastAsia"/>
        </w:rPr>
        <w:t>名以上守则监督人监督执行，任命或撤销守则监督人须经董事会决议。守则监督人应具备在韩国银行或检查对象机构工作</w:t>
      </w:r>
      <w:r>
        <w:rPr>
          <w:rFonts w:hint="eastAsia"/>
        </w:rPr>
        <w:t>10</w:t>
      </w:r>
      <w:r>
        <w:rPr>
          <w:rFonts w:hint="eastAsia"/>
        </w:rPr>
        <w:t>年以上的经历；或拥有金融专业硕士以上学位并在研究机构或大学担任研究员、讲师以上职务超过</w:t>
      </w:r>
      <w:r>
        <w:rPr>
          <w:rFonts w:hint="eastAsia"/>
        </w:rPr>
        <w:t>5</w:t>
      </w:r>
      <w:r>
        <w:rPr>
          <w:rFonts w:hint="eastAsia"/>
        </w:rPr>
        <w:t>年者；或有律师或公认会计师资格并从事与其资格相应业务</w:t>
      </w:r>
      <w:r>
        <w:rPr>
          <w:rFonts w:hint="eastAsia"/>
        </w:rPr>
        <w:t>5</w:t>
      </w:r>
      <w:r>
        <w:rPr>
          <w:rFonts w:hint="eastAsia"/>
        </w:rPr>
        <w:t>年以上；或在企划财政部、金融委员会、证券期货委员会及金融监督院工作</w:t>
      </w:r>
      <w:r>
        <w:rPr>
          <w:rFonts w:hint="eastAsia"/>
        </w:rPr>
        <w:t>5</w:t>
      </w:r>
      <w:r>
        <w:rPr>
          <w:rFonts w:hint="eastAsia"/>
        </w:rPr>
        <w:t>年以上，并在离开原单位</w:t>
      </w:r>
      <w:r>
        <w:rPr>
          <w:rFonts w:hint="eastAsia"/>
        </w:rPr>
        <w:t>5</w:t>
      </w:r>
      <w:r>
        <w:rPr>
          <w:rFonts w:hint="eastAsia"/>
        </w:rPr>
        <w:t>年后等。</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10</w:t>
      </w:r>
      <w:r>
        <w:rPr>
          <w:rFonts w:hint="eastAsia"/>
        </w:rPr>
        <w:t>、融资租赁公司应对租赁设施等特定物件加贴租赁设施标识，外人不得损毁、清除或改变其内容和位置。</w:t>
      </w:r>
    </w:p>
    <w:p w:rsidR="00470605" w:rsidRDefault="00470605" w:rsidP="00470605">
      <w:pPr>
        <w:rPr>
          <w:rFonts w:hint="eastAsia"/>
        </w:rPr>
      </w:pPr>
    </w:p>
    <w:p w:rsidR="00470605" w:rsidRDefault="00470605" w:rsidP="00470605">
      <w:pPr>
        <w:rPr>
          <w:rFonts w:hint="eastAsia"/>
        </w:rPr>
      </w:pPr>
      <w:r>
        <w:rPr>
          <w:rFonts w:hint="eastAsia"/>
        </w:rPr>
        <w:lastRenderedPageBreak/>
        <w:t xml:space="preserve">　　</w:t>
      </w:r>
      <w:r>
        <w:rPr>
          <w:rFonts w:hint="eastAsia"/>
        </w:rPr>
        <w:t>11</w:t>
      </w:r>
      <w:r>
        <w:rPr>
          <w:rFonts w:hint="eastAsia"/>
        </w:rPr>
        <w:t>、融资租赁公司和兼营信贷业者不适用《韩国银行法》和《银行法》。</w:t>
      </w:r>
    </w:p>
    <w:p w:rsidR="00470605" w:rsidRDefault="00470605" w:rsidP="00470605">
      <w:pPr>
        <w:rPr>
          <w:rFonts w:hint="eastAsia"/>
        </w:rPr>
      </w:pPr>
    </w:p>
    <w:p w:rsidR="00470605" w:rsidRDefault="00470605" w:rsidP="00470605">
      <w:pPr>
        <w:rPr>
          <w:rFonts w:hint="eastAsia"/>
        </w:rPr>
      </w:pPr>
      <w:r>
        <w:rPr>
          <w:rFonts w:hint="eastAsia"/>
        </w:rPr>
        <w:t xml:space="preserve">　　（二）监督措施</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w:t>
      </w:r>
      <w:r>
        <w:rPr>
          <w:rFonts w:hint="eastAsia"/>
        </w:rPr>
        <w:t>、金融委员会对融资租赁公司是否遵守《专业信贷金融业法》及符合该法的命令进行监督。为此，金融委员会有权要求企业提交业务和财务报告。</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2</w:t>
      </w:r>
      <w:r>
        <w:rPr>
          <w:rFonts w:hint="eastAsia"/>
        </w:rPr>
        <w:t>、金融委员会可根据金融监督院长的建议向融资租赁企业提出警告，向公司董事、监事及职员提出警告或问责，命令企业纠正违规行为，要求解除或停止董事、监事职务；也可要求金融监督院长向企业提出警告，向公司董事、监事及职员提出警告或问责。</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3</w:t>
      </w:r>
      <w:r>
        <w:rPr>
          <w:rFonts w:hint="eastAsia"/>
        </w:rPr>
        <w:t>、金融监督院有权检查融资租赁公司的业务和财务情况，要求企业提交账本、记录文书和其他资料，有权要求相关人员出席和陈述意见。</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4</w:t>
      </w:r>
      <w:r>
        <w:rPr>
          <w:rFonts w:hint="eastAsia"/>
        </w:rPr>
        <w:t>、金融监督院长有权依法要求企业任命的外部监事提交检查所获有关良性经营的信息和资料。</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5</w:t>
      </w:r>
      <w:r>
        <w:rPr>
          <w:rFonts w:hint="eastAsia"/>
        </w:rPr>
        <w:t>、金融委员会有权制定有关资本合理性、资产优良性、流动性以及其他确保良性经营的指导标准，如金融委员会认为企业未达经营指导标准，有权要求企业采取增加资本金、限制经营利润分配等改善措施。</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6</w:t>
      </w:r>
      <w:r>
        <w:rPr>
          <w:rFonts w:hint="eastAsia"/>
        </w:rPr>
        <w:t>、企业应按规定向金融委员会提交业务和经营业绩报告，如发生名称、最大股东、最大股东或其特殊关系人持股占公司股权</w:t>
      </w:r>
      <w:r>
        <w:rPr>
          <w:rFonts w:hint="eastAsia"/>
        </w:rPr>
        <w:t>1%</w:t>
      </w:r>
      <w:r>
        <w:rPr>
          <w:rFonts w:hint="eastAsia"/>
        </w:rPr>
        <w:t>以上等变更情况，以及任命或解除董事、监事职务，亦须向金融委员会报告。</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7</w:t>
      </w:r>
      <w:r>
        <w:rPr>
          <w:rFonts w:hint="eastAsia"/>
        </w:rPr>
        <w:t>、金融委员会有权要求企业公开其经营状况的主要信息和资料，公开种类、范围和方式等由金融委员会决定。</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8</w:t>
      </w:r>
      <w:r>
        <w:rPr>
          <w:rFonts w:hint="eastAsia"/>
        </w:rPr>
        <w:t>、融资租赁公司制定或修改金融合同，应事先向金融委员会申报，并通过互联网等进行公示。</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9</w:t>
      </w:r>
      <w:r>
        <w:rPr>
          <w:rFonts w:hint="eastAsia"/>
        </w:rPr>
        <w:t>、有关融资租赁业金融交易的标准合同，由专业信贷金融业协会向金融委员会申报后制定或修改。</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10</w:t>
      </w:r>
      <w:r>
        <w:rPr>
          <w:rFonts w:hint="eastAsia"/>
        </w:rPr>
        <w:t>、金融委员会在受理金融合同或金融交易标准合同申报后，应向公正交易委员会通报金融合同或金融交易标准合同的内容，若公正交易委员会认为合同内容违反有关法律，应向金融委员会反馈并要求采取必要措施，无特殊情况金融委员会应当从其要求。若金融委员会认为合同条款违反有关金融法令或可能损害金融使用者的利益，在商公正交易委员会后，可书面命令企业或协会修改合同。</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11</w:t>
      </w:r>
      <w:r>
        <w:rPr>
          <w:rFonts w:hint="eastAsia"/>
        </w:rPr>
        <w:t>、融资租赁企业如违反有关金融法令，经证券期货委员会审议后，金融委员会有权指定该企业的监事人。</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12</w:t>
      </w:r>
      <w:r>
        <w:rPr>
          <w:rFonts w:hint="eastAsia"/>
        </w:rPr>
        <w:t>、取得资金运用和业绩分析许可或登记的融资租赁业务，融资租赁企业须区分不同业</w:t>
      </w:r>
      <w:r>
        <w:rPr>
          <w:rFonts w:hint="eastAsia"/>
        </w:rPr>
        <w:lastRenderedPageBreak/>
        <w:t>务种类，分别进行会计处理。</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13</w:t>
      </w:r>
      <w:r>
        <w:rPr>
          <w:rFonts w:hint="eastAsia"/>
        </w:rPr>
        <w:t>、企业大股东负债超过其资产等财务结构不良现象可能明显损害融资租赁公司经营及安全时，金融委员会可依据总统令采取禁止企业向其大股东提供新贷款、禁止企业取得其大股东新发行的有价证券、限制企业与该大股东进行资金支持性交易等措施。</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14</w:t>
      </w:r>
      <w:r>
        <w:rPr>
          <w:rFonts w:hint="eastAsia"/>
        </w:rPr>
        <w:t>、金融委员会有权要求融资租赁公司股东提供能证明其股东合法性的资料。</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15</w:t>
      </w:r>
      <w:r>
        <w:rPr>
          <w:rFonts w:hint="eastAsia"/>
        </w:rPr>
        <w:t>、金融委员会依法分析企业经营状况，评估企业经营稳健性，认为企业经营出现</w:t>
      </w:r>
      <w:r>
        <w:rPr>
          <w:rFonts w:hint="eastAsia"/>
        </w:rPr>
        <w:t>"</w:t>
      </w:r>
      <w:r>
        <w:rPr>
          <w:rFonts w:hint="eastAsia"/>
        </w:rPr>
        <w:t>紧急</w:t>
      </w:r>
      <w:r>
        <w:rPr>
          <w:rFonts w:hint="eastAsia"/>
        </w:rPr>
        <w:t>"</w:t>
      </w:r>
      <w:r>
        <w:rPr>
          <w:rFonts w:hint="eastAsia"/>
        </w:rPr>
        <w:t>情况时，可将企业担保认证比例及总负债偿还比率上下浮动</w:t>
      </w:r>
      <w:r>
        <w:rPr>
          <w:rFonts w:hint="eastAsia"/>
        </w:rPr>
        <w:t>10</w:t>
      </w:r>
      <w:r>
        <w:rPr>
          <w:rFonts w:hint="eastAsia"/>
        </w:rPr>
        <w:t>个百分点。</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16</w:t>
      </w:r>
      <w:r>
        <w:rPr>
          <w:rFonts w:hint="eastAsia"/>
        </w:rPr>
        <w:t>、金融委员会依照相关规定，将企业经营状况分为</w:t>
      </w:r>
      <w:r>
        <w:rPr>
          <w:rFonts w:hint="eastAsia"/>
        </w:rPr>
        <w:t>"</w:t>
      </w:r>
      <w:r>
        <w:rPr>
          <w:rFonts w:hint="eastAsia"/>
        </w:rPr>
        <w:t>优秀</w:t>
      </w:r>
      <w:r>
        <w:rPr>
          <w:rFonts w:hint="eastAsia"/>
        </w:rPr>
        <w:t>"</w:t>
      </w:r>
      <w:r>
        <w:rPr>
          <w:rFonts w:hint="eastAsia"/>
        </w:rPr>
        <w:t>、</w:t>
      </w:r>
      <w:r>
        <w:rPr>
          <w:rFonts w:hint="eastAsia"/>
        </w:rPr>
        <w:t>"</w:t>
      </w:r>
      <w:r>
        <w:rPr>
          <w:rFonts w:hint="eastAsia"/>
        </w:rPr>
        <w:t>良好</w:t>
      </w:r>
      <w:r>
        <w:rPr>
          <w:rFonts w:hint="eastAsia"/>
        </w:rPr>
        <w:t>"</w:t>
      </w:r>
      <w:r>
        <w:rPr>
          <w:rFonts w:hint="eastAsia"/>
        </w:rPr>
        <w:t>、</w:t>
      </w:r>
      <w:r>
        <w:rPr>
          <w:rFonts w:hint="eastAsia"/>
        </w:rPr>
        <w:t>"</w:t>
      </w:r>
      <w:r>
        <w:rPr>
          <w:rFonts w:hint="eastAsia"/>
        </w:rPr>
        <w:t>普通</w:t>
      </w:r>
      <w:r>
        <w:rPr>
          <w:rFonts w:hint="eastAsia"/>
        </w:rPr>
        <w:t>"</w:t>
      </w:r>
      <w:r>
        <w:rPr>
          <w:rFonts w:hint="eastAsia"/>
        </w:rPr>
        <w:t>、</w:t>
      </w:r>
      <w:r>
        <w:rPr>
          <w:rFonts w:hint="eastAsia"/>
        </w:rPr>
        <w:t>"</w:t>
      </w:r>
      <w:r>
        <w:rPr>
          <w:rFonts w:hint="eastAsia"/>
        </w:rPr>
        <w:t>脆弱</w:t>
      </w:r>
      <w:r>
        <w:rPr>
          <w:rFonts w:hint="eastAsia"/>
        </w:rPr>
        <w:t>"</w:t>
      </w:r>
      <w:r>
        <w:rPr>
          <w:rFonts w:hint="eastAsia"/>
        </w:rPr>
        <w:t>和</w:t>
      </w:r>
      <w:r>
        <w:rPr>
          <w:rFonts w:hint="eastAsia"/>
        </w:rPr>
        <w:t>"</w:t>
      </w:r>
      <w:r>
        <w:rPr>
          <w:rFonts w:hint="eastAsia"/>
        </w:rPr>
        <w:t>危险</w:t>
      </w:r>
      <w:r>
        <w:rPr>
          <w:rFonts w:hint="eastAsia"/>
        </w:rPr>
        <w:t>"</w:t>
      </w:r>
      <w:r>
        <w:rPr>
          <w:rFonts w:hint="eastAsia"/>
        </w:rPr>
        <w:t>五个等级，并采取相应的监督措施。</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17</w:t>
      </w:r>
      <w:r>
        <w:rPr>
          <w:rFonts w:hint="eastAsia"/>
        </w:rPr>
        <w:t>、企业资金充足率不足</w:t>
      </w:r>
      <w:r>
        <w:rPr>
          <w:rFonts w:hint="eastAsia"/>
        </w:rPr>
        <w:t>4%</w:t>
      </w:r>
      <w:r>
        <w:rPr>
          <w:rFonts w:hint="eastAsia"/>
        </w:rPr>
        <w:t>，或企业经营状况被评为</w:t>
      </w:r>
      <w:r>
        <w:rPr>
          <w:rFonts w:hint="eastAsia"/>
        </w:rPr>
        <w:t>"</w:t>
      </w:r>
      <w:r>
        <w:rPr>
          <w:rFonts w:hint="eastAsia"/>
        </w:rPr>
        <w:t>危险</w:t>
      </w:r>
      <w:r>
        <w:rPr>
          <w:rFonts w:hint="eastAsia"/>
        </w:rPr>
        <w:t>"</w:t>
      </w:r>
      <w:r>
        <w:rPr>
          <w:rFonts w:hint="eastAsia"/>
        </w:rPr>
        <w:t>等级，或收到金融委员会整改命令仍未进行整改或存在整改困难时，金融委员会有权依照相关规定责令企业在规定期限内采取相应措施，并对实施结果进行监督。</w:t>
      </w:r>
    </w:p>
    <w:p w:rsidR="00470605" w:rsidRDefault="00470605" w:rsidP="00470605">
      <w:pPr>
        <w:rPr>
          <w:rFonts w:hint="eastAsia"/>
        </w:rPr>
      </w:pPr>
    </w:p>
    <w:p w:rsidR="00470605" w:rsidRDefault="00470605" w:rsidP="00470605">
      <w:pPr>
        <w:rPr>
          <w:rFonts w:hint="eastAsia"/>
        </w:rPr>
      </w:pPr>
      <w:r>
        <w:rPr>
          <w:rFonts w:hint="eastAsia"/>
        </w:rPr>
        <w:t xml:space="preserve">　　（三）处罚规定</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1</w:t>
      </w:r>
      <w:r>
        <w:rPr>
          <w:rFonts w:hint="eastAsia"/>
        </w:rPr>
        <w:t>、取缔许可、登记。对企业以欺骗或其他不正当手段获得登记，或违抗金融委员会命令和措施，或无正当理由持续</w:t>
      </w:r>
      <w:r>
        <w:rPr>
          <w:rFonts w:hint="eastAsia"/>
        </w:rPr>
        <w:t>1</w:t>
      </w:r>
      <w:r>
        <w:rPr>
          <w:rFonts w:hint="eastAsia"/>
        </w:rPr>
        <w:t>年以上不营业，或法人合并、破产、停业等实际放弃营业者，金融委员会可取缔其营业许可或登记。</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2</w:t>
      </w:r>
      <w:r>
        <w:rPr>
          <w:rFonts w:hint="eastAsia"/>
        </w:rPr>
        <w:t>、违规罚款。（</w:t>
      </w:r>
      <w:r>
        <w:rPr>
          <w:rFonts w:hint="eastAsia"/>
        </w:rPr>
        <w:t>1</w:t>
      </w:r>
      <w:r>
        <w:rPr>
          <w:rFonts w:hint="eastAsia"/>
        </w:rPr>
        <w:t>）企业违反关于业务范围、筹资方式、获取不动产等规定，处以</w:t>
      </w:r>
      <w:r>
        <w:rPr>
          <w:rFonts w:hint="eastAsia"/>
        </w:rPr>
        <w:t>1</w:t>
      </w:r>
      <w:r>
        <w:rPr>
          <w:rFonts w:hint="eastAsia"/>
        </w:rPr>
        <w:t>亿韩元以下罚款；（</w:t>
      </w:r>
      <w:r>
        <w:rPr>
          <w:rFonts w:hint="eastAsia"/>
        </w:rPr>
        <w:t>2</w:t>
      </w:r>
      <w:r>
        <w:rPr>
          <w:rFonts w:hint="eastAsia"/>
        </w:rPr>
        <w:t>）企业违反金融委员会关于将年度执行金额一定比例面向中小企业经营的命令，或违反国务总理令关于融资限额的规定，处以</w:t>
      </w:r>
      <w:r>
        <w:rPr>
          <w:rFonts w:hint="eastAsia"/>
        </w:rPr>
        <w:t>5000</w:t>
      </w:r>
      <w:r>
        <w:rPr>
          <w:rFonts w:hint="eastAsia"/>
        </w:rPr>
        <w:t>万韩元以下罚款；（</w:t>
      </w:r>
      <w:r>
        <w:rPr>
          <w:rFonts w:hint="eastAsia"/>
        </w:rPr>
        <w:t>3</w:t>
      </w:r>
      <w:r>
        <w:rPr>
          <w:rFonts w:hint="eastAsia"/>
        </w:rPr>
        <w:t>）企业违反向其大股东贷款限额的规定，处以相当于提供贷款金额</w:t>
      </w:r>
      <w:r>
        <w:rPr>
          <w:rFonts w:hint="eastAsia"/>
        </w:rPr>
        <w:t>20%</w:t>
      </w:r>
      <w:r>
        <w:rPr>
          <w:rFonts w:hint="eastAsia"/>
        </w:rPr>
        <w:t>范围内的罚款。（</w:t>
      </w:r>
      <w:r>
        <w:rPr>
          <w:rFonts w:hint="eastAsia"/>
        </w:rPr>
        <w:t>4</w:t>
      </w:r>
      <w:r>
        <w:rPr>
          <w:rFonts w:hint="eastAsia"/>
        </w:rPr>
        <w:t>）违反设施租赁标识规定者处以</w:t>
      </w:r>
      <w:r>
        <w:rPr>
          <w:rFonts w:hint="eastAsia"/>
        </w:rPr>
        <w:t>500</w:t>
      </w:r>
      <w:r>
        <w:rPr>
          <w:rFonts w:hint="eastAsia"/>
        </w:rPr>
        <w:t>万韩元以下罚款。</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3</w:t>
      </w:r>
      <w:r>
        <w:rPr>
          <w:rFonts w:hint="eastAsia"/>
        </w:rPr>
        <w:t>、渎职罚款。有下列情形之一者，处以</w:t>
      </w:r>
      <w:r>
        <w:rPr>
          <w:rFonts w:hint="eastAsia"/>
        </w:rPr>
        <w:t>500</w:t>
      </w:r>
      <w:r>
        <w:rPr>
          <w:rFonts w:hint="eastAsia"/>
        </w:rPr>
        <w:t>万韩元以下渎职罚款：（</w:t>
      </w:r>
      <w:r>
        <w:rPr>
          <w:rFonts w:hint="eastAsia"/>
        </w:rPr>
        <w:t>1</w:t>
      </w:r>
      <w:r>
        <w:rPr>
          <w:rFonts w:hint="eastAsia"/>
        </w:rPr>
        <w:t>）给予大股东超限贷款，且不经董事会决议；（</w:t>
      </w:r>
      <w:r>
        <w:rPr>
          <w:rFonts w:hint="eastAsia"/>
        </w:rPr>
        <w:t>2</w:t>
      </w:r>
      <w:r>
        <w:rPr>
          <w:rFonts w:hint="eastAsia"/>
        </w:rPr>
        <w:t>）获取大股东发行的股份超限，且不报告、不公开；（</w:t>
      </w:r>
      <w:r>
        <w:rPr>
          <w:rFonts w:hint="eastAsia"/>
        </w:rPr>
        <w:t>3</w:t>
      </w:r>
      <w:r>
        <w:rPr>
          <w:rFonts w:hint="eastAsia"/>
        </w:rPr>
        <w:t>）违反公司外董事聘任规定；（</w:t>
      </w:r>
      <w:r>
        <w:rPr>
          <w:rFonts w:hint="eastAsia"/>
        </w:rPr>
        <w:t>4</w:t>
      </w:r>
      <w:r>
        <w:rPr>
          <w:rFonts w:hint="eastAsia"/>
        </w:rPr>
        <w:t>）不设监事委员会或违反监事委员会构成规定；（</w:t>
      </w:r>
      <w:r>
        <w:rPr>
          <w:rFonts w:hint="eastAsia"/>
        </w:rPr>
        <w:t>5</w:t>
      </w:r>
      <w:r>
        <w:rPr>
          <w:rFonts w:hint="eastAsia"/>
        </w:rPr>
        <w:t>）不按金融委员会要求提交必要资料；（</w:t>
      </w:r>
      <w:r>
        <w:rPr>
          <w:rFonts w:hint="eastAsia"/>
        </w:rPr>
        <w:t>6</w:t>
      </w:r>
      <w:r>
        <w:rPr>
          <w:rFonts w:hint="eastAsia"/>
        </w:rPr>
        <w:t>）不按规定提交业务和经营业绩报告或提交虚假报告；（</w:t>
      </w:r>
      <w:r>
        <w:rPr>
          <w:rFonts w:hint="eastAsia"/>
        </w:rPr>
        <w:t>7</w:t>
      </w:r>
      <w:r>
        <w:rPr>
          <w:rFonts w:hint="eastAsia"/>
        </w:rPr>
        <w:t>）不按金融委员会要求公开经营状况主要信息和资料，或公开的信息、资料虚假；（</w:t>
      </w:r>
      <w:r>
        <w:rPr>
          <w:rFonts w:hint="eastAsia"/>
        </w:rPr>
        <w:t>8</w:t>
      </w:r>
      <w:r>
        <w:rPr>
          <w:rFonts w:hint="eastAsia"/>
        </w:rPr>
        <w:t>）制定或修改金融合同或标准合同而不向金融委员会申报或报告；（</w:t>
      </w:r>
      <w:r>
        <w:rPr>
          <w:rFonts w:hint="eastAsia"/>
        </w:rPr>
        <w:t>9</w:t>
      </w:r>
      <w:r>
        <w:rPr>
          <w:rFonts w:hint="eastAsia"/>
        </w:rPr>
        <w:t>）不按规定对不同业务分别进行会计处理。</w:t>
      </w:r>
    </w:p>
    <w:p w:rsidR="00470605" w:rsidRDefault="00470605" w:rsidP="00470605">
      <w:pPr>
        <w:rPr>
          <w:rFonts w:hint="eastAsia"/>
        </w:rPr>
      </w:pPr>
    </w:p>
    <w:p w:rsidR="00470605" w:rsidRDefault="00470605" w:rsidP="00470605">
      <w:pPr>
        <w:rPr>
          <w:rFonts w:hint="eastAsia"/>
        </w:rPr>
      </w:pPr>
      <w:r>
        <w:rPr>
          <w:rFonts w:hint="eastAsia"/>
        </w:rPr>
        <w:t xml:space="preserve">　　</w:t>
      </w:r>
      <w:r>
        <w:rPr>
          <w:rFonts w:hint="eastAsia"/>
        </w:rPr>
        <w:t>4</w:t>
      </w:r>
      <w:r>
        <w:rPr>
          <w:rFonts w:hint="eastAsia"/>
        </w:rPr>
        <w:t>、刑罚。（</w:t>
      </w:r>
      <w:r>
        <w:rPr>
          <w:rFonts w:hint="eastAsia"/>
        </w:rPr>
        <w:t>1</w:t>
      </w:r>
      <w:r>
        <w:rPr>
          <w:rFonts w:hint="eastAsia"/>
        </w:rPr>
        <w:t>）违反禁止资金支持规定的大股东及其特殊关系人，处以</w:t>
      </w:r>
      <w:r>
        <w:rPr>
          <w:rFonts w:hint="eastAsia"/>
        </w:rPr>
        <w:t>7</w:t>
      </w:r>
      <w:r>
        <w:rPr>
          <w:rFonts w:hint="eastAsia"/>
        </w:rPr>
        <w:t>年以下徒刑或</w:t>
      </w:r>
      <w:r>
        <w:rPr>
          <w:rFonts w:hint="eastAsia"/>
        </w:rPr>
        <w:t>5000</w:t>
      </w:r>
      <w:r>
        <w:rPr>
          <w:rFonts w:hint="eastAsia"/>
        </w:rPr>
        <w:t>万韩元以下罚款；（</w:t>
      </w:r>
      <w:r>
        <w:rPr>
          <w:rFonts w:hint="eastAsia"/>
        </w:rPr>
        <w:t>2</w:t>
      </w:r>
      <w:r>
        <w:rPr>
          <w:rFonts w:hint="eastAsia"/>
        </w:rPr>
        <w:t>）以欺骗或其他不正当手段获得融资租赁业登记许可者，处以</w:t>
      </w:r>
      <w:r>
        <w:rPr>
          <w:rFonts w:hint="eastAsia"/>
        </w:rPr>
        <w:t>3</w:t>
      </w:r>
      <w:r>
        <w:rPr>
          <w:rFonts w:hint="eastAsia"/>
        </w:rPr>
        <w:t>年以下徒刑或</w:t>
      </w:r>
      <w:r>
        <w:rPr>
          <w:rFonts w:hint="eastAsia"/>
        </w:rPr>
        <w:t>2000</w:t>
      </w:r>
      <w:r>
        <w:rPr>
          <w:rFonts w:hint="eastAsia"/>
        </w:rPr>
        <w:t>万韩元以下罚款；（</w:t>
      </w:r>
      <w:r>
        <w:rPr>
          <w:rFonts w:hint="eastAsia"/>
        </w:rPr>
        <w:t>3</w:t>
      </w:r>
      <w:r>
        <w:rPr>
          <w:rFonts w:hint="eastAsia"/>
        </w:rPr>
        <w:t>）违反《专业信贷金融业法》的有关规定，获得股份不经许可，或违反关于禁止使用类似名称规定，或违抗金融委员会命令拒不处理其股份者和违反禁止资金支持的企业，处以</w:t>
      </w:r>
      <w:r>
        <w:rPr>
          <w:rFonts w:hint="eastAsia"/>
        </w:rPr>
        <w:t>1</w:t>
      </w:r>
      <w:r>
        <w:rPr>
          <w:rFonts w:hint="eastAsia"/>
        </w:rPr>
        <w:t>年以下徒刑或</w:t>
      </w:r>
      <w:r>
        <w:rPr>
          <w:rFonts w:hint="eastAsia"/>
        </w:rPr>
        <w:t>1000</w:t>
      </w:r>
      <w:r>
        <w:rPr>
          <w:rFonts w:hint="eastAsia"/>
        </w:rPr>
        <w:t>万韩元罚款。</w:t>
      </w:r>
    </w:p>
    <w:p w:rsidR="00470605" w:rsidRDefault="00470605" w:rsidP="00470605">
      <w:pPr>
        <w:rPr>
          <w:rFonts w:hint="eastAsia"/>
        </w:rPr>
      </w:pPr>
    </w:p>
    <w:p w:rsidR="00470605" w:rsidRDefault="00470605" w:rsidP="00470605">
      <w:pPr>
        <w:rPr>
          <w:rFonts w:hint="eastAsia"/>
        </w:rPr>
      </w:pPr>
      <w:r>
        <w:rPr>
          <w:rFonts w:hint="eastAsia"/>
        </w:rPr>
        <w:lastRenderedPageBreak/>
        <w:t xml:space="preserve">　　五、促进制度</w:t>
      </w:r>
    </w:p>
    <w:p w:rsidR="00470605" w:rsidRDefault="00470605" w:rsidP="00470605">
      <w:pPr>
        <w:rPr>
          <w:rFonts w:hint="eastAsia"/>
        </w:rPr>
      </w:pPr>
    </w:p>
    <w:p w:rsidR="00470605" w:rsidRDefault="00470605" w:rsidP="00470605">
      <w:pPr>
        <w:rPr>
          <w:rFonts w:hint="eastAsia"/>
        </w:rPr>
      </w:pPr>
      <w:r>
        <w:rPr>
          <w:rFonts w:hint="eastAsia"/>
        </w:rPr>
        <w:t xml:space="preserve">　　（一）韩国商法规定企业发行债券不得超过其净资产的</w:t>
      </w:r>
      <w:r>
        <w:rPr>
          <w:rFonts w:hint="eastAsia"/>
        </w:rPr>
        <w:t>4</w:t>
      </w:r>
      <w:r>
        <w:rPr>
          <w:rFonts w:hint="eastAsia"/>
        </w:rPr>
        <w:t>倍，但融资租赁公司可高达</w:t>
      </w:r>
      <w:r>
        <w:rPr>
          <w:rFonts w:hint="eastAsia"/>
        </w:rPr>
        <w:t>10</w:t>
      </w:r>
      <w:r>
        <w:rPr>
          <w:rFonts w:hint="eastAsia"/>
        </w:rPr>
        <w:t>倍。</w:t>
      </w:r>
    </w:p>
    <w:p w:rsidR="00470605" w:rsidRDefault="00470605" w:rsidP="00470605">
      <w:pPr>
        <w:rPr>
          <w:rFonts w:hint="eastAsia"/>
        </w:rPr>
      </w:pPr>
    </w:p>
    <w:p w:rsidR="00470605" w:rsidRDefault="00470605" w:rsidP="00470605">
      <w:pPr>
        <w:rPr>
          <w:rFonts w:hint="eastAsia"/>
        </w:rPr>
      </w:pPr>
      <w:r>
        <w:rPr>
          <w:rFonts w:hint="eastAsia"/>
        </w:rPr>
        <w:t xml:space="preserve">　　（二）《医疗仪器法》上的特例。根据该法，进口医疗设备须获得相关许可，并须具备相应的质量检查和管理体系，但使用保健福祉部指定的设施和器械进行试验检查的租赁用进口医疗设备例外，并可不经申报备案而转让。</w:t>
      </w:r>
    </w:p>
    <w:p w:rsidR="00470605" w:rsidRDefault="00470605" w:rsidP="00470605">
      <w:pPr>
        <w:rPr>
          <w:rFonts w:hint="eastAsia"/>
        </w:rPr>
      </w:pPr>
    </w:p>
    <w:p w:rsidR="00470605" w:rsidRDefault="00470605" w:rsidP="00470605">
      <w:pPr>
        <w:rPr>
          <w:rFonts w:hint="eastAsia"/>
        </w:rPr>
      </w:pPr>
      <w:r>
        <w:rPr>
          <w:rFonts w:hint="eastAsia"/>
        </w:rPr>
        <w:t xml:space="preserve">　　（三）行政处理上的特例。企业以租赁为目的进口、承租或以其他方式获得的相关设施，其使用者（即租赁设施的最终用户）具备依法获得许可、批准、推荐等行政处理所需条件的，可视同融资租赁企业已具备相应条件。</w:t>
      </w:r>
    </w:p>
    <w:p w:rsidR="00470605" w:rsidRDefault="00470605" w:rsidP="00470605">
      <w:pPr>
        <w:rPr>
          <w:rFonts w:hint="eastAsia"/>
        </w:rPr>
      </w:pPr>
    </w:p>
    <w:p w:rsidR="00470605" w:rsidRDefault="00470605" w:rsidP="00470605">
      <w:pPr>
        <w:rPr>
          <w:rFonts w:hint="eastAsia"/>
        </w:rPr>
      </w:pPr>
      <w:r>
        <w:rPr>
          <w:rFonts w:hint="eastAsia"/>
        </w:rPr>
        <w:t xml:space="preserve">　　（四）登记备案上的特例。韩国《建筑机械管理法》或《汽车管理法》规定必须以所有者名义登记的特定物件，用于融资租赁时可以承租人名义登记；融资租赁企业所有并用于租赁的船舶、航空器登记备案时，如承租者具备相关法律规定的登记注册条件，在承租者使用期间视同融资租赁企业具备相应条件。</w:t>
      </w:r>
    </w:p>
    <w:p w:rsidR="00470605" w:rsidRDefault="00470605" w:rsidP="00470605">
      <w:pPr>
        <w:rPr>
          <w:rFonts w:hint="eastAsia"/>
        </w:rPr>
      </w:pPr>
    </w:p>
    <w:p w:rsidR="00470605" w:rsidRDefault="00470605" w:rsidP="00470605">
      <w:pPr>
        <w:rPr>
          <w:rFonts w:hint="eastAsia"/>
        </w:rPr>
      </w:pPr>
      <w:r>
        <w:rPr>
          <w:rFonts w:hint="eastAsia"/>
        </w:rPr>
        <w:t xml:space="preserve">　　（五）履行义务上的特例。依法应由所有权人履行的设施管理、检查、维护等义务，可由承租人履行。</w:t>
      </w:r>
    </w:p>
    <w:p w:rsidR="00470605" w:rsidRDefault="00470605" w:rsidP="00470605">
      <w:pPr>
        <w:rPr>
          <w:rFonts w:hint="eastAsia"/>
        </w:rPr>
      </w:pPr>
    </w:p>
    <w:p w:rsidR="00470605" w:rsidRDefault="00470605" w:rsidP="00470605">
      <w:pPr>
        <w:rPr>
          <w:rFonts w:hint="eastAsia"/>
        </w:rPr>
      </w:pPr>
      <w:r>
        <w:rPr>
          <w:rFonts w:hint="eastAsia"/>
        </w:rPr>
        <w:t xml:space="preserve">　　（六）金融委员会可依法要求融资租赁企业将设施租赁年度执行金额的一定比例面向中小企业经营，但该比例不得超过</w:t>
      </w:r>
      <w:r>
        <w:rPr>
          <w:rFonts w:hint="eastAsia"/>
        </w:rPr>
        <w:t>50%</w:t>
      </w:r>
      <w:r>
        <w:rPr>
          <w:rFonts w:hint="eastAsia"/>
        </w:rPr>
        <w:t>。</w:t>
      </w:r>
    </w:p>
    <w:p w:rsidR="00470605" w:rsidRDefault="00470605" w:rsidP="00470605">
      <w:pPr>
        <w:rPr>
          <w:rFonts w:hint="eastAsia"/>
        </w:rPr>
      </w:pPr>
    </w:p>
    <w:p w:rsidR="00470605" w:rsidRDefault="00470605" w:rsidP="00470605">
      <w:pPr>
        <w:rPr>
          <w:rFonts w:hint="eastAsia"/>
        </w:rPr>
      </w:pPr>
      <w:bookmarkStart w:id="0" w:name="_GoBack"/>
      <w:r>
        <w:rPr>
          <w:rFonts w:hint="eastAsia"/>
        </w:rPr>
        <w:t xml:space="preserve">　　</w:t>
      </w:r>
      <w:bookmarkEnd w:id="0"/>
      <w:r>
        <w:rPr>
          <w:rFonts w:hint="eastAsia"/>
        </w:rPr>
        <w:t>六、行业协会</w:t>
      </w:r>
      <w:r>
        <w:rPr>
          <w:rFonts w:hint="eastAsia"/>
        </w:rPr>
        <w:t>-</w:t>
      </w:r>
      <w:r>
        <w:rPr>
          <w:rFonts w:hint="eastAsia"/>
        </w:rPr>
        <w:t>专业信贷金融协会</w:t>
      </w:r>
    </w:p>
    <w:p w:rsidR="00470605" w:rsidRDefault="00470605" w:rsidP="00470605">
      <w:pPr>
        <w:rPr>
          <w:rFonts w:hint="eastAsia"/>
        </w:rPr>
      </w:pPr>
    </w:p>
    <w:p w:rsidR="00470605" w:rsidRDefault="00470605" w:rsidP="00470605">
      <w:pPr>
        <w:rPr>
          <w:rFonts w:hint="eastAsia"/>
        </w:rPr>
      </w:pPr>
      <w:r>
        <w:rPr>
          <w:rFonts w:hint="eastAsia"/>
        </w:rPr>
        <w:t xml:space="preserve">　　该协会系依据《专业信贷金融业法》于</w:t>
      </w:r>
      <w:r>
        <w:rPr>
          <w:rFonts w:hint="eastAsia"/>
        </w:rPr>
        <w:t>1998</w:t>
      </w:r>
      <w:r>
        <w:rPr>
          <w:rFonts w:hint="eastAsia"/>
        </w:rPr>
        <w:t>年成立的融资租赁行业协会。主要作用是增进信贷金融企业交流、研究和宣传信贷金融，开展市场调研，加强与政府部门沟通，向政府提出法规、政策制定或修改建议，推动信贷金融业健康发展。协会下设信贷金融部、信用卡部、宣传部、教育调查部、信息系统部和经营支援部等</w:t>
      </w:r>
      <w:r>
        <w:rPr>
          <w:rFonts w:hint="eastAsia"/>
        </w:rPr>
        <w:t>6</w:t>
      </w:r>
      <w:r>
        <w:rPr>
          <w:rFonts w:hint="eastAsia"/>
        </w:rPr>
        <w:t>个部门。协会成员为从事信用卡经营、设备租赁、分期付款金融、新技术项目融资等行业的公司。目前有成员单位</w:t>
      </w:r>
      <w:r>
        <w:rPr>
          <w:rFonts w:hint="eastAsia"/>
        </w:rPr>
        <w:t>41</w:t>
      </w:r>
      <w:r>
        <w:rPr>
          <w:rFonts w:hint="eastAsia"/>
        </w:rPr>
        <w:t>家，其中包括信用卡企业</w:t>
      </w:r>
      <w:r>
        <w:rPr>
          <w:rFonts w:hint="eastAsia"/>
        </w:rPr>
        <w:t>6</w:t>
      </w:r>
      <w:r>
        <w:rPr>
          <w:rFonts w:hint="eastAsia"/>
        </w:rPr>
        <w:t>家、租赁企业</w:t>
      </w:r>
      <w:r>
        <w:rPr>
          <w:rFonts w:hint="eastAsia"/>
        </w:rPr>
        <w:t>16</w:t>
      </w:r>
      <w:r>
        <w:rPr>
          <w:rFonts w:hint="eastAsia"/>
        </w:rPr>
        <w:t>家、分期付款企业</w:t>
      </w:r>
      <w:r>
        <w:rPr>
          <w:rFonts w:hint="eastAsia"/>
        </w:rPr>
        <w:t>16</w:t>
      </w:r>
      <w:r>
        <w:rPr>
          <w:rFonts w:hint="eastAsia"/>
        </w:rPr>
        <w:t>家和新技术项目融资企业</w:t>
      </w:r>
      <w:r>
        <w:rPr>
          <w:rFonts w:hint="eastAsia"/>
        </w:rPr>
        <w:t>3</w:t>
      </w:r>
      <w:r>
        <w:rPr>
          <w:rFonts w:hint="eastAsia"/>
        </w:rPr>
        <w:t>家。</w:t>
      </w:r>
    </w:p>
    <w:p w:rsidR="00470605" w:rsidRDefault="00470605" w:rsidP="00470605">
      <w:pPr>
        <w:rPr>
          <w:rFonts w:hint="eastAsia"/>
        </w:rPr>
      </w:pPr>
      <w:r>
        <w:rPr>
          <w:rFonts w:hint="eastAsia"/>
        </w:rPr>
        <w:t>（驻韩国使馆经商处）</w:t>
      </w:r>
      <w:r>
        <w:rPr>
          <w:rFonts w:hint="eastAsia"/>
        </w:rPr>
        <w:t xml:space="preserve"> -----</w:t>
      </w:r>
      <w:r>
        <w:rPr>
          <w:rFonts w:hint="eastAsia"/>
        </w:rPr>
        <w:t>转自商务部网站</w:t>
      </w:r>
    </w:p>
    <w:p w:rsidR="00ED6EBD" w:rsidRPr="00470605" w:rsidRDefault="00ED6EBD" w:rsidP="00470605">
      <w:pPr>
        <w:rPr>
          <w:rFonts w:hint="eastAsia"/>
        </w:rPr>
      </w:pPr>
    </w:p>
    <w:sectPr w:rsidR="00ED6EBD" w:rsidRPr="00470605" w:rsidSect="00ED6EB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D4C" w:rsidRDefault="00A40D4C" w:rsidP="007E06CA">
      <w:pPr>
        <w:rPr>
          <w:rFonts w:hint="eastAsia"/>
        </w:rPr>
      </w:pPr>
      <w:r>
        <w:separator/>
      </w:r>
    </w:p>
  </w:endnote>
  <w:endnote w:type="continuationSeparator" w:id="0">
    <w:p w:rsidR="00A40D4C" w:rsidRDefault="00A40D4C" w:rsidP="007E06C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altName w:val="Times New Roman"/>
    <w:panose1 w:val="02040503050406030204"/>
    <w:charset w:val="00"/>
    <w:family w:val="roman"/>
    <w:pitch w:val="variable"/>
    <w:sig w:usb0="00000001"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D4C" w:rsidRDefault="00A40D4C" w:rsidP="007E06CA">
      <w:pPr>
        <w:rPr>
          <w:rFonts w:hint="eastAsia"/>
        </w:rPr>
      </w:pPr>
      <w:r>
        <w:separator/>
      </w:r>
    </w:p>
  </w:footnote>
  <w:footnote w:type="continuationSeparator" w:id="0">
    <w:p w:rsidR="00A40D4C" w:rsidRDefault="00A40D4C" w:rsidP="007E06C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6CA"/>
    <w:rsid w:val="0027186B"/>
    <w:rsid w:val="00470605"/>
    <w:rsid w:val="007E06CA"/>
    <w:rsid w:val="00A40D4C"/>
    <w:rsid w:val="00CE6C03"/>
    <w:rsid w:val="00ED6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D5DAAF0-C263-4E95-9D23-E62B79D9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E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E06C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E06CA"/>
    <w:rPr>
      <w:sz w:val="18"/>
      <w:szCs w:val="18"/>
    </w:rPr>
  </w:style>
  <w:style w:type="paragraph" w:styleId="a4">
    <w:name w:val="footer"/>
    <w:basedOn w:val="a"/>
    <w:link w:val="Char0"/>
    <w:uiPriority w:val="99"/>
    <w:semiHidden/>
    <w:unhideWhenUsed/>
    <w:rsid w:val="007E06C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E06CA"/>
    <w:rPr>
      <w:sz w:val="18"/>
      <w:szCs w:val="18"/>
    </w:rPr>
  </w:style>
  <w:style w:type="character" w:styleId="a5">
    <w:name w:val="Strong"/>
    <w:basedOn w:val="a0"/>
    <w:uiPriority w:val="22"/>
    <w:qFormat/>
    <w:rsid w:val="007E06CA"/>
    <w:rPr>
      <w:b/>
      <w:bCs/>
    </w:rPr>
  </w:style>
  <w:style w:type="paragraph" w:styleId="a6">
    <w:name w:val="Normal (Web)"/>
    <w:basedOn w:val="a"/>
    <w:uiPriority w:val="99"/>
    <w:semiHidden/>
    <w:unhideWhenUsed/>
    <w:rsid w:val="007E06C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9755695">
      <w:bodyDiv w:val="1"/>
      <w:marLeft w:val="0"/>
      <w:marRight w:val="0"/>
      <w:marTop w:val="0"/>
      <w:marBottom w:val="0"/>
      <w:divBdr>
        <w:top w:val="none" w:sz="0" w:space="0" w:color="auto"/>
        <w:left w:val="none" w:sz="0" w:space="0" w:color="auto"/>
        <w:bottom w:val="none" w:sz="0" w:space="0" w:color="auto"/>
        <w:right w:val="none" w:sz="0" w:space="0" w:color="auto"/>
      </w:divBdr>
      <w:divsChild>
        <w:div w:id="417950106">
          <w:marLeft w:val="0"/>
          <w:marRight w:val="0"/>
          <w:marTop w:val="0"/>
          <w:marBottom w:val="0"/>
          <w:divBdr>
            <w:top w:val="none" w:sz="0" w:space="0" w:color="auto"/>
            <w:left w:val="none" w:sz="0" w:space="0" w:color="auto"/>
            <w:bottom w:val="none" w:sz="0" w:space="0" w:color="auto"/>
            <w:right w:val="none" w:sz="0" w:space="0" w:color="auto"/>
          </w:divBdr>
          <w:divsChild>
            <w:div w:id="1743915369">
              <w:marLeft w:val="0"/>
              <w:marRight w:val="0"/>
              <w:marTop w:val="0"/>
              <w:marBottom w:val="0"/>
              <w:divBdr>
                <w:top w:val="none" w:sz="0" w:space="0" w:color="auto"/>
                <w:left w:val="none" w:sz="0" w:space="0" w:color="auto"/>
                <w:bottom w:val="none" w:sz="0" w:space="0" w:color="auto"/>
                <w:right w:val="none" w:sz="0" w:space="0" w:color="auto"/>
              </w:divBdr>
              <w:divsChild>
                <w:div w:id="1054426837">
                  <w:marLeft w:val="0"/>
                  <w:marRight w:val="0"/>
                  <w:marTop w:val="0"/>
                  <w:marBottom w:val="0"/>
                  <w:divBdr>
                    <w:top w:val="none" w:sz="0" w:space="0" w:color="auto"/>
                    <w:left w:val="none" w:sz="0" w:space="0" w:color="auto"/>
                    <w:bottom w:val="none" w:sz="0" w:space="0" w:color="auto"/>
                    <w:right w:val="none" w:sz="0" w:space="0" w:color="auto"/>
                  </w:divBdr>
                  <w:divsChild>
                    <w:div w:id="1350722642">
                      <w:marLeft w:val="136"/>
                      <w:marRight w:val="0"/>
                      <w:marTop w:val="0"/>
                      <w:marBottom w:val="0"/>
                      <w:divBdr>
                        <w:top w:val="none" w:sz="0" w:space="0" w:color="auto"/>
                        <w:left w:val="none" w:sz="0" w:space="0" w:color="auto"/>
                        <w:bottom w:val="none" w:sz="0" w:space="0" w:color="auto"/>
                        <w:right w:val="none" w:sz="0" w:space="0" w:color="auto"/>
                      </w:divBdr>
                      <w:divsChild>
                        <w:div w:id="395587015">
                          <w:marLeft w:val="0"/>
                          <w:marRight w:val="0"/>
                          <w:marTop w:val="0"/>
                          <w:marBottom w:val="136"/>
                          <w:divBdr>
                            <w:top w:val="none" w:sz="0" w:space="0" w:color="auto"/>
                            <w:left w:val="none" w:sz="0" w:space="0" w:color="auto"/>
                            <w:bottom w:val="none" w:sz="0" w:space="0" w:color="auto"/>
                            <w:right w:val="none" w:sz="0" w:space="0" w:color="auto"/>
                          </w:divBdr>
                          <w:divsChild>
                            <w:div w:id="957032671">
                              <w:marLeft w:val="0"/>
                              <w:marRight w:val="0"/>
                              <w:marTop w:val="0"/>
                              <w:marBottom w:val="0"/>
                              <w:divBdr>
                                <w:top w:val="none" w:sz="0" w:space="0" w:color="auto"/>
                                <w:left w:val="none" w:sz="0" w:space="0" w:color="auto"/>
                                <w:bottom w:val="none" w:sz="0" w:space="0" w:color="auto"/>
                                <w:right w:val="none" w:sz="0" w:space="0" w:color="auto"/>
                              </w:divBdr>
                              <w:divsChild>
                                <w:div w:id="198667056">
                                  <w:marLeft w:val="0"/>
                                  <w:marRight w:val="0"/>
                                  <w:marTop w:val="0"/>
                                  <w:marBottom w:val="0"/>
                                  <w:divBdr>
                                    <w:top w:val="none" w:sz="0" w:space="0" w:color="auto"/>
                                    <w:left w:val="none" w:sz="0" w:space="0" w:color="auto"/>
                                    <w:bottom w:val="none" w:sz="0" w:space="0" w:color="auto"/>
                                    <w:right w:val="none" w:sz="0" w:space="0" w:color="auto"/>
                                  </w:divBdr>
                                  <w:divsChild>
                                    <w:div w:id="10094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1055</Words>
  <Characters>6014</Characters>
  <Application>Microsoft Office Word</Application>
  <DocSecurity>0</DocSecurity>
  <Lines>50</Lines>
  <Paragraphs>14</Paragraphs>
  <ScaleCrop>false</ScaleCrop>
  <Company/>
  <LinksUpToDate>false</LinksUpToDate>
  <CharactersWithSpaces>7055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李聪方</dc:creator>
  <cp:keywords/>
  <dc:description/>
  <cp:lastModifiedBy>NTKO</cp:lastModifiedBy>
  <cp:revision>4</cp:revision>
  <dcterms:created xsi:type="dcterms:W3CDTF">2012-04-24T08:04:00Z</dcterms:created>
  <dcterms:modified xsi:type="dcterms:W3CDTF">2015-05-23T14:05:00Z</dcterms:modified>
</cp:coreProperties>
</file>