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8C2" w:rsidRPr="00262952" w:rsidRDefault="008F08C2" w:rsidP="00496B91">
      <w:pPr>
        <w:jc w:val="left"/>
        <w:rPr>
          <w:rFonts w:ascii="微软雅黑" w:eastAsia="微软雅黑" w:hAnsi="微软雅黑"/>
          <w:szCs w:val="21"/>
        </w:rPr>
      </w:pPr>
      <w:bookmarkStart w:id="0" w:name="_GoBack"/>
      <w:r w:rsidRPr="00262952">
        <w:rPr>
          <w:rFonts w:ascii="微软雅黑" w:eastAsia="微软雅黑" w:hAnsi="微软雅黑" w:hint="eastAsia"/>
          <w:szCs w:val="21"/>
        </w:rPr>
        <w:t>各位领导，各位同事大家下午好！</w:t>
      </w:r>
    </w:p>
    <w:p w:rsidR="008F08C2" w:rsidRPr="00262952" w:rsidRDefault="000D1C95" w:rsidP="00496B91">
      <w:pPr>
        <w:jc w:val="left"/>
        <w:rPr>
          <w:rFonts w:ascii="微软雅黑" w:eastAsia="微软雅黑" w:hAnsi="微软雅黑"/>
          <w:szCs w:val="21"/>
        </w:rPr>
      </w:pPr>
      <w:r w:rsidRPr="00262952">
        <w:rPr>
          <w:rFonts w:ascii="微软雅黑" w:eastAsia="微软雅黑" w:hAnsi="微软雅黑" w:hint="eastAsia"/>
          <w:szCs w:val="21"/>
        </w:rPr>
        <w:t>我是</w:t>
      </w:r>
      <w:r w:rsidR="003F2C4D">
        <w:rPr>
          <w:rFonts w:ascii="微软雅黑" w:eastAsia="微软雅黑" w:hAnsi="微软雅黑" w:hint="eastAsia"/>
          <w:szCs w:val="21"/>
        </w:rPr>
        <w:t>xx</w:t>
      </w:r>
      <w:r w:rsidRPr="00262952">
        <w:rPr>
          <w:rFonts w:ascii="微软雅黑" w:eastAsia="微软雅黑" w:hAnsi="微软雅黑" w:hint="eastAsia"/>
          <w:szCs w:val="21"/>
        </w:rPr>
        <w:t>，主要负责天津、河北、山西区域的全面金融支持工作。</w:t>
      </w:r>
    </w:p>
    <w:p w:rsidR="000D1C95" w:rsidRPr="00807EE8" w:rsidRDefault="00496B91" w:rsidP="00496B91">
      <w:pPr>
        <w:pStyle w:val="2"/>
      </w:pPr>
      <w:r>
        <w:rPr>
          <w:rFonts w:hint="eastAsia"/>
        </w:rPr>
        <w:t>一、</w:t>
      </w:r>
      <w:r w:rsidR="000D1C95" w:rsidRPr="00807EE8">
        <w:rPr>
          <w:rFonts w:hint="eastAsia"/>
        </w:rPr>
        <w:t>汇报下</w:t>
      </w:r>
      <w:r w:rsidR="0030714A">
        <w:rPr>
          <w:rFonts w:hint="eastAsia"/>
        </w:rPr>
        <w:t>1-7</w:t>
      </w:r>
      <w:r w:rsidR="0030714A">
        <w:rPr>
          <w:rFonts w:hint="eastAsia"/>
        </w:rPr>
        <w:t>月份</w:t>
      </w:r>
      <w:r w:rsidR="000D1C95" w:rsidRPr="00807EE8">
        <w:rPr>
          <w:rFonts w:hint="eastAsia"/>
        </w:rPr>
        <w:t>重点工作项目的完成情况。</w:t>
      </w:r>
    </w:p>
    <w:p w:rsidR="003B50C8" w:rsidRPr="003B50C8" w:rsidRDefault="003B50C8" w:rsidP="00496B91">
      <w:pPr>
        <w:numPr>
          <w:ilvl w:val="0"/>
          <w:numId w:val="5"/>
        </w:numPr>
        <w:adjustRightInd w:val="0"/>
        <w:spacing w:line="360" w:lineRule="auto"/>
        <w:jc w:val="left"/>
        <w:rPr>
          <w:rFonts w:ascii="微软雅黑" w:eastAsia="微软雅黑" w:hAnsi="微软雅黑"/>
          <w:szCs w:val="21"/>
        </w:rPr>
      </w:pPr>
      <w:r>
        <w:rPr>
          <w:rFonts w:ascii="微软雅黑" w:eastAsia="微软雅黑" w:hAnsi="微软雅黑" w:hint="eastAsia"/>
          <w:szCs w:val="21"/>
        </w:rPr>
        <w:t>近期第一大重点工作即为</w:t>
      </w:r>
      <w:r w:rsidR="00807EE8" w:rsidRPr="00807EE8">
        <w:rPr>
          <w:rFonts w:ascii="微软雅黑" w:eastAsia="微软雅黑" w:hAnsi="微软雅黑" w:hint="eastAsia"/>
          <w:szCs w:val="21"/>
        </w:rPr>
        <w:t xml:space="preserve"> 为确保金融服务业务有序管理，强化重点客户关系维护，挖掘潜在有效订单，支持促进客车的营销工作，</w:t>
      </w:r>
      <w:r w:rsidR="00807EE8" w:rsidRPr="003B50C8">
        <w:rPr>
          <w:rFonts w:ascii="微软雅黑" w:eastAsia="微软雅黑" w:hAnsi="微软雅黑" w:hint="eastAsia"/>
          <w:szCs w:val="21"/>
        </w:rPr>
        <w:t>对存量业务进行清查及客户回访计划制定及实施。</w:t>
      </w:r>
      <w:r w:rsidR="009B0494" w:rsidRPr="003B50C8">
        <w:rPr>
          <w:rFonts w:ascii="微软雅黑" w:eastAsia="微软雅黑" w:hAnsi="微软雅黑" w:hint="eastAsia"/>
          <w:szCs w:val="21"/>
        </w:rPr>
        <w:t>此次</w:t>
      </w:r>
      <w:r w:rsidRPr="003B50C8">
        <w:rPr>
          <w:rFonts w:ascii="微软雅黑" w:eastAsia="微软雅黑" w:hAnsi="微软雅黑" w:hint="eastAsia"/>
          <w:szCs w:val="21"/>
        </w:rPr>
        <w:t>回访的完成标准为了解客户业务运行情况（有无逾期欠款、产品质量纠纷、销售人员特殊承诺等）；</w:t>
      </w:r>
    </w:p>
    <w:p w:rsidR="003B50C8" w:rsidRPr="003B50C8" w:rsidRDefault="003B50C8" w:rsidP="00496B91">
      <w:pPr>
        <w:numPr>
          <w:ilvl w:val="0"/>
          <w:numId w:val="5"/>
        </w:numPr>
        <w:adjustRightInd w:val="0"/>
        <w:spacing w:line="360" w:lineRule="auto"/>
        <w:jc w:val="left"/>
        <w:rPr>
          <w:rFonts w:ascii="微软雅黑" w:eastAsia="微软雅黑" w:hAnsi="微软雅黑"/>
          <w:szCs w:val="21"/>
        </w:rPr>
      </w:pPr>
      <w:r w:rsidRPr="003B50C8">
        <w:rPr>
          <w:rFonts w:ascii="微软雅黑" w:eastAsia="微软雅黑" w:hAnsi="微软雅黑" w:hint="eastAsia"/>
          <w:szCs w:val="21"/>
        </w:rPr>
        <w:t>完善业务资料落实担保条件：车辆是否抵押、连带担保是否完善，落实担保的真实有效性等；</w:t>
      </w:r>
    </w:p>
    <w:p w:rsidR="00807EE8" w:rsidRPr="003B50C8" w:rsidRDefault="0030714A" w:rsidP="00496B91">
      <w:pPr>
        <w:numPr>
          <w:ilvl w:val="0"/>
          <w:numId w:val="5"/>
        </w:numPr>
        <w:adjustRightInd w:val="0"/>
        <w:spacing w:line="360" w:lineRule="auto"/>
        <w:jc w:val="left"/>
        <w:rPr>
          <w:rFonts w:ascii="微软雅黑" w:eastAsia="微软雅黑" w:hAnsi="微软雅黑"/>
          <w:szCs w:val="21"/>
        </w:rPr>
      </w:pPr>
      <w:r>
        <w:rPr>
          <w:rFonts w:ascii="微软雅黑" w:eastAsia="微软雅黑" w:hAnsi="微软雅黑" w:hint="eastAsia"/>
          <w:szCs w:val="21"/>
        </w:rPr>
        <w:t>回访</w:t>
      </w:r>
      <w:r w:rsidR="003B50C8" w:rsidRPr="003B50C8">
        <w:rPr>
          <w:rFonts w:ascii="微软雅黑" w:eastAsia="微软雅黑" w:hAnsi="微软雅黑" w:hint="eastAsia"/>
          <w:szCs w:val="21"/>
        </w:rPr>
        <w:t>完成后输出《金融服务业务客户回访登记表》</w:t>
      </w:r>
      <w:r w:rsidR="00D42787">
        <w:rPr>
          <w:rFonts w:ascii="微软雅黑" w:eastAsia="微软雅黑" w:hAnsi="微软雅黑" w:hint="eastAsia"/>
          <w:szCs w:val="21"/>
        </w:rPr>
        <w:t>该工作按时间节点正常推进</w:t>
      </w:r>
    </w:p>
    <w:p w:rsidR="00807EE8" w:rsidRPr="003B50C8" w:rsidRDefault="00807EE8" w:rsidP="00496B91">
      <w:pPr>
        <w:adjustRightInd w:val="0"/>
        <w:spacing w:line="360" w:lineRule="auto"/>
        <w:jc w:val="left"/>
        <w:rPr>
          <w:rFonts w:ascii="微软雅黑" w:eastAsia="微软雅黑" w:hAnsi="微软雅黑"/>
          <w:szCs w:val="21"/>
        </w:rPr>
      </w:pPr>
    </w:p>
    <w:p w:rsidR="000D1C95" w:rsidRPr="001E702F" w:rsidRDefault="001E702F" w:rsidP="00496B91">
      <w:pPr>
        <w:jc w:val="left"/>
        <w:rPr>
          <w:rFonts w:ascii="微软雅黑" w:eastAsia="微软雅黑" w:hAnsi="微软雅黑"/>
          <w:szCs w:val="21"/>
        </w:rPr>
      </w:pPr>
      <w:r>
        <w:rPr>
          <w:rFonts w:ascii="微软雅黑" w:eastAsia="微软雅黑" w:hAnsi="微软雅黑" w:hint="eastAsia"/>
          <w:szCs w:val="21"/>
        </w:rPr>
        <w:t>2、</w:t>
      </w:r>
      <w:r w:rsidR="000D1C95" w:rsidRPr="001E702F">
        <w:rPr>
          <w:rFonts w:ascii="微软雅黑" w:eastAsia="微软雅黑" w:hAnsi="微软雅黑" w:hint="eastAsia"/>
          <w:szCs w:val="21"/>
        </w:rPr>
        <w:t>由于客车业务需要对区域进行了重新的划分，将安排专人全面负责北京市场的业务。故于2011年5月对北京市场的现有业务和存量业务与徐龙军科长进行了交接。</w:t>
      </w:r>
      <w:r w:rsidR="00D42787">
        <w:rPr>
          <w:rFonts w:ascii="微软雅黑" w:eastAsia="微软雅黑" w:hAnsi="微软雅黑" w:hint="eastAsia"/>
          <w:szCs w:val="21"/>
        </w:rPr>
        <w:t>现已交接完毕。</w:t>
      </w:r>
    </w:p>
    <w:p w:rsidR="00886F9F" w:rsidRPr="001E702F" w:rsidRDefault="001E702F" w:rsidP="00496B91">
      <w:pPr>
        <w:jc w:val="left"/>
        <w:rPr>
          <w:rFonts w:ascii="微软雅黑" w:eastAsia="微软雅黑" w:hAnsi="微软雅黑"/>
          <w:szCs w:val="21"/>
        </w:rPr>
      </w:pPr>
      <w:r>
        <w:rPr>
          <w:rFonts w:ascii="微软雅黑" w:eastAsia="微软雅黑" w:hAnsi="微软雅黑" w:hint="eastAsia"/>
          <w:szCs w:val="21"/>
        </w:rPr>
        <w:t>3、</w:t>
      </w:r>
      <w:r w:rsidR="00886F9F" w:rsidRPr="001E702F">
        <w:rPr>
          <w:rFonts w:ascii="微软雅黑" w:eastAsia="微软雅黑" w:hAnsi="微软雅黑" w:hint="eastAsia"/>
          <w:szCs w:val="21"/>
        </w:rPr>
        <w:t>2011年上半年由营销组织的各地产品巡展及推介活动，我部全力配合客车对市场部、经销商进行培训交流和推广工作。并在北京、天津、内蒙等地得到不错的反响。</w:t>
      </w:r>
    </w:p>
    <w:p w:rsidR="000D1C95" w:rsidRPr="001E702F" w:rsidRDefault="001E702F" w:rsidP="00496B91">
      <w:pPr>
        <w:jc w:val="left"/>
        <w:rPr>
          <w:rFonts w:ascii="微软雅黑" w:eastAsia="微软雅黑" w:hAnsi="微软雅黑"/>
          <w:szCs w:val="21"/>
        </w:rPr>
      </w:pPr>
      <w:r>
        <w:rPr>
          <w:rFonts w:ascii="微软雅黑" w:eastAsia="微软雅黑" w:hAnsi="微软雅黑" w:hint="eastAsia"/>
          <w:szCs w:val="21"/>
        </w:rPr>
        <w:t>4、</w:t>
      </w:r>
      <w:r w:rsidR="0043517A" w:rsidRPr="001E702F">
        <w:rPr>
          <w:rFonts w:ascii="微软雅黑" w:eastAsia="微软雅黑" w:hAnsi="微软雅黑" w:hint="eastAsia"/>
          <w:szCs w:val="21"/>
        </w:rPr>
        <w:t>为了更好开展经销业务。按照金融服务部要求督促</w:t>
      </w:r>
      <w:r w:rsidR="000D1C95" w:rsidRPr="001E702F">
        <w:rPr>
          <w:rFonts w:ascii="微软雅黑" w:eastAsia="微软雅黑" w:hAnsi="微软雅黑" w:hint="eastAsia"/>
          <w:szCs w:val="21"/>
        </w:rPr>
        <w:t>北京、天津地区的经销商签订入网协议，</w:t>
      </w:r>
      <w:r w:rsidR="0043517A" w:rsidRPr="001E702F">
        <w:rPr>
          <w:rFonts w:ascii="微软雅黑" w:eastAsia="微软雅黑" w:hAnsi="微软雅黑" w:hint="eastAsia"/>
          <w:szCs w:val="21"/>
        </w:rPr>
        <w:t>该工作已于规定时间内完成</w:t>
      </w:r>
    </w:p>
    <w:p w:rsidR="00884025" w:rsidRPr="001E702F" w:rsidRDefault="00884025" w:rsidP="00496B91">
      <w:pPr>
        <w:pStyle w:val="a7"/>
        <w:numPr>
          <w:ilvl w:val="0"/>
          <w:numId w:val="6"/>
        </w:numPr>
        <w:ind w:firstLineChars="0"/>
        <w:jc w:val="left"/>
        <w:rPr>
          <w:rFonts w:ascii="微软雅黑" w:eastAsia="微软雅黑" w:hAnsi="微软雅黑"/>
          <w:szCs w:val="21"/>
        </w:rPr>
      </w:pPr>
      <w:r w:rsidRPr="001E702F">
        <w:rPr>
          <w:rFonts w:ascii="微软雅黑" w:eastAsia="微软雅黑" w:hAnsi="微软雅黑" w:hint="eastAsia"/>
          <w:szCs w:val="21"/>
        </w:rPr>
        <w:t>截至7月底之前已将所负责区域超过3个月的未办理抵押登记的车辆</w:t>
      </w:r>
      <w:r w:rsidR="00720D3A" w:rsidRPr="001E702F">
        <w:rPr>
          <w:rFonts w:ascii="微软雅黑" w:eastAsia="微软雅黑" w:hAnsi="微软雅黑" w:hint="eastAsia"/>
          <w:szCs w:val="21"/>
        </w:rPr>
        <w:t>进行了划分</w:t>
      </w:r>
      <w:r w:rsidRPr="001E702F">
        <w:rPr>
          <w:rFonts w:ascii="微软雅黑" w:eastAsia="微软雅黑" w:hAnsi="微软雅黑" w:hint="eastAsia"/>
          <w:szCs w:val="21"/>
        </w:rPr>
        <w:t>，</w:t>
      </w:r>
      <w:r w:rsidR="00720D3A" w:rsidRPr="001E702F">
        <w:rPr>
          <w:rFonts w:ascii="微软雅黑" w:eastAsia="微软雅黑" w:hAnsi="微软雅黑" w:hint="eastAsia"/>
          <w:szCs w:val="21"/>
        </w:rPr>
        <w:t>将可以办理抵押的业务已</w:t>
      </w:r>
      <w:r w:rsidRPr="001E702F">
        <w:rPr>
          <w:rFonts w:ascii="微软雅黑" w:eastAsia="微软雅黑" w:hAnsi="微软雅黑" w:hint="eastAsia"/>
          <w:szCs w:val="21"/>
        </w:rPr>
        <w:t>全部办理完成，</w:t>
      </w:r>
      <w:r w:rsidR="00720D3A" w:rsidRPr="001E702F">
        <w:rPr>
          <w:rFonts w:ascii="微软雅黑" w:eastAsia="微软雅黑" w:hAnsi="微软雅黑" w:hint="eastAsia"/>
          <w:szCs w:val="21"/>
        </w:rPr>
        <w:t>将</w:t>
      </w:r>
      <w:r w:rsidRPr="001E702F">
        <w:rPr>
          <w:rFonts w:ascii="微软雅黑" w:eastAsia="微软雅黑" w:hAnsi="微软雅黑" w:hint="eastAsia"/>
          <w:szCs w:val="21"/>
        </w:rPr>
        <w:t>无法办理抵押业务的已做出情况说明。</w:t>
      </w:r>
    </w:p>
    <w:p w:rsidR="00A2779C" w:rsidRDefault="00A95139" w:rsidP="00496B91">
      <w:pPr>
        <w:pStyle w:val="a7"/>
        <w:numPr>
          <w:ilvl w:val="0"/>
          <w:numId w:val="6"/>
        </w:numPr>
        <w:ind w:firstLineChars="0"/>
        <w:jc w:val="left"/>
        <w:rPr>
          <w:rFonts w:ascii="微软雅黑" w:eastAsia="微软雅黑" w:hAnsi="微软雅黑"/>
          <w:szCs w:val="21"/>
        </w:rPr>
      </w:pPr>
      <w:r w:rsidRPr="00262952">
        <w:rPr>
          <w:rFonts w:ascii="微软雅黑" w:eastAsia="微软雅黑" w:hAnsi="微软雅黑" w:hint="eastAsia"/>
          <w:szCs w:val="21"/>
        </w:rPr>
        <w:t>为了更好培养管理能</w:t>
      </w:r>
      <w:r w:rsidR="001D7AD3">
        <w:rPr>
          <w:rFonts w:ascii="微软雅黑" w:eastAsia="微软雅黑" w:hAnsi="微软雅黑" w:hint="eastAsia"/>
          <w:szCs w:val="21"/>
        </w:rPr>
        <w:t>力，制作所负责区域的订单台帐，</w:t>
      </w:r>
      <w:r w:rsidRPr="00262952">
        <w:rPr>
          <w:rFonts w:ascii="微软雅黑" w:eastAsia="微软雅黑" w:hAnsi="微软雅黑" w:hint="eastAsia"/>
          <w:szCs w:val="21"/>
        </w:rPr>
        <w:t>对所负责区域的订单进行统计</w:t>
      </w:r>
      <w:r w:rsidRPr="00262952">
        <w:rPr>
          <w:rFonts w:ascii="微软雅黑" w:eastAsia="微软雅黑" w:hAnsi="微软雅黑" w:hint="eastAsia"/>
          <w:szCs w:val="21"/>
        </w:rPr>
        <w:lastRenderedPageBreak/>
        <w:t>并于每周五</w:t>
      </w:r>
      <w:r w:rsidR="005D302A">
        <w:rPr>
          <w:rFonts w:ascii="微软雅黑" w:eastAsia="微软雅黑" w:hAnsi="微软雅黑" w:hint="eastAsia"/>
          <w:szCs w:val="21"/>
        </w:rPr>
        <w:t>向市场运营科</w:t>
      </w:r>
      <w:r w:rsidRPr="00262952">
        <w:rPr>
          <w:rFonts w:ascii="微软雅黑" w:eastAsia="微软雅黑" w:hAnsi="微软雅黑" w:hint="eastAsia"/>
          <w:szCs w:val="21"/>
        </w:rPr>
        <w:t>进行订单信息反馈。现</w:t>
      </w:r>
      <w:r w:rsidR="00162F4C">
        <w:rPr>
          <w:rFonts w:ascii="微软雅黑" w:eastAsia="微软雅黑" w:hAnsi="微软雅黑" w:hint="eastAsia"/>
          <w:szCs w:val="21"/>
        </w:rPr>
        <w:t>按时间节点正常推进</w:t>
      </w:r>
      <w:r w:rsidRPr="00262952">
        <w:rPr>
          <w:rFonts w:ascii="微软雅黑" w:eastAsia="微软雅黑" w:hAnsi="微软雅黑" w:hint="eastAsia"/>
          <w:szCs w:val="21"/>
        </w:rPr>
        <w:t>。</w:t>
      </w:r>
    </w:p>
    <w:p w:rsidR="00683F9D" w:rsidRPr="00262952" w:rsidRDefault="00683F9D" w:rsidP="00496B91">
      <w:pPr>
        <w:pStyle w:val="a7"/>
        <w:ind w:left="360" w:firstLineChars="0" w:firstLine="0"/>
        <w:jc w:val="left"/>
        <w:rPr>
          <w:rFonts w:ascii="微软雅黑" w:eastAsia="微软雅黑" w:hAnsi="微软雅黑"/>
          <w:szCs w:val="21"/>
        </w:rPr>
      </w:pPr>
    </w:p>
    <w:p w:rsidR="00DC1117" w:rsidRPr="00262952" w:rsidRDefault="00262952" w:rsidP="00496B91">
      <w:pPr>
        <w:pStyle w:val="2"/>
      </w:pPr>
      <w:r>
        <w:rPr>
          <w:rFonts w:hint="eastAsia"/>
        </w:rPr>
        <w:t>二、</w:t>
      </w:r>
      <w:r w:rsidR="00DC1117" w:rsidRPr="00262952">
        <w:rPr>
          <w:rFonts w:hint="eastAsia"/>
        </w:rPr>
        <w:t>管理项目完成情况汇报：</w:t>
      </w:r>
    </w:p>
    <w:p w:rsidR="00DC1117" w:rsidRPr="00262952" w:rsidRDefault="00D901CA"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产品方面：</w:t>
      </w:r>
      <w:r w:rsidR="00344AEB">
        <w:rPr>
          <w:rFonts w:ascii="微软雅黑" w:eastAsia="微软雅黑" w:hAnsi="微软雅黑" w:hint="eastAsia"/>
          <w:szCs w:val="21"/>
        </w:rPr>
        <w:t>根据竞争对手的金融产品和</w:t>
      </w:r>
      <w:r w:rsidR="008C2BAA" w:rsidRPr="00262952">
        <w:rPr>
          <w:rFonts w:ascii="微软雅黑" w:eastAsia="微软雅黑" w:hAnsi="微软雅黑" w:hint="eastAsia"/>
          <w:szCs w:val="21"/>
        </w:rPr>
        <w:t>所在区域客户特点制定相应的产品组合方案。</w:t>
      </w:r>
    </w:p>
    <w:p w:rsidR="008C2BAA" w:rsidRPr="00262952" w:rsidRDefault="008C2BAA"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资源管理方面</w:t>
      </w:r>
      <w:r w:rsidR="00D901CA" w:rsidRPr="00262952">
        <w:rPr>
          <w:rFonts w:ascii="微软雅黑" w:eastAsia="微软雅黑" w:hAnsi="微软雅黑" w:hint="eastAsia"/>
          <w:szCs w:val="21"/>
        </w:rPr>
        <w:t>：</w:t>
      </w:r>
      <w:r w:rsidR="00344AEB">
        <w:rPr>
          <w:rFonts w:ascii="微软雅黑" w:eastAsia="微软雅黑" w:hAnsi="微软雅黑" w:hint="eastAsia"/>
          <w:szCs w:val="21"/>
        </w:rPr>
        <w:t>整合</w:t>
      </w:r>
      <w:r w:rsidR="00AF57F8" w:rsidRPr="00262952">
        <w:rPr>
          <w:rFonts w:ascii="微软雅黑" w:eastAsia="微软雅黑" w:hAnsi="微软雅黑" w:hint="eastAsia"/>
          <w:szCs w:val="21"/>
        </w:rPr>
        <w:t>所负责区域的银行资源，将订单集中在1-2家银行进行放款，</w:t>
      </w:r>
      <w:r w:rsidR="00344AEB">
        <w:rPr>
          <w:rFonts w:ascii="微软雅黑" w:eastAsia="微软雅黑" w:hAnsi="微软雅黑" w:hint="eastAsia"/>
          <w:szCs w:val="21"/>
        </w:rPr>
        <w:t>这样可以大大</w:t>
      </w:r>
      <w:r w:rsidR="00AF57F8" w:rsidRPr="00262952">
        <w:rPr>
          <w:rFonts w:ascii="微软雅黑" w:eastAsia="微软雅黑" w:hAnsi="微软雅黑" w:hint="eastAsia"/>
          <w:szCs w:val="21"/>
        </w:rPr>
        <w:t>提高银行客户经理积极性，从而缩短放款周期。</w:t>
      </w:r>
    </w:p>
    <w:p w:rsidR="00D901CA" w:rsidRPr="00262952" w:rsidRDefault="00D901CA"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订单管理方面：为全面支持销售工作将</w:t>
      </w:r>
      <w:r w:rsidR="00344AEB">
        <w:rPr>
          <w:rFonts w:ascii="微软雅黑" w:eastAsia="微软雅黑" w:hAnsi="微软雅黑" w:hint="eastAsia"/>
          <w:szCs w:val="21"/>
        </w:rPr>
        <w:t>现有的</w:t>
      </w:r>
      <w:r w:rsidRPr="00262952">
        <w:rPr>
          <w:rFonts w:ascii="微软雅黑" w:eastAsia="微软雅黑" w:hAnsi="微软雅黑" w:hint="eastAsia"/>
          <w:szCs w:val="21"/>
        </w:rPr>
        <w:t>7</w:t>
      </w:r>
      <w:r w:rsidR="00344AEB">
        <w:rPr>
          <w:rFonts w:ascii="微软雅黑" w:eastAsia="微软雅黑" w:hAnsi="微软雅黑" w:hint="eastAsia"/>
          <w:szCs w:val="21"/>
        </w:rPr>
        <w:t>天反馈制度调整</w:t>
      </w:r>
      <w:r w:rsidRPr="00262952">
        <w:rPr>
          <w:rFonts w:ascii="微软雅黑" w:eastAsia="微软雅黑" w:hAnsi="微软雅黑" w:hint="eastAsia"/>
          <w:szCs w:val="21"/>
        </w:rPr>
        <w:t>为</w:t>
      </w:r>
      <w:r w:rsidR="00344AEB">
        <w:rPr>
          <w:rFonts w:ascii="微软雅黑" w:eastAsia="微软雅黑" w:hAnsi="微软雅黑" w:hint="eastAsia"/>
          <w:szCs w:val="21"/>
        </w:rPr>
        <w:t>从</w:t>
      </w:r>
      <w:r w:rsidRPr="00262952">
        <w:rPr>
          <w:rFonts w:ascii="微软雅黑" w:eastAsia="微软雅黑" w:hAnsi="微软雅黑" w:hint="eastAsia"/>
          <w:szCs w:val="21"/>
        </w:rPr>
        <w:t>受理订单到排产不超过5天。</w:t>
      </w:r>
    </w:p>
    <w:p w:rsidR="00720078" w:rsidRPr="00262952" w:rsidRDefault="00720078"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计划管理：根据年度分解目标计划提前与各市场部经理沟通，统一安排考察时间表。</w:t>
      </w:r>
    </w:p>
    <w:p w:rsidR="003D2B41" w:rsidRPr="00262952" w:rsidRDefault="003D2B41"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渠道管理：主要的工作就是提升渠道作业能力 对业务熟练程度较弱的渠道进行金融产品、流程及作业事项的培训。</w:t>
      </w:r>
    </w:p>
    <w:p w:rsidR="003D2B41" w:rsidRPr="00262952" w:rsidRDefault="003D2B41"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促销管理：</w:t>
      </w:r>
      <w:r w:rsidR="00344AEB">
        <w:rPr>
          <w:rFonts w:ascii="微软雅黑" w:eastAsia="微软雅黑" w:hAnsi="微软雅黑" w:hint="eastAsia"/>
          <w:szCs w:val="21"/>
        </w:rPr>
        <w:t>下沉市场，积极参与意向订单的开放并</w:t>
      </w:r>
      <w:r w:rsidRPr="00262952">
        <w:rPr>
          <w:rFonts w:ascii="微软雅黑" w:eastAsia="微软雅黑" w:hAnsi="微软雅黑" w:hint="eastAsia"/>
          <w:szCs w:val="21"/>
        </w:rPr>
        <w:t>积极跟进洽谈，体现金融服务促销意识。</w:t>
      </w:r>
    </w:p>
    <w:p w:rsidR="003D2B41" w:rsidRPr="00262952" w:rsidRDefault="003D2B41"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风险管理:由于所负责区域无风险订单，但为了防患于未然，总结风险案例并进行分析，在日常工作中向市场部进行讲解，提高市场部人员风险意识。</w:t>
      </w:r>
    </w:p>
    <w:p w:rsidR="003D2B41" w:rsidRPr="00262952" w:rsidRDefault="003D2B41" w:rsidP="00496B91">
      <w:pPr>
        <w:pStyle w:val="a7"/>
        <w:numPr>
          <w:ilvl w:val="0"/>
          <w:numId w:val="2"/>
        </w:numPr>
        <w:adjustRightInd w:val="0"/>
        <w:spacing w:line="360" w:lineRule="auto"/>
        <w:ind w:firstLineChars="0"/>
        <w:jc w:val="left"/>
        <w:rPr>
          <w:rFonts w:ascii="微软雅黑" w:eastAsia="微软雅黑" w:hAnsi="微软雅黑"/>
          <w:szCs w:val="21"/>
        </w:rPr>
      </w:pPr>
      <w:r w:rsidRPr="00262952">
        <w:rPr>
          <w:rFonts w:ascii="微软雅黑" w:eastAsia="微软雅黑" w:hAnsi="微软雅黑" w:hint="eastAsia"/>
          <w:szCs w:val="21"/>
        </w:rPr>
        <w:t>培训管理：</w:t>
      </w:r>
      <w:r w:rsidR="00C51C3E" w:rsidRPr="00262952">
        <w:rPr>
          <w:rFonts w:ascii="微软雅黑" w:eastAsia="微软雅黑" w:hAnsi="微软雅黑" w:hint="eastAsia"/>
          <w:szCs w:val="21"/>
        </w:rPr>
        <w:t>由于业务部频繁调换市场部经理</w:t>
      </w:r>
      <w:r w:rsidR="00194B71">
        <w:rPr>
          <w:rFonts w:ascii="微软雅黑" w:eastAsia="微软雅黑" w:hAnsi="微软雅黑" w:hint="eastAsia"/>
          <w:szCs w:val="21"/>
        </w:rPr>
        <w:t>。在</w:t>
      </w:r>
      <w:r w:rsidR="00C51C3E" w:rsidRPr="00262952">
        <w:rPr>
          <w:rFonts w:ascii="微软雅黑" w:eastAsia="微软雅黑" w:hAnsi="微软雅黑" w:hint="eastAsia"/>
          <w:szCs w:val="21"/>
        </w:rPr>
        <w:t>这个特殊时期，针对目前客户的市场及人员调整</w:t>
      </w:r>
      <w:r w:rsidR="00123BEB" w:rsidRPr="00262952">
        <w:rPr>
          <w:rFonts w:ascii="微软雅黑" w:eastAsia="微软雅黑" w:hAnsi="微软雅黑" w:hint="eastAsia"/>
          <w:szCs w:val="21"/>
        </w:rPr>
        <w:t>，及</w:t>
      </w:r>
      <w:r w:rsidR="00194B71">
        <w:rPr>
          <w:rFonts w:ascii="微软雅黑" w:eastAsia="微软雅黑" w:hAnsi="微软雅黑" w:hint="eastAsia"/>
          <w:szCs w:val="21"/>
        </w:rPr>
        <w:t>时跟进业务衔接，对新任职</w:t>
      </w:r>
      <w:r w:rsidR="00123BEB" w:rsidRPr="00262952">
        <w:rPr>
          <w:rFonts w:ascii="微软雅黑" w:eastAsia="微软雅黑" w:hAnsi="微软雅黑" w:hint="eastAsia"/>
          <w:szCs w:val="21"/>
        </w:rPr>
        <w:t>人员主动培训交流，从基础推动金融服务业务。</w:t>
      </w:r>
    </w:p>
    <w:p w:rsidR="00123BEB" w:rsidRPr="00262952" w:rsidRDefault="00123BEB" w:rsidP="00496B91">
      <w:pPr>
        <w:pStyle w:val="a7"/>
        <w:adjustRightInd w:val="0"/>
        <w:spacing w:line="360" w:lineRule="auto"/>
        <w:ind w:left="360" w:firstLineChars="0" w:firstLine="0"/>
        <w:jc w:val="left"/>
        <w:rPr>
          <w:rFonts w:ascii="微软雅黑" w:eastAsia="微软雅黑" w:hAnsi="微软雅黑"/>
          <w:szCs w:val="21"/>
        </w:rPr>
      </w:pPr>
      <w:r w:rsidRPr="00262952">
        <w:rPr>
          <w:rFonts w:ascii="微软雅黑" w:eastAsia="微软雅黑" w:hAnsi="微软雅黑" w:hint="eastAsia"/>
          <w:szCs w:val="21"/>
        </w:rPr>
        <w:t>下面我对1-7月份计划完成情况向各位领导做下汇报：</w:t>
      </w:r>
    </w:p>
    <w:p w:rsidR="00123BEB" w:rsidRPr="00262952" w:rsidRDefault="00123BEB" w:rsidP="00496B91">
      <w:pPr>
        <w:pStyle w:val="a7"/>
        <w:adjustRightInd w:val="0"/>
        <w:spacing w:line="360" w:lineRule="auto"/>
        <w:ind w:left="360" w:firstLineChars="0" w:firstLine="0"/>
        <w:jc w:val="left"/>
        <w:rPr>
          <w:rFonts w:ascii="微软雅黑" w:eastAsia="微软雅黑" w:hAnsi="微软雅黑"/>
          <w:szCs w:val="21"/>
        </w:rPr>
      </w:pPr>
      <w:r w:rsidRPr="00262952">
        <w:rPr>
          <w:rFonts w:ascii="微软雅黑" w:eastAsia="微软雅黑" w:hAnsi="微软雅黑" w:hint="eastAsia"/>
          <w:szCs w:val="21"/>
        </w:rPr>
        <w:t>华北区域年度计划为</w:t>
      </w:r>
      <w:r w:rsidR="00B8061A" w:rsidRPr="00262952">
        <w:rPr>
          <w:rFonts w:ascii="微软雅黑" w:eastAsia="微软雅黑" w:hAnsi="微软雅黑" w:hint="eastAsia"/>
          <w:szCs w:val="21"/>
        </w:rPr>
        <w:t>：</w:t>
      </w:r>
      <w:r w:rsidRPr="00262952">
        <w:rPr>
          <w:rFonts w:ascii="微软雅黑" w:eastAsia="微软雅黑" w:hAnsi="微软雅黑" w:hint="eastAsia"/>
          <w:szCs w:val="21"/>
        </w:rPr>
        <w:t>实体产品216台、金融产品108台。</w:t>
      </w:r>
      <w:r w:rsidR="00B8061A" w:rsidRPr="00262952">
        <w:rPr>
          <w:rFonts w:ascii="微软雅黑" w:eastAsia="微软雅黑" w:hAnsi="微软雅黑" w:hint="eastAsia"/>
          <w:szCs w:val="21"/>
        </w:rPr>
        <w:t>占比50%。</w:t>
      </w:r>
      <w:r w:rsidRPr="00262952">
        <w:rPr>
          <w:rFonts w:ascii="微软雅黑" w:eastAsia="微软雅黑" w:hAnsi="微软雅黑" w:hint="eastAsia"/>
          <w:szCs w:val="21"/>
        </w:rPr>
        <w:t>1-7月份</w:t>
      </w:r>
      <w:r w:rsidR="00B8061A" w:rsidRPr="00262952">
        <w:rPr>
          <w:rFonts w:ascii="微软雅黑" w:eastAsia="微软雅黑" w:hAnsi="微软雅黑" w:hint="eastAsia"/>
          <w:szCs w:val="21"/>
        </w:rPr>
        <w:t>实体产品实际完成59台，金融完成</w:t>
      </w:r>
      <w:r w:rsidR="005034CD">
        <w:rPr>
          <w:rFonts w:ascii="微软雅黑" w:eastAsia="微软雅黑" w:hAnsi="微软雅黑" w:hint="eastAsia"/>
          <w:szCs w:val="21"/>
        </w:rPr>
        <w:t>33</w:t>
      </w:r>
      <w:r w:rsidR="00B8061A" w:rsidRPr="00262952">
        <w:rPr>
          <w:rFonts w:ascii="微软雅黑" w:eastAsia="微软雅黑" w:hAnsi="微软雅黑" w:hint="eastAsia"/>
          <w:szCs w:val="21"/>
        </w:rPr>
        <w:t>台。占比为</w:t>
      </w:r>
      <w:r w:rsidR="005034CD">
        <w:rPr>
          <w:rFonts w:ascii="微软雅黑" w:eastAsia="微软雅黑" w:hAnsi="微软雅黑" w:hint="eastAsia"/>
          <w:szCs w:val="21"/>
        </w:rPr>
        <w:t>56</w:t>
      </w:r>
      <w:r w:rsidR="00B8061A" w:rsidRPr="00262952">
        <w:rPr>
          <w:rFonts w:ascii="微软雅黑" w:eastAsia="微软雅黑" w:hAnsi="微软雅黑" w:hint="eastAsia"/>
          <w:szCs w:val="21"/>
        </w:rPr>
        <w:t>%。</w:t>
      </w:r>
      <w:r w:rsidR="005034CD">
        <w:rPr>
          <w:rFonts w:ascii="微软雅黑" w:eastAsia="微软雅黑" w:hAnsi="微软雅黑" w:hint="eastAsia"/>
          <w:szCs w:val="21"/>
        </w:rPr>
        <w:t>按照年度计划正常进行。</w:t>
      </w:r>
    </w:p>
    <w:p w:rsidR="00B8061A" w:rsidRPr="00262952" w:rsidRDefault="00B8061A" w:rsidP="00496B91">
      <w:pPr>
        <w:pStyle w:val="2"/>
      </w:pPr>
      <w:r w:rsidRPr="00262952">
        <w:rPr>
          <w:rFonts w:hint="eastAsia"/>
        </w:rPr>
        <w:lastRenderedPageBreak/>
        <w:t>三．</w:t>
      </w:r>
      <w:r w:rsidRPr="00262952">
        <w:rPr>
          <w:rFonts w:hint="eastAsia"/>
        </w:rPr>
        <w:t>1-7</w:t>
      </w:r>
      <w:r w:rsidRPr="00262952">
        <w:rPr>
          <w:rFonts w:hint="eastAsia"/>
        </w:rPr>
        <w:t>月份在销售过程中市场作业过程中存在的问题及解决措施</w:t>
      </w:r>
      <w:r w:rsidR="00C41E01" w:rsidRPr="00262952">
        <w:rPr>
          <w:rFonts w:hint="eastAsia"/>
        </w:rPr>
        <w:t>：</w:t>
      </w:r>
    </w:p>
    <w:p w:rsidR="00C40AB2" w:rsidRPr="00262952" w:rsidRDefault="00016057" w:rsidP="00BE6AE1">
      <w:pPr>
        <w:widowControl/>
        <w:jc w:val="left"/>
        <w:rPr>
          <w:rFonts w:ascii="微软雅黑" w:eastAsia="微软雅黑" w:hAnsi="微软雅黑" w:cs="宋体"/>
          <w:kern w:val="0"/>
          <w:szCs w:val="21"/>
        </w:rPr>
      </w:pPr>
      <w:r w:rsidRPr="00262952">
        <w:rPr>
          <w:rFonts w:ascii="微软雅黑" w:eastAsia="微软雅黑" w:hAnsi="微软雅黑" w:cs="宋体" w:hint="eastAsia"/>
          <w:kern w:val="0"/>
          <w:szCs w:val="21"/>
          <w:highlight w:val="yellow"/>
        </w:rPr>
        <w:t>天津</w:t>
      </w:r>
      <w:r w:rsidR="00C40AB2" w:rsidRPr="00262952">
        <w:rPr>
          <w:rFonts w:ascii="微软雅黑" w:eastAsia="微软雅黑" w:hAnsi="微软雅黑" w:cs="宋体" w:hint="eastAsia"/>
          <w:kern w:val="0"/>
          <w:szCs w:val="21"/>
          <w:highlight w:val="yellow"/>
        </w:rPr>
        <w:t>市场存在问题</w:t>
      </w:r>
      <w:r w:rsidR="00C40AB2" w:rsidRPr="00262952">
        <w:rPr>
          <w:rFonts w:ascii="微软雅黑" w:eastAsia="微软雅黑" w:hAnsi="微软雅黑" w:cs="宋体" w:hint="eastAsia"/>
          <w:kern w:val="0"/>
          <w:szCs w:val="21"/>
        </w:rPr>
        <w:t>：天津光大银行中北支行：</w:t>
      </w:r>
    </w:p>
    <w:p w:rsidR="00016057" w:rsidRPr="00262952" w:rsidRDefault="00C40AB2" w:rsidP="00496B91">
      <w:pPr>
        <w:pStyle w:val="a7"/>
        <w:adjustRightInd w:val="0"/>
        <w:spacing w:line="360" w:lineRule="auto"/>
        <w:ind w:left="360" w:firstLineChars="0" w:firstLine="0"/>
        <w:jc w:val="left"/>
        <w:rPr>
          <w:rFonts w:ascii="微软雅黑" w:eastAsia="微软雅黑" w:hAnsi="微软雅黑" w:cs="宋体"/>
          <w:kern w:val="0"/>
          <w:szCs w:val="21"/>
        </w:rPr>
      </w:pPr>
      <w:r w:rsidRPr="00262952">
        <w:rPr>
          <w:rFonts w:ascii="微软雅黑" w:eastAsia="微软雅黑" w:hAnsi="微软雅黑" w:cs="宋体" w:hint="eastAsia"/>
          <w:kern w:val="0"/>
          <w:szCs w:val="21"/>
        </w:rPr>
        <w:t>天津地区一般数量较大的订单都通过租赁来解决融资的问题，只有零散的个人贷款订单才操作光大银行的个人按揭业务，又由于天津区域客车销售量有限，这样就形成一年只能向光大银行提报5-10台，全年贷款额在300万左右，无法引起银行的重视，放款时银行优先选择贷款额较高的其他企业的订单进行放款，致使天津区域放款周期较长</w:t>
      </w:r>
    </w:p>
    <w:p w:rsidR="00262952" w:rsidRPr="00BE6AE1" w:rsidRDefault="008634F4" w:rsidP="00BE6AE1">
      <w:pPr>
        <w:pStyle w:val="a7"/>
        <w:adjustRightInd w:val="0"/>
        <w:spacing w:line="360" w:lineRule="auto"/>
        <w:ind w:left="360" w:firstLineChars="0" w:firstLine="0"/>
        <w:jc w:val="left"/>
        <w:rPr>
          <w:rFonts w:ascii="微软雅黑" w:eastAsia="微软雅黑" w:hAnsi="微软雅黑" w:cs="宋体"/>
          <w:kern w:val="0"/>
          <w:szCs w:val="21"/>
        </w:rPr>
      </w:pPr>
      <w:r>
        <w:rPr>
          <w:rFonts w:ascii="微软雅黑" w:eastAsia="微软雅黑" w:hAnsi="微软雅黑" w:cs="宋体" w:hint="eastAsia"/>
          <w:kern w:val="0"/>
          <w:szCs w:val="21"/>
        </w:rPr>
        <w:t>解决措施：希望银行资源部可以统一协调，利用全系列产品可融资的优势，将天津地区的商混</w:t>
      </w:r>
      <w:r w:rsidR="00C40AB2" w:rsidRPr="00262952">
        <w:rPr>
          <w:rFonts w:ascii="微软雅黑" w:eastAsia="微软雅黑" w:hAnsi="微软雅黑" w:cs="宋体" w:hint="eastAsia"/>
          <w:kern w:val="0"/>
          <w:szCs w:val="21"/>
        </w:rPr>
        <w:t>的订单捆绑式定期提报到天津光大银行，这样就能引起银行的足够重视，调动银行客户经理的积极性以此来提高放款效率。</w:t>
      </w:r>
    </w:p>
    <w:p w:rsidR="00C40AB2" w:rsidRPr="00262952" w:rsidRDefault="00EB09DB" w:rsidP="00496B91">
      <w:pPr>
        <w:pStyle w:val="a7"/>
        <w:adjustRightInd w:val="0"/>
        <w:spacing w:line="360" w:lineRule="auto"/>
        <w:ind w:left="360" w:firstLineChars="0" w:firstLine="0"/>
        <w:jc w:val="left"/>
        <w:rPr>
          <w:rFonts w:ascii="微软雅黑" w:eastAsia="微软雅黑" w:hAnsi="微软雅黑" w:cs="宋体"/>
          <w:kern w:val="0"/>
          <w:szCs w:val="21"/>
        </w:rPr>
      </w:pPr>
      <w:r w:rsidRPr="00262952">
        <w:rPr>
          <w:rFonts w:ascii="微软雅黑" w:eastAsia="微软雅黑" w:hAnsi="微软雅黑" w:cs="宋体" w:hint="eastAsia"/>
          <w:kern w:val="0"/>
          <w:szCs w:val="21"/>
          <w:highlight w:val="yellow"/>
        </w:rPr>
        <w:t>河北市场</w:t>
      </w:r>
      <w:r w:rsidRPr="00262952">
        <w:rPr>
          <w:rFonts w:ascii="微软雅黑" w:eastAsia="微软雅黑" w:hAnsi="微软雅黑" w:cs="宋体" w:hint="eastAsia"/>
          <w:kern w:val="0"/>
          <w:szCs w:val="21"/>
        </w:rPr>
        <w:t>存在问题：由于抵押原因，廊坊、邯郸等城市无法继续开展金融业务。张家口地区目前只有大连银行可以在当地车管所备案，可以办理抵押业务，但是手续非常繁琐且每次都需协调公关。目前大连银行又暂停业务，河北地区面临无银行资源可用。</w:t>
      </w:r>
    </w:p>
    <w:p w:rsidR="00EB09DB" w:rsidRPr="00262952" w:rsidRDefault="00EB09DB" w:rsidP="00496B91">
      <w:pPr>
        <w:pStyle w:val="a7"/>
        <w:adjustRightInd w:val="0"/>
        <w:spacing w:line="360" w:lineRule="auto"/>
        <w:ind w:left="360" w:firstLineChars="0" w:firstLine="0"/>
        <w:jc w:val="left"/>
        <w:rPr>
          <w:rFonts w:ascii="微软雅黑" w:eastAsia="微软雅黑" w:hAnsi="微软雅黑" w:cs="宋体"/>
          <w:kern w:val="0"/>
          <w:szCs w:val="21"/>
        </w:rPr>
      </w:pPr>
      <w:r w:rsidRPr="00262952">
        <w:rPr>
          <w:rFonts w:ascii="微软雅黑" w:eastAsia="微软雅黑" w:hAnsi="微软雅黑" w:cs="宋体" w:hint="eastAsia"/>
          <w:kern w:val="0"/>
          <w:szCs w:val="21"/>
        </w:rPr>
        <w:t>解决措施：希望银行资源部可以找出一家可以携带银行资料原件前往当地车管所进行备案的银行来开展河北地区的业务。</w:t>
      </w:r>
    </w:p>
    <w:p w:rsidR="00321082" w:rsidRPr="005034CD" w:rsidRDefault="005034CD" w:rsidP="00496B91">
      <w:pPr>
        <w:pStyle w:val="a7"/>
        <w:adjustRightInd w:val="0"/>
        <w:spacing w:line="360" w:lineRule="auto"/>
        <w:ind w:left="360" w:firstLineChars="0" w:firstLine="0"/>
        <w:jc w:val="left"/>
        <w:rPr>
          <w:rFonts w:ascii="微软雅黑" w:eastAsia="微软雅黑" w:hAnsi="微软雅黑" w:cs="宋体"/>
          <w:kern w:val="0"/>
          <w:szCs w:val="21"/>
        </w:rPr>
      </w:pPr>
      <w:r w:rsidRPr="00EF3C5D">
        <w:rPr>
          <w:rFonts w:ascii="微软雅黑" w:eastAsia="微软雅黑" w:hAnsi="微软雅黑" w:cs="宋体" w:hint="eastAsia"/>
          <w:kern w:val="0"/>
          <w:szCs w:val="21"/>
          <w:highlight w:val="yellow"/>
        </w:rPr>
        <w:t>山西市场存在问题</w:t>
      </w:r>
      <w:r>
        <w:rPr>
          <w:rFonts w:ascii="微软雅黑" w:eastAsia="微软雅黑" w:hAnsi="微软雅黑" w:cs="宋体" w:hint="eastAsia"/>
          <w:kern w:val="0"/>
          <w:szCs w:val="21"/>
        </w:rPr>
        <w:t>：</w:t>
      </w:r>
      <w:r w:rsidRPr="005034CD">
        <w:rPr>
          <w:rFonts w:ascii="微软雅黑" w:eastAsia="微软雅黑" w:hAnsi="微软雅黑" w:cs="宋体" w:hint="eastAsia"/>
          <w:kern w:val="0"/>
          <w:szCs w:val="21"/>
        </w:rPr>
        <w:t>山西区域竞争对手（如金龙、青年）针对大型客运集团都采用零首付 利率上浮10-20%的金融产品。我公司只有</w:t>
      </w:r>
      <w:r w:rsidR="00EF3C5D">
        <w:rPr>
          <w:rFonts w:ascii="微软雅黑" w:eastAsia="微软雅黑" w:hAnsi="微软雅黑" w:cs="宋体" w:hint="eastAsia"/>
          <w:kern w:val="0"/>
          <w:szCs w:val="21"/>
        </w:rPr>
        <w:t>X</w:t>
      </w:r>
      <w:r w:rsidR="00EF3C5D">
        <w:rPr>
          <w:rFonts w:ascii="微软雅黑" w:eastAsia="微软雅黑" w:hAnsi="微软雅黑" w:cs="宋体"/>
          <w:kern w:val="0"/>
          <w:szCs w:val="21"/>
        </w:rPr>
        <w:t>X</w:t>
      </w:r>
      <w:r w:rsidR="00EF3C5D">
        <w:rPr>
          <w:rFonts w:ascii="微软雅黑" w:eastAsia="微软雅黑" w:hAnsi="微软雅黑" w:cs="宋体" w:hint="eastAsia"/>
          <w:kern w:val="0"/>
          <w:szCs w:val="21"/>
        </w:rPr>
        <w:t>租赁和交通银行与之抗衡，但由于XX</w:t>
      </w:r>
      <w:r w:rsidRPr="005034CD">
        <w:rPr>
          <w:rFonts w:ascii="微软雅黑" w:eastAsia="微软雅黑" w:hAnsi="微软雅黑" w:cs="宋体" w:hint="eastAsia"/>
          <w:kern w:val="0"/>
          <w:szCs w:val="21"/>
        </w:rPr>
        <w:t>租赁手续费较高，交通银行无法开展法人业务。故竞争力劣势明显</w:t>
      </w:r>
    </w:p>
    <w:p w:rsidR="005034CD" w:rsidRPr="00262952" w:rsidRDefault="005034CD" w:rsidP="00496B91">
      <w:pPr>
        <w:pStyle w:val="a7"/>
        <w:adjustRightInd w:val="0"/>
        <w:spacing w:line="360" w:lineRule="auto"/>
        <w:ind w:left="360" w:firstLineChars="0" w:firstLine="0"/>
        <w:jc w:val="left"/>
        <w:rPr>
          <w:rFonts w:ascii="微软雅黑" w:eastAsia="微软雅黑" w:hAnsi="微软雅黑" w:cs="宋体"/>
          <w:kern w:val="0"/>
          <w:szCs w:val="21"/>
        </w:rPr>
      </w:pPr>
      <w:r w:rsidRPr="005034CD">
        <w:rPr>
          <w:rFonts w:ascii="微软雅黑" w:eastAsia="微软雅黑" w:hAnsi="微软雅黑" w:cs="宋体" w:hint="eastAsia"/>
          <w:kern w:val="0"/>
          <w:szCs w:val="21"/>
        </w:rPr>
        <w:t>解决措施：希望银行资源部协调交通银行按照协议规定开通法人按揭业务。并针对大型客运公司开通（5%+5%</w:t>
      </w:r>
      <w:r w:rsidR="00EF3C5D">
        <w:rPr>
          <w:rFonts w:ascii="微软雅黑" w:eastAsia="微软雅黑" w:hAnsi="微软雅黑" w:cs="宋体" w:hint="eastAsia"/>
          <w:kern w:val="0"/>
          <w:szCs w:val="21"/>
        </w:rPr>
        <w:t>）XX</w:t>
      </w:r>
      <w:r w:rsidRPr="005034CD">
        <w:rPr>
          <w:rFonts w:ascii="微软雅黑" w:eastAsia="微软雅黑" w:hAnsi="微软雅黑" w:cs="宋体" w:hint="eastAsia"/>
          <w:kern w:val="0"/>
          <w:szCs w:val="21"/>
        </w:rPr>
        <w:t>租赁产品。</w:t>
      </w:r>
    </w:p>
    <w:p w:rsidR="00321082" w:rsidRPr="00BE6AE1" w:rsidRDefault="005034CD" w:rsidP="00BE6AE1">
      <w:pPr>
        <w:adjustRightInd w:val="0"/>
        <w:spacing w:line="360" w:lineRule="auto"/>
        <w:jc w:val="left"/>
        <w:rPr>
          <w:rFonts w:ascii="微软雅黑" w:eastAsia="微软雅黑" w:hAnsi="微软雅黑" w:cs="宋体"/>
          <w:kern w:val="0"/>
          <w:szCs w:val="21"/>
        </w:rPr>
      </w:pPr>
      <w:r w:rsidRPr="00BE6AE1">
        <w:rPr>
          <w:rFonts w:ascii="微软雅黑" w:eastAsia="微软雅黑" w:hAnsi="微软雅黑" w:cs="宋体" w:hint="eastAsia"/>
          <w:kern w:val="0"/>
          <w:szCs w:val="21"/>
        </w:rPr>
        <w:lastRenderedPageBreak/>
        <w:t>最后一个是产品</w:t>
      </w:r>
      <w:r w:rsidR="00321082" w:rsidRPr="00BE6AE1">
        <w:rPr>
          <w:rFonts w:ascii="微软雅黑" w:eastAsia="微软雅黑" w:hAnsi="微软雅黑" w:cs="宋体" w:hint="eastAsia"/>
          <w:kern w:val="0"/>
          <w:szCs w:val="21"/>
        </w:rPr>
        <w:t>方面</w:t>
      </w:r>
      <w:r w:rsidRPr="00BE6AE1">
        <w:rPr>
          <w:rFonts w:ascii="微软雅黑" w:eastAsia="微软雅黑" w:hAnsi="微软雅黑" w:cs="宋体" w:hint="eastAsia"/>
          <w:kern w:val="0"/>
          <w:szCs w:val="21"/>
        </w:rPr>
        <w:t>在实际操作中遇到的问题</w:t>
      </w:r>
      <w:r w:rsidR="00321082" w:rsidRPr="00BE6AE1">
        <w:rPr>
          <w:rFonts w:ascii="微软雅黑" w:eastAsia="微软雅黑" w:hAnsi="微软雅黑" w:cs="宋体" w:hint="eastAsia"/>
          <w:kern w:val="0"/>
          <w:szCs w:val="21"/>
        </w:rPr>
        <w:t>的问题：</w:t>
      </w:r>
    </w:p>
    <w:p w:rsidR="00321082" w:rsidRPr="00262952" w:rsidRDefault="00321082" w:rsidP="00496B91">
      <w:pPr>
        <w:widowControl/>
        <w:jc w:val="left"/>
        <w:rPr>
          <w:rFonts w:ascii="微软雅黑" w:eastAsia="微软雅黑" w:hAnsi="微软雅黑" w:cs="宋体"/>
          <w:kern w:val="0"/>
          <w:szCs w:val="21"/>
        </w:rPr>
      </w:pPr>
      <w:r w:rsidRPr="00262952">
        <w:rPr>
          <w:rFonts w:ascii="微软雅黑" w:eastAsia="微软雅黑" w:hAnsi="微软雅黑" w:cs="宋体" w:hint="eastAsia"/>
          <w:kern w:val="0"/>
          <w:szCs w:val="21"/>
        </w:rPr>
        <w:t>北京银行个人按揭产品</w:t>
      </w:r>
    </w:p>
    <w:p w:rsidR="00321082" w:rsidRPr="00262952" w:rsidRDefault="00321082" w:rsidP="00496B91">
      <w:pPr>
        <w:pStyle w:val="a7"/>
        <w:widowControl/>
        <w:numPr>
          <w:ilvl w:val="0"/>
          <w:numId w:val="3"/>
        </w:numPr>
        <w:ind w:firstLineChars="0"/>
        <w:jc w:val="left"/>
        <w:rPr>
          <w:rFonts w:ascii="微软雅黑" w:eastAsia="微软雅黑" w:hAnsi="微软雅黑" w:cs="宋体"/>
          <w:kern w:val="0"/>
          <w:szCs w:val="21"/>
        </w:rPr>
      </w:pPr>
      <w:r w:rsidRPr="00262952">
        <w:rPr>
          <w:rFonts w:ascii="微软雅黑" w:eastAsia="微软雅黑" w:hAnsi="微软雅黑" w:cs="宋体" w:hint="eastAsia"/>
          <w:kern w:val="0"/>
          <w:szCs w:val="21"/>
        </w:rPr>
        <w:t>一个自然人名下只允许贷款购买两台车辆，其余增加车辆不能够实现个贷贷款。这种情况下就会出现个贷客户重复订单不能够实现贷款的情况。</w:t>
      </w:r>
      <w:r w:rsidRPr="00262952">
        <w:rPr>
          <w:rFonts w:ascii="微软雅黑" w:eastAsia="微软雅黑" w:hAnsi="微软雅黑" w:cs="宋体" w:hint="eastAsia"/>
          <w:kern w:val="0"/>
          <w:szCs w:val="21"/>
        </w:rPr>
        <w:br/>
        <w:t>(2)购置税发票：北京银行要求客户提供购置税发票，由于车辆上牌时必须要有购置税以及交强险.所以不需要提供购置税发票</w:t>
      </w:r>
      <w:r w:rsidRPr="00262952">
        <w:rPr>
          <w:rFonts w:ascii="微软雅黑" w:eastAsia="微软雅黑" w:hAnsi="微软雅黑" w:cs="宋体" w:hint="eastAsia"/>
          <w:kern w:val="0"/>
          <w:szCs w:val="21"/>
        </w:rPr>
        <w:br/>
        <w:t>(3)要求客户自行前往柜台办理借记卡，客户通常平时都在运营班车，很少有时间去办理借记卡</w:t>
      </w:r>
    </w:p>
    <w:p w:rsidR="00321082" w:rsidRPr="00262952" w:rsidRDefault="00321082" w:rsidP="00496B91">
      <w:pPr>
        <w:widowControl/>
        <w:jc w:val="left"/>
        <w:rPr>
          <w:rFonts w:ascii="微软雅黑" w:eastAsia="微软雅黑" w:hAnsi="微软雅黑" w:cs="宋体"/>
          <w:kern w:val="0"/>
          <w:szCs w:val="21"/>
        </w:rPr>
      </w:pPr>
      <w:r w:rsidRPr="00262952">
        <w:rPr>
          <w:rFonts w:ascii="微软雅黑" w:eastAsia="微软雅黑" w:hAnsi="微软雅黑" w:cs="宋体" w:hint="eastAsia"/>
          <w:kern w:val="0"/>
          <w:szCs w:val="21"/>
        </w:rPr>
        <w:t>解决措施：（1）建议由银行资源部与北京银行沟通增加自然人个人贷款的数量</w:t>
      </w:r>
      <w:r w:rsidRPr="00262952">
        <w:rPr>
          <w:rFonts w:ascii="微软雅黑" w:eastAsia="微软雅黑" w:hAnsi="微软雅黑" w:cs="宋体" w:hint="eastAsia"/>
          <w:kern w:val="0"/>
          <w:szCs w:val="21"/>
        </w:rPr>
        <w:br/>
        <w:t>(2)建议银行只需要控制车辆登记证即可，购置税以及交强险可以不控制，建议银行资源部与银行沟通去除不必要的手续。</w:t>
      </w:r>
      <w:r w:rsidRPr="00262952">
        <w:rPr>
          <w:rFonts w:ascii="微软雅黑" w:eastAsia="微软雅黑" w:hAnsi="微软雅黑" w:cs="宋体" w:hint="eastAsia"/>
          <w:kern w:val="0"/>
          <w:szCs w:val="21"/>
        </w:rPr>
        <w:br/>
        <w:t>（3）建议银行协助客户办理用于还款的借记卡，由于身份证等资料齐全只需要客户同意即可由银行帮助办理客户还款的借记卡，同时银行可以准确无误的记录借记卡号方便操作</w:t>
      </w:r>
    </w:p>
    <w:p w:rsidR="00321082" w:rsidRDefault="005034CD" w:rsidP="00496B91">
      <w:pPr>
        <w:pStyle w:val="2"/>
      </w:pPr>
      <w:r>
        <w:rPr>
          <w:rFonts w:hint="eastAsia"/>
        </w:rPr>
        <w:t>四、下月工作计划</w:t>
      </w:r>
    </w:p>
    <w:p w:rsidR="005034CD" w:rsidRDefault="005034CD" w:rsidP="00496B91">
      <w:pPr>
        <w:widowControl/>
        <w:jc w:val="left"/>
        <w:rPr>
          <w:rFonts w:ascii="微软雅黑" w:eastAsia="微软雅黑" w:hAnsi="微软雅黑" w:cs="宋体"/>
          <w:kern w:val="0"/>
          <w:szCs w:val="21"/>
        </w:rPr>
      </w:pPr>
      <w:r>
        <w:rPr>
          <w:rFonts w:ascii="微软雅黑" w:eastAsia="微软雅黑" w:hAnsi="微软雅黑" w:cs="宋体" w:hint="eastAsia"/>
          <w:kern w:val="0"/>
          <w:szCs w:val="21"/>
        </w:rPr>
        <w:t xml:space="preserve">1.在销售计划方面 </w:t>
      </w:r>
      <w:r w:rsidR="00DA503B">
        <w:rPr>
          <w:rFonts w:ascii="微软雅黑" w:eastAsia="微软雅黑" w:hAnsi="微软雅黑" w:cs="宋体" w:hint="eastAsia"/>
          <w:kern w:val="0"/>
          <w:szCs w:val="21"/>
        </w:rPr>
        <w:t>华北区域剩余年计划量为75台，月均15台。本月计划8台，实际完成9台。按年度计划要求正常进行</w:t>
      </w:r>
      <w:r w:rsidR="006B3CBF">
        <w:rPr>
          <w:rFonts w:ascii="微软雅黑" w:eastAsia="微软雅黑" w:hAnsi="微软雅黑" w:cs="宋体" w:hint="eastAsia"/>
          <w:kern w:val="0"/>
          <w:szCs w:val="21"/>
        </w:rPr>
        <w:t>。</w:t>
      </w:r>
    </w:p>
    <w:p w:rsidR="00EB09DB" w:rsidRPr="00BE6AE1" w:rsidRDefault="006B3CBF" w:rsidP="00BE6AE1">
      <w:pPr>
        <w:widowControl/>
        <w:jc w:val="left"/>
        <w:rPr>
          <w:rFonts w:ascii="微软雅黑" w:eastAsia="微软雅黑" w:hAnsi="微软雅黑" w:cs="宋体"/>
          <w:kern w:val="0"/>
          <w:szCs w:val="21"/>
        </w:rPr>
      </w:pPr>
      <w:r>
        <w:rPr>
          <w:rFonts w:ascii="微软雅黑" w:eastAsia="微软雅黑" w:hAnsi="微软雅黑" w:cs="宋体" w:hint="eastAsia"/>
          <w:kern w:val="0"/>
          <w:szCs w:val="21"/>
        </w:rPr>
        <w:t>2.为了完成8-12月实现金融销售75台，年度108台的金融销量目标。需要做以下工作。（看汇报材料）</w:t>
      </w:r>
      <w:bookmarkEnd w:id="0"/>
    </w:p>
    <w:sectPr w:rsidR="00EB09DB" w:rsidRPr="00BE6AE1" w:rsidSect="004852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B35" w:rsidRDefault="00716B35" w:rsidP="008F08C2">
      <w:r>
        <w:separator/>
      </w:r>
    </w:p>
  </w:endnote>
  <w:endnote w:type="continuationSeparator" w:id="0">
    <w:p w:rsidR="00716B35" w:rsidRDefault="00716B35" w:rsidP="008F0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B35" w:rsidRDefault="00716B35" w:rsidP="008F08C2">
      <w:r>
        <w:separator/>
      </w:r>
    </w:p>
  </w:footnote>
  <w:footnote w:type="continuationSeparator" w:id="0">
    <w:p w:rsidR="00716B35" w:rsidRDefault="00716B35" w:rsidP="008F08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85756"/>
    <w:multiLevelType w:val="hybridMultilevel"/>
    <w:tmpl w:val="0F88590C"/>
    <w:lvl w:ilvl="0" w:tplc="8EC6DD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6131893"/>
    <w:multiLevelType w:val="hybridMultilevel"/>
    <w:tmpl w:val="4C3873A4"/>
    <w:lvl w:ilvl="0" w:tplc="DBDE56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3AC2DFC"/>
    <w:multiLevelType w:val="hybridMultilevel"/>
    <w:tmpl w:val="5978EC90"/>
    <w:lvl w:ilvl="0" w:tplc="08422010">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15:restartNumberingAfterBreak="0">
    <w:nsid w:val="59055959"/>
    <w:multiLevelType w:val="hybridMultilevel"/>
    <w:tmpl w:val="64440002"/>
    <w:lvl w:ilvl="0" w:tplc="A93ACA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A6B619D"/>
    <w:multiLevelType w:val="hybridMultilevel"/>
    <w:tmpl w:val="A6D0FB02"/>
    <w:lvl w:ilvl="0" w:tplc="611849E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8B92ADB"/>
    <w:multiLevelType w:val="hybridMultilevel"/>
    <w:tmpl w:val="C930E0EE"/>
    <w:lvl w:ilvl="0" w:tplc="70F602AC">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8C2"/>
    <w:rsid w:val="00016057"/>
    <w:rsid w:val="0007680C"/>
    <w:rsid w:val="000B4B61"/>
    <w:rsid w:val="000D1C95"/>
    <w:rsid w:val="00112B91"/>
    <w:rsid w:val="00123BEB"/>
    <w:rsid w:val="00162F4C"/>
    <w:rsid w:val="00194B71"/>
    <w:rsid w:val="001D7AD3"/>
    <w:rsid w:val="001E702F"/>
    <w:rsid w:val="00223CE9"/>
    <w:rsid w:val="00262952"/>
    <w:rsid w:val="002A5BB3"/>
    <w:rsid w:val="0030714A"/>
    <w:rsid w:val="00321082"/>
    <w:rsid w:val="00344AEB"/>
    <w:rsid w:val="003B50C8"/>
    <w:rsid w:val="003D2B41"/>
    <w:rsid w:val="003F2C4D"/>
    <w:rsid w:val="004135BD"/>
    <w:rsid w:val="0043517A"/>
    <w:rsid w:val="0048524D"/>
    <w:rsid w:val="00491F44"/>
    <w:rsid w:val="00496B91"/>
    <w:rsid w:val="004A7C25"/>
    <w:rsid w:val="004C5CBC"/>
    <w:rsid w:val="005034CD"/>
    <w:rsid w:val="005A284B"/>
    <w:rsid w:val="005D302A"/>
    <w:rsid w:val="006023BE"/>
    <w:rsid w:val="00660B60"/>
    <w:rsid w:val="00683F9D"/>
    <w:rsid w:val="006A0D5D"/>
    <w:rsid w:val="006B3CBF"/>
    <w:rsid w:val="00716B35"/>
    <w:rsid w:val="00720078"/>
    <w:rsid w:val="00720D3A"/>
    <w:rsid w:val="00751A59"/>
    <w:rsid w:val="00807EE8"/>
    <w:rsid w:val="008634F4"/>
    <w:rsid w:val="00884025"/>
    <w:rsid w:val="00886F9F"/>
    <w:rsid w:val="008C2BAA"/>
    <w:rsid w:val="008F08C2"/>
    <w:rsid w:val="00945ED4"/>
    <w:rsid w:val="009B0494"/>
    <w:rsid w:val="00A2779C"/>
    <w:rsid w:val="00A31605"/>
    <w:rsid w:val="00A43204"/>
    <w:rsid w:val="00A95139"/>
    <w:rsid w:val="00AF57F8"/>
    <w:rsid w:val="00B8061A"/>
    <w:rsid w:val="00BC353D"/>
    <w:rsid w:val="00BE6AE1"/>
    <w:rsid w:val="00C40AB2"/>
    <w:rsid w:val="00C41E01"/>
    <w:rsid w:val="00C50F9E"/>
    <w:rsid w:val="00C51C3E"/>
    <w:rsid w:val="00CC740C"/>
    <w:rsid w:val="00CF6BB9"/>
    <w:rsid w:val="00D42787"/>
    <w:rsid w:val="00D901CA"/>
    <w:rsid w:val="00DA503B"/>
    <w:rsid w:val="00DC1117"/>
    <w:rsid w:val="00E06901"/>
    <w:rsid w:val="00EB09DB"/>
    <w:rsid w:val="00EF3C5D"/>
    <w:rsid w:val="00F60161"/>
    <w:rsid w:val="00F74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AB605"/>
  <w15:docId w15:val="{87E828B5-DCF8-4665-A114-D61366CEF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24D"/>
    <w:pPr>
      <w:widowControl w:val="0"/>
      <w:jc w:val="both"/>
    </w:pPr>
  </w:style>
  <w:style w:type="paragraph" w:styleId="2">
    <w:name w:val="heading 2"/>
    <w:basedOn w:val="a"/>
    <w:next w:val="a"/>
    <w:link w:val="20"/>
    <w:uiPriority w:val="9"/>
    <w:unhideWhenUsed/>
    <w:qFormat/>
    <w:rsid w:val="00496B9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08C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F08C2"/>
    <w:rPr>
      <w:sz w:val="18"/>
      <w:szCs w:val="18"/>
    </w:rPr>
  </w:style>
  <w:style w:type="paragraph" w:styleId="a5">
    <w:name w:val="footer"/>
    <w:basedOn w:val="a"/>
    <w:link w:val="a6"/>
    <w:unhideWhenUsed/>
    <w:rsid w:val="008F08C2"/>
    <w:pPr>
      <w:tabs>
        <w:tab w:val="center" w:pos="4153"/>
        <w:tab w:val="right" w:pos="8306"/>
      </w:tabs>
      <w:snapToGrid w:val="0"/>
      <w:jc w:val="left"/>
    </w:pPr>
    <w:rPr>
      <w:sz w:val="18"/>
      <w:szCs w:val="18"/>
    </w:rPr>
  </w:style>
  <w:style w:type="character" w:customStyle="1" w:styleId="a6">
    <w:name w:val="页脚 字符"/>
    <w:basedOn w:val="a0"/>
    <w:link w:val="a5"/>
    <w:rsid w:val="008F08C2"/>
    <w:rPr>
      <w:sz w:val="18"/>
      <w:szCs w:val="18"/>
    </w:rPr>
  </w:style>
  <w:style w:type="paragraph" w:styleId="a7">
    <w:name w:val="List Paragraph"/>
    <w:basedOn w:val="a"/>
    <w:uiPriority w:val="34"/>
    <w:qFormat/>
    <w:rsid w:val="000D1C95"/>
    <w:pPr>
      <w:ind w:firstLineChars="200" w:firstLine="420"/>
    </w:pPr>
  </w:style>
  <w:style w:type="paragraph" w:customStyle="1" w:styleId="CharCharChar">
    <w:name w:val="Char Char Char"/>
    <w:basedOn w:val="a"/>
    <w:rsid w:val="00A43204"/>
    <w:pPr>
      <w:widowControl/>
      <w:spacing w:after="160" w:line="240" w:lineRule="exact"/>
      <w:jc w:val="left"/>
    </w:pPr>
    <w:rPr>
      <w:rFonts w:ascii="Verdana" w:eastAsia="宋体" w:hAnsi="Verdana" w:cs="Times New Roman"/>
      <w:kern w:val="0"/>
      <w:sz w:val="20"/>
      <w:szCs w:val="20"/>
      <w:lang w:eastAsia="en-US"/>
    </w:rPr>
  </w:style>
  <w:style w:type="character" w:customStyle="1" w:styleId="20">
    <w:name w:val="标题 2 字符"/>
    <w:basedOn w:val="a0"/>
    <w:link w:val="2"/>
    <w:uiPriority w:val="9"/>
    <w:rsid w:val="00496B91"/>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4</Pages>
  <Words>343</Words>
  <Characters>1959</Characters>
  <Application>Microsoft Office Word</Application>
  <DocSecurity>0</DocSecurity>
  <Lines>16</Lines>
  <Paragraphs>4</Paragraphs>
  <ScaleCrop>false</ScaleCrop>
  <Company>微软中国</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季筱傑</dc:creator>
  <cp:keywords/>
  <dc:description/>
  <cp:lastModifiedBy>张艳坤</cp:lastModifiedBy>
  <cp:revision>46</cp:revision>
  <cp:lastPrinted>2011-08-29T08:00:00Z</cp:lastPrinted>
  <dcterms:created xsi:type="dcterms:W3CDTF">2011-08-29T03:13:00Z</dcterms:created>
  <dcterms:modified xsi:type="dcterms:W3CDTF">2017-01-10T19:38:00Z</dcterms:modified>
</cp:coreProperties>
</file>