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14DA7C" w14:textId="77777777" w:rsidR="00A738AA" w:rsidRDefault="00A738AA">
      <w:pPr>
        <w:spacing w:line="360" w:lineRule="auto"/>
        <w:jc w:val="center"/>
        <w:rPr>
          <w:rFonts w:ascii="仿宋_GB2312" w:eastAsia="仿宋_GB2312" w:hAnsi="仿宋_GB2312"/>
          <w:b/>
          <w:sz w:val="32"/>
        </w:rPr>
      </w:pPr>
      <w:bookmarkStart w:id="0" w:name="_GoBack"/>
      <w:bookmarkEnd w:id="0"/>
      <w:r>
        <w:rPr>
          <w:rFonts w:ascii="仿宋_GB2312" w:eastAsia="仿宋_GB2312" w:hAnsi="仿宋_GB2312" w:hint="eastAsia"/>
          <w:b/>
          <w:sz w:val="32"/>
        </w:rPr>
        <w:t>承秦高速公路秦皇岛段工程</w:t>
      </w:r>
      <w:proofErr w:type="gramStart"/>
      <w:r>
        <w:rPr>
          <w:rFonts w:ascii="仿宋_GB2312" w:eastAsia="仿宋_GB2312" w:hAnsi="仿宋_GB2312" w:hint="eastAsia"/>
          <w:b/>
          <w:sz w:val="32"/>
        </w:rPr>
        <w:t>保理业务</w:t>
      </w:r>
      <w:proofErr w:type="gramEnd"/>
      <w:r>
        <w:rPr>
          <w:rFonts w:ascii="仿宋_GB2312" w:eastAsia="仿宋_GB2312" w:hAnsi="仿宋_GB2312" w:hint="eastAsia"/>
          <w:b/>
          <w:sz w:val="32"/>
        </w:rPr>
        <w:t>方案</w:t>
      </w:r>
    </w:p>
    <w:p w14:paraId="450E7C3F" w14:textId="77777777" w:rsidR="00A738AA" w:rsidRDefault="00A738AA">
      <w:pPr>
        <w:adjustRightInd w:val="0"/>
        <w:snapToGrid w:val="0"/>
        <w:ind w:firstLine="480"/>
        <w:rPr>
          <w:rFonts w:ascii="仿宋_GB2312" w:eastAsia="仿宋_GB2312" w:hAnsi="宋体"/>
          <w:sz w:val="24"/>
        </w:rPr>
      </w:pPr>
    </w:p>
    <w:p w14:paraId="57C15560" w14:textId="77777777" w:rsidR="00A738AA" w:rsidRDefault="00A738AA">
      <w:pPr>
        <w:adjustRightInd w:val="0"/>
        <w:snapToGrid w:val="0"/>
        <w:ind w:firstLine="480"/>
        <w:rPr>
          <w:rFonts w:ascii="仿宋_GB2312" w:eastAsia="仿宋_GB2312" w:hAnsi="宋体"/>
          <w:sz w:val="30"/>
        </w:rPr>
      </w:pPr>
      <w:r>
        <w:rPr>
          <w:rFonts w:ascii="仿宋_GB2312" w:eastAsia="仿宋_GB2312" w:hAnsi="宋体" w:hint="eastAsia"/>
          <w:b/>
          <w:sz w:val="30"/>
        </w:rPr>
        <w:t>一、业务背景</w:t>
      </w:r>
    </w:p>
    <w:p w14:paraId="2EF53192" w14:textId="77777777" w:rsidR="00A738AA" w:rsidRDefault="00A738AA">
      <w:pPr>
        <w:adjustRightInd w:val="0"/>
        <w:snapToGrid w:val="0"/>
        <w:ind w:firstLine="480"/>
        <w:rPr>
          <w:rFonts w:ascii="仿宋_GB2312" w:eastAsia="仿宋_GB2312" w:hAnsi="宋体"/>
          <w:sz w:val="24"/>
        </w:rPr>
      </w:pPr>
      <w:r>
        <w:rPr>
          <w:rFonts w:ascii="仿宋_GB2312" w:eastAsia="仿宋_GB2312" w:hAnsi="宋体" w:hint="eastAsia"/>
          <w:sz w:val="24"/>
        </w:rPr>
        <w:t>承德至秦皇岛高速公路秦皇岛段（以下简称承秦高速）已经于2010年6 月1日开工建设，计划2012年底建成通车，共15家中标施工单位参与完成整个路段的施工建设，单个施工单位建设里程最少的2.85公里，最高8.62公里，中标金额11849万元-46460万元，工程量比较大，施工单位资金占用较多，再加上工程计量等方面的因素，工程资金结算和支付周期较长，施工单位普遍存在资金周转困难，融资需求较强。</w:t>
      </w:r>
    </w:p>
    <w:p w14:paraId="0F7B84E2" w14:textId="77777777" w:rsidR="00A738AA" w:rsidRDefault="00A738AA">
      <w:pPr>
        <w:adjustRightInd w:val="0"/>
        <w:snapToGrid w:val="0"/>
        <w:ind w:firstLine="480"/>
        <w:rPr>
          <w:rFonts w:ascii="仿宋_GB2312" w:eastAsia="仿宋_GB2312" w:hAnsi="仿宋_GB2312"/>
          <w:b/>
          <w:sz w:val="24"/>
          <w:lang w:val="zh-CN"/>
        </w:rPr>
      </w:pPr>
      <w:r>
        <w:rPr>
          <w:rFonts w:ascii="仿宋_GB2312" w:eastAsia="仿宋_GB2312" w:hAnsi="宋体" w:hint="eastAsia"/>
          <w:sz w:val="24"/>
        </w:rPr>
        <w:t>为缓解施工单位短期资金周转困难的问题，同时增加我</w:t>
      </w:r>
      <w:proofErr w:type="gramStart"/>
      <w:r>
        <w:rPr>
          <w:rFonts w:ascii="仿宋_GB2312" w:eastAsia="仿宋_GB2312" w:hAnsi="宋体" w:hint="eastAsia"/>
          <w:sz w:val="24"/>
        </w:rPr>
        <w:t>行</w:t>
      </w:r>
      <w:r w:rsidRPr="000156C8">
        <w:rPr>
          <w:rFonts w:ascii="仿宋_GB2312" w:eastAsia="仿宋_GB2312" w:hAnsi="宋体" w:hint="eastAsia"/>
          <w:b/>
          <w:color w:val="FF0000"/>
          <w:sz w:val="24"/>
        </w:rPr>
        <w:t>授信收益</w:t>
      </w:r>
      <w:proofErr w:type="gramEnd"/>
      <w:r w:rsidRPr="000156C8">
        <w:rPr>
          <w:rFonts w:ascii="仿宋_GB2312" w:eastAsia="仿宋_GB2312" w:hAnsi="宋体" w:hint="eastAsia"/>
          <w:b/>
          <w:color w:val="FF0000"/>
          <w:sz w:val="24"/>
        </w:rPr>
        <w:t>及中间业务收入</w:t>
      </w:r>
      <w:r>
        <w:rPr>
          <w:rFonts w:ascii="仿宋_GB2312" w:eastAsia="仿宋_GB2312" w:hAnsi="宋体" w:hint="eastAsia"/>
          <w:sz w:val="24"/>
        </w:rPr>
        <w:t>，我行拟为承秦高速施工单位办理</w:t>
      </w:r>
      <w:proofErr w:type="gramStart"/>
      <w:r>
        <w:rPr>
          <w:rFonts w:ascii="仿宋_GB2312" w:eastAsia="仿宋_GB2312" w:hAnsi="宋体" w:hint="eastAsia"/>
          <w:sz w:val="24"/>
        </w:rPr>
        <w:t>工程保理业务</w:t>
      </w:r>
      <w:proofErr w:type="gramEnd"/>
      <w:r>
        <w:rPr>
          <w:rFonts w:ascii="仿宋_GB2312" w:eastAsia="仿宋_GB2312" w:hAnsi="宋体" w:hint="eastAsia"/>
          <w:sz w:val="24"/>
        </w:rPr>
        <w:t>。</w:t>
      </w:r>
    </w:p>
    <w:p w14:paraId="10A59996" w14:textId="77777777" w:rsidR="00A738AA" w:rsidRDefault="00A738AA" w:rsidP="00AB6A18">
      <w:pPr>
        <w:adjustRightInd w:val="0"/>
        <w:snapToGrid w:val="0"/>
        <w:ind w:firstLineChars="196" w:firstLine="590"/>
        <w:rPr>
          <w:rFonts w:ascii="仿宋_GB2312" w:eastAsia="仿宋_GB2312" w:hAnsi="宋体"/>
          <w:b/>
          <w:sz w:val="30"/>
        </w:rPr>
      </w:pPr>
      <w:r>
        <w:rPr>
          <w:rFonts w:ascii="仿宋_GB2312" w:eastAsia="仿宋_GB2312" w:hAnsi="ˎ̥" w:hint="eastAsia"/>
          <w:b/>
          <w:sz w:val="30"/>
        </w:rPr>
        <w:fldChar w:fldCharType="begin"/>
      </w:r>
      <w:r>
        <w:rPr>
          <w:rFonts w:ascii="仿宋_GB2312" w:eastAsia="仿宋_GB2312" w:hAnsi="ˎ̥" w:hint="eastAsia"/>
          <w:b/>
          <w:sz w:val="30"/>
        </w:rPr>
        <w:instrText xml:space="preserve"> = 1 \* GB4 </w:instrText>
      </w:r>
      <w:r>
        <w:rPr>
          <w:rFonts w:ascii="仿宋_GB2312" w:eastAsia="仿宋_GB2312" w:hAnsi="ˎ̥" w:hint="eastAsia"/>
          <w:b/>
          <w:sz w:val="30"/>
        </w:rPr>
        <w:fldChar w:fldCharType="separate"/>
      </w:r>
      <w:r>
        <w:rPr>
          <w:rFonts w:ascii="仿宋_GB2312" w:eastAsia="仿宋_GB2312" w:hAnsi="ˎ̥" w:hint="eastAsia"/>
          <w:b/>
          <w:sz w:val="30"/>
        </w:rPr>
        <w:t>㈠</w:t>
      </w:r>
      <w:r>
        <w:rPr>
          <w:rFonts w:ascii="仿宋_GB2312" w:eastAsia="仿宋_GB2312" w:hAnsi="ˎ̥" w:hint="eastAsia"/>
          <w:b/>
          <w:sz w:val="30"/>
        </w:rPr>
        <w:fldChar w:fldCharType="end"/>
      </w:r>
      <w:r>
        <w:rPr>
          <w:rFonts w:ascii="仿宋_GB2312" w:eastAsia="仿宋_GB2312" w:hAnsi="ˎ̥" w:hint="eastAsia"/>
          <w:b/>
          <w:sz w:val="30"/>
        </w:rPr>
        <w:t>、</w:t>
      </w:r>
      <w:r>
        <w:rPr>
          <w:rFonts w:ascii="仿宋_GB2312" w:eastAsia="仿宋_GB2312" w:hAnsi="宋体" w:hint="eastAsia"/>
          <w:b/>
          <w:sz w:val="30"/>
        </w:rPr>
        <w:t>整体思路</w:t>
      </w:r>
    </w:p>
    <w:p w14:paraId="3C01CDE8" w14:textId="77777777" w:rsidR="00A738AA" w:rsidRDefault="00A738AA" w:rsidP="00AB6A18">
      <w:pPr>
        <w:adjustRightInd w:val="0"/>
        <w:snapToGrid w:val="0"/>
        <w:ind w:firstLineChars="200" w:firstLine="562"/>
        <w:jc w:val="left"/>
        <w:textAlignment w:val="baseline"/>
        <w:rPr>
          <w:rFonts w:ascii="仿宋_GB2312" w:eastAsia="仿宋_GB2312" w:hAnsi="宋体"/>
          <w:b/>
          <w:sz w:val="28"/>
        </w:rPr>
      </w:pPr>
      <w:r>
        <w:rPr>
          <w:rFonts w:ascii="仿宋_GB2312" w:eastAsia="仿宋_GB2312" w:hAnsi="宋体" w:hint="eastAsia"/>
          <w:b/>
          <w:sz w:val="28"/>
        </w:rPr>
        <w:t>1、依托核心企业强大的背景</w:t>
      </w:r>
    </w:p>
    <w:p w14:paraId="2C4522E3" w14:textId="77777777" w:rsidR="00A738AA" w:rsidRDefault="00A738AA">
      <w:pPr>
        <w:adjustRightInd w:val="0"/>
        <w:snapToGrid w:val="0"/>
        <w:ind w:firstLine="480"/>
        <w:rPr>
          <w:rFonts w:ascii="仿宋_GB2312" w:eastAsia="仿宋_GB2312" w:hAnsi="宋体"/>
          <w:sz w:val="24"/>
        </w:rPr>
      </w:pPr>
      <w:r>
        <w:rPr>
          <w:rFonts w:ascii="仿宋_GB2312" w:eastAsia="仿宋_GB2312" w:hAnsi="宋体" w:hint="eastAsia"/>
          <w:sz w:val="24"/>
        </w:rPr>
        <w:t xml:space="preserve"> 项目业主——承秦高速公路项目筹建处隶属于河北省高速公路管理局，经河北省高速公路管理局（集团）授权，具体负责承秦高速公路的修建、养护等具体工作。河北省高速公路管理局（集团）是河北省交通厅直属的事业法人，经验管理良好，财务状况良好，资金运营能力强，财务操作比较规范，已经通车的路段运营情况良好，经济效益突出，经营性现金流充足，财务风险小。业主的项目资金已经全部到位，我行续作业务的还款资金有保证。</w:t>
      </w:r>
    </w:p>
    <w:p w14:paraId="73581DA0" w14:textId="77777777" w:rsidR="00A738AA" w:rsidRDefault="00A738AA" w:rsidP="00AB6A18">
      <w:pPr>
        <w:adjustRightInd w:val="0"/>
        <w:snapToGrid w:val="0"/>
        <w:ind w:firstLineChars="200" w:firstLine="562"/>
        <w:jc w:val="left"/>
        <w:textAlignment w:val="baseline"/>
        <w:rPr>
          <w:rFonts w:ascii="仿宋_GB2312" w:eastAsia="仿宋_GB2312" w:hAnsi="宋体"/>
          <w:b/>
          <w:sz w:val="28"/>
        </w:rPr>
      </w:pPr>
      <w:r>
        <w:rPr>
          <w:rFonts w:ascii="仿宋_GB2312" w:eastAsia="仿宋_GB2312" w:hAnsi="宋体" w:hint="eastAsia"/>
          <w:b/>
          <w:sz w:val="28"/>
        </w:rPr>
        <w:t>2</w:t>
      </w:r>
      <w:r>
        <w:rPr>
          <w:rFonts w:ascii="仿宋_GB2312" w:eastAsia="仿宋_GB2312" w:hAnsi="宋体" w:hint="eastAsia"/>
          <w:sz w:val="28"/>
        </w:rPr>
        <w:t>、</w:t>
      </w:r>
      <w:r>
        <w:rPr>
          <w:rFonts w:ascii="仿宋_GB2312" w:eastAsia="仿宋_GB2312" w:hAnsi="宋体" w:hint="eastAsia"/>
          <w:b/>
          <w:sz w:val="28"/>
        </w:rPr>
        <w:t>依托施工企业强大的实力</w:t>
      </w:r>
    </w:p>
    <w:p w14:paraId="1675880D" w14:textId="77777777" w:rsidR="00A738AA" w:rsidRDefault="00A738AA">
      <w:pPr>
        <w:adjustRightInd w:val="0"/>
        <w:snapToGrid w:val="0"/>
        <w:ind w:firstLineChars="200" w:firstLine="480"/>
        <w:jc w:val="left"/>
        <w:textAlignment w:val="baseline"/>
        <w:rPr>
          <w:rFonts w:ascii="仿宋_GB2312" w:eastAsia="仿宋_GB2312" w:hAnsi="宋体"/>
          <w:sz w:val="24"/>
        </w:rPr>
      </w:pPr>
      <w:r>
        <w:rPr>
          <w:rFonts w:ascii="仿宋_GB2312" w:eastAsia="仿宋_GB2312" w:hAnsi="宋体" w:hint="eastAsia"/>
          <w:sz w:val="24"/>
        </w:rPr>
        <w:t>承秦高速共分为15个标段，每个标段的中标企业都为中字头施工企业，其中</w:t>
      </w:r>
      <w:r>
        <w:rPr>
          <w:rFonts w:ascii="仿宋_GB2312" w:eastAsia="仿宋_GB2312" w:hAnsi="ˎ̥" w:hint="eastAsia"/>
          <w:color w:val="000000"/>
          <w:sz w:val="24"/>
        </w:rPr>
        <w:t>国家公路工程施工总承包</w:t>
      </w:r>
      <w:r>
        <w:rPr>
          <w:rFonts w:ascii="仿宋_GB2312" w:eastAsia="仿宋_GB2312" w:hAnsi="ˎ̥" w:hint="eastAsia"/>
          <w:sz w:val="24"/>
        </w:rPr>
        <w:t>壹级资质企业7家，二级资质8家，</w:t>
      </w:r>
      <w:r>
        <w:rPr>
          <w:rFonts w:ascii="仿宋_GB2312" w:eastAsia="仿宋_GB2312" w:hAnsi="ˎ̥" w:hint="eastAsia"/>
          <w:color w:val="000000"/>
          <w:sz w:val="24"/>
        </w:rPr>
        <w:t>分别隶属中交、中铁等大型国有控股公司，施工单位的施工能力、经济实力都很强，再加上国资背景，</w:t>
      </w:r>
      <w:r>
        <w:rPr>
          <w:rFonts w:ascii="仿宋_GB2312" w:eastAsia="仿宋_GB2312" w:hAnsi="宋体" w:hint="eastAsia"/>
          <w:sz w:val="24"/>
        </w:rPr>
        <w:t>施工单位本身实力很强。</w:t>
      </w:r>
    </w:p>
    <w:p w14:paraId="35F11731" w14:textId="77777777" w:rsidR="00A738AA" w:rsidRDefault="00A738AA" w:rsidP="00AB6A18">
      <w:pPr>
        <w:numPr>
          <w:ilvl w:val="0"/>
          <w:numId w:val="1"/>
        </w:numPr>
        <w:adjustRightInd w:val="0"/>
        <w:snapToGrid w:val="0"/>
        <w:ind w:firstLineChars="200" w:firstLine="562"/>
        <w:jc w:val="left"/>
        <w:textAlignment w:val="baseline"/>
        <w:rPr>
          <w:rFonts w:ascii="仿宋_GB2312" w:eastAsia="仿宋_GB2312" w:hAnsi="宋体"/>
          <w:b/>
          <w:sz w:val="28"/>
        </w:rPr>
      </w:pPr>
      <w:r>
        <w:rPr>
          <w:rFonts w:ascii="仿宋_GB2312" w:eastAsia="仿宋_GB2312" w:hAnsi="宋体" w:hint="eastAsia"/>
          <w:b/>
          <w:sz w:val="28"/>
        </w:rPr>
        <w:t>依托我行与业主</w:t>
      </w:r>
      <w:proofErr w:type="gramStart"/>
      <w:r>
        <w:rPr>
          <w:rFonts w:ascii="仿宋_GB2312" w:eastAsia="仿宋_GB2312" w:hAnsi="宋体" w:hint="eastAsia"/>
          <w:b/>
          <w:sz w:val="28"/>
        </w:rPr>
        <w:t>方良好</w:t>
      </w:r>
      <w:proofErr w:type="gramEnd"/>
      <w:r>
        <w:rPr>
          <w:rFonts w:ascii="仿宋_GB2312" w:eastAsia="仿宋_GB2312" w:hAnsi="宋体" w:hint="eastAsia"/>
          <w:b/>
          <w:sz w:val="28"/>
        </w:rPr>
        <w:t>的合作关系</w:t>
      </w:r>
    </w:p>
    <w:p w14:paraId="7D137CAD" w14:textId="77777777" w:rsidR="00A738AA" w:rsidRDefault="00A738AA">
      <w:pPr>
        <w:adjustRightInd w:val="0"/>
        <w:snapToGrid w:val="0"/>
        <w:ind w:firstLine="480"/>
        <w:rPr>
          <w:rFonts w:ascii="仿宋_GB2312" w:eastAsia="仿宋_GB2312" w:hAnsi="宋体"/>
          <w:sz w:val="24"/>
        </w:rPr>
      </w:pPr>
      <w:r>
        <w:rPr>
          <w:rFonts w:ascii="仿宋_GB2312" w:eastAsia="仿宋_GB2312" w:hAnsi="宋体" w:hint="eastAsia"/>
          <w:sz w:val="24"/>
        </w:rPr>
        <w:t xml:space="preserve"> 业主方河北省高速公路管理局为我行优质客户，经我行积极营销，承秦高速公路项目筹建处将我行</w:t>
      </w:r>
      <w:proofErr w:type="gramStart"/>
      <w:r>
        <w:rPr>
          <w:rFonts w:ascii="仿宋_GB2312" w:eastAsia="仿宋_GB2312" w:hAnsi="宋体" w:hint="eastAsia"/>
          <w:sz w:val="24"/>
        </w:rPr>
        <w:t>做为</w:t>
      </w:r>
      <w:proofErr w:type="gramEnd"/>
      <w:r>
        <w:rPr>
          <w:rFonts w:ascii="仿宋_GB2312" w:eastAsia="仿宋_GB2312" w:hAnsi="宋体" w:hint="eastAsia"/>
          <w:sz w:val="24"/>
        </w:rPr>
        <w:t>重要长期合作伙伴，选择</w:t>
      </w:r>
      <w:proofErr w:type="gramStart"/>
      <w:r>
        <w:rPr>
          <w:rFonts w:ascii="仿宋_GB2312" w:eastAsia="仿宋_GB2312" w:hAnsi="宋体" w:hint="eastAsia"/>
          <w:sz w:val="24"/>
        </w:rPr>
        <w:t>我行为</w:t>
      </w:r>
      <w:proofErr w:type="gramEnd"/>
      <w:r>
        <w:rPr>
          <w:rFonts w:ascii="仿宋_GB2312" w:eastAsia="仿宋_GB2312" w:hAnsi="宋体" w:hint="eastAsia"/>
          <w:sz w:val="24"/>
        </w:rPr>
        <w:t>与应收工程</w:t>
      </w:r>
      <w:proofErr w:type="gramStart"/>
      <w:r>
        <w:rPr>
          <w:rFonts w:ascii="仿宋_GB2312" w:eastAsia="仿宋_GB2312" w:hAnsi="宋体" w:hint="eastAsia"/>
          <w:sz w:val="24"/>
        </w:rPr>
        <w:t>款相关</w:t>
      </w:r>
      <w:proofErr w:type="gramEnd"/>
      <w:r>
        <w:rPr>
          <w:rFonts w:ascii="仿宋_GB2312" w:eastAsia="仿宋_GB2312" w:hAnsi="宋体" w:hint="eastAsia"/>
          <w:sz w:val="24"/>
        </w:rPr>
        <w:t>融资业务的主办银行，并将不断扩大合作范围和渠道。</w:t>
      </w:r>
    </w:p>
    <w:p w14:paraId="6FA2FCCB" w14:textId="77777777" w:rsidR="00A738AA" w:rsidRDefault="00A738AA" w:rsidP="00AB6A18">
      <w:pPr>
        <w:adjustRightInd w:val="0"/>
        <w:snapToGrid w:val="0"/>
        <w:ind w:firstLineChars="200" w:firstLine="482"/>
        <w:jc w:val="left"/>
        <w:textAlignment w:val="baseline"/>
        <w:rPr>
          <w:rFonts w:ascii="仿宋_GB2312" w:eastAsia="仿宋_GB2312" w:hAnsi="宋体"/>
          <w:b/>
          <w:sz w:val="28"/>
        </w:rPr>
      </w:pPr>
      <w:r>
        <w:rPr>
          <w:rFonts w:ascii="仿宋_GB2312" w:eastAsia="仿宋_GB2312" w:hAnsi="宋体" w:hint="eastAsia"/>
          <w:b/>
          <w:sz w:val="24"/>
        </w:rPr>
        <w:t xml:space="preserve"> </w:t>
      </w:r>
      <w:r>
        <w:rPr>
          <w:rFonts w:ascii="仿宋_GB2312" w:eastAsia="仿宋_GB2312" w:hAnsi="宋体" w:hint="eastAsia"/>
          <w:b/>
          <w:sz w:val="28"/>
        </w:rPr>
        <w:t>4、授信理由</w:t>
      </w:r>
    </w:p>
    <w:p w14:paraId="5AC8F300" w14:textId="77777777" w:rsidR="00A738AA" w:rsidRDefault="00A738AA">
      <w:pPr>
        <w:adjustRightInd w:val="0"/>
        <w:snapToGrid w:val="0"/>
        <w:ind w:firstLineChars="200" w:firstLine="480"/>
        <w:jc w:val="left"/>
        <w:textAlignment w:val="baseline"/>
        <w:rPr>
          <w:rFonts w:ascii="仿宋_GB2312" w:eastAsia="仿宋_GB2312" w:hAnsi="宋体"/>
          <w:sz w:val="24"/>
        </w:rPr>
      </w:pPr>
      <w:r>
        <w:rPr>
          <w:rFonts w:ascii="仿宋_GB2312" w:eastAsia="仿宋_GB2312" w:hAnsi="宋体" w:hint="eastAsia"/>
          <w:sz w:val="24"/>
        </w:rPr>
        <w:t>鉴于承秦高速业主方具有很强的经济实力，为我行优质客户，同时施工企业与业主方具有真实和良好的合作关系以及基于自身的强大实力，</w:t>
      </w:r>
      <w:r>
        <w:rPr>
          <w:rFonts w:eastAsia="仿宋_GB2312" w:hint="eastAsia"/>
          <w:color w:val="000000"/>
          <w:sz w:val="24"/>
        </w:rPr>
        <w:t>我行拟对承秦高速施工单位办理</w:t>
      </w:r>
      <w:r>
        <w:rPr>
          <w:rFonts w:ascii="仿宋_GB2312" w:eastAsia="仿宋_GB2312" w:hAnsi="宋体" w:hint="eastAsia"/>
          <w:sz w:val="24"/>
        </w:rPr>
        <w:t>“工程保”</w:t>
      </w:r>
      <w:r>
        <w:rPr>
          <w:rFonts w:eastAsia="仿宋_GB2312" w:hint="eastAsia"/>
          <w:color w:val="000000"/>
          <w:sz w:val="24"/>
        </w:rPr>
        <w:t>授信业务。</w:t>
      </w:r>
    </w:p>
    <w:p w14:paraId="6A1F3F8F" w14:textId="77777777" w:rsidR="00A738AA" w:rsidRDefault="00A738AA">
      <w:pPr>
        <w:ind w:firstLine="555"/>
        <w:rPr>
          <w:rFonts w:ascii="仿宋_GB2312" w:eastAsia="仿宋_GB2312" w:hAnsi="仿宋_GB2312"/>
          <w:b/>
          <w:sz w:val="28"/>
          <w:lang w:val="zh-CN"/>
        </w:rPr>
      </w:pPr>
      <w:r>
        <w:rPr>
          <w:rFonts w:ascii="仿宋_GB2312" w:eastAsia="仿宋_GB2312" w:hAnsi="仿宋_GB2312" w:hint="eastAsia"/>
          <w:b/>
          <w:sz w:val="28"/>
          <w:lang w:val="zh-CN"/>
        </w:rPr>
        <w:fldChar w:fldCharType="begin"/>
      </w:r>
      <w:r>
        <w:rPr>
          <w:rFonts w:ascii="仿宋_GB2312" w:eastAsia="仿宋_GB2312" w:hAnsi="仿宋_GB2312" w:hint="eastAsia"/>
          <w:b/>
          <w:sz w:val="28"/>
          <w:lang w:val="zh-CN"/>
        </w:rPr>
        <w:instrText xml:space="preserve"> = 2 \* GB4 </w:instrText>
      </w:r>
      <w:r>
        <w:rPr>
          <w:rFonts w:ascii="仿宋_GB2312" w:eastAsia="仿宋_GB2312" w:hAnsi="仿宋_GB2312" w:hint="eastAsia"/>
          <w:b/>
          <w:sz w:val="28"/>
          <w:lang w:val="zh-CN"/>
        </w:rPr>
        <w:fldChar w:fldCharType="separate"/>
      </w:r>
      <w:r>
        <w:rPr>
          <w:rFonts w:ascii="仿宋_GB2312" w:eastAsia="仿宋_GB2312" w:hAnsi="仿宋_GB2312" w:hint="eastAsia"/>
          <w:b/>
          <w:sz w:val="28"/>
          <w:lang w:val="zh-CN"/>
        </w:rPr>
        <w:t>㈡</w:t>
      </w:r>
      <w:r>
        <w:rPr>
          <w:rFonts w:ascii="仿宋_GB2312" w:eastAsia="仿宋_GB2312" w:hAnsi="仿宋_GB2312" w:hint="eastAsia"/>
          <w:b/>
          <w:sz w:val="28"/>
          <w:lang w:val="zh-CN"/>
        </w:rPr>
        <w:fldChar w:fldCharType="end"/>
      </w:r>
      <w:r>
        <w:rPr>
          <w:rFonts w:ascii="仿宋_GB2312" w:eastAsia="仿宋_GB2312" w:hAnsi="仿宋_GB2312" w:hint="eastAsia"/>
          <w:b/>
          <w:sz w:val="28"/>
          <w:lang w:val="zh-CN"/>
        </w:rPr>
        <w:t>、承秦</w:t>
      </w:r>
      <w:proofErr w:type="gramStart"/>
      <w:r>
        <w:rPr>
          <w:rFonts w:ascii="仿宋_GB2312" w:eastAsia="仿宋_GB2312" w:hAnsi="仿宋_GB2312" w:hint="eastAsia"/>
          <w:b/>
          <w:sz w:val="28"/>
          <w:lang w:val="zh-CN"/>
        </w:rPr>
        <w:t>高速项目</w:t>
      </w:r>
      <w:proofErr w:type="gramEnd"/>
      <w:r>
        <w:rPr>
          <w:rFonts w:ascii="仿宋_GB2312" w:eastAsia="仿宋_GB2312" w:hAnsi="仿宋_GB2312" w:hint="eastAsia"/>
          <w:b/>
          <w:sz w:val="28"/>
          <w:lang w:val="zh-CN"/>
        </w:rPr>
        <w:t>基本情况</w:t>
      </w:r>
    </w:p>
    <w:p w14:paraId="4BD634C1" w14:textId="77777777" w:rsidR="00A738AA" w:rsidRDefault="00A738AA">
      <w:pPr>
        <w:adjustRightInd w:val="0"/>
        <w:snapToGrid w:val="0"/>
        <w:ind w:firstLine="480"/>
        <w:rPr>
          <w:rFonts w:ascii="仿宋_GB2312" w:eastAsia="仿宋_GB2312" w:hAnsi="宋体"/>
          <w:sz w:val="24"/>
        </w:rPr>
      </w:pPr>
      <w:r>
        <w:rPr>
          <w:rFonts w:ascii="仿宋_GB2312" w:eastAsia="仿宋_GB2312" w:hAnsi="宋体" w:hint="eastAsia"/>
          <w:sz w:val="24"/>
        </w:rPr>
        <w:t>承秦高速是河北省高速公路网“五纵、六横、七条线”中的“第一条线”，也是秦皇岛市和承德市路网规划的重要组成部分，承秦高速对于完善国家及河北高速公路网布局，塔筒河北北部及内蒙中东部等内陆地区便捷的出海通道，带动秦皇岛、承德地区的经济发展，构建京-承-秦一体化金三角具有重要意义，加快建设沿海经济隆起带，促进实现沿海经济社会发展强省的宏伟目标。</w:t>
      </w:r>
    </w:p>
    <w:p w14:paraId="73B2A7DA" w14:textId="77777777" w:rsidR="00A738AA" w:rsidRDefault="00A738AA">
      <w:pPr>
        <w:adjustRightInd w:val="0"/>
        <w:snapToGrid w:val="0"/>
        <w:ind w:firstLine="480"/>
        <w:rPr>
          <w:rFonts w:ascii="仿宋_GB2312" w:eastAsia="仿宋_GB2312" w:hAnsi="宋体"/>
          <w:sz w:val="24"/>
          <w:lang w:val="zh-CN"/>
        </w:rPr>
      </w:pPr>
      <w:r>
        <w:rPr>
          <w:rFonts w:ascii="仿宋_GB2312" w:eastAsia="仿宋_GB2312" w:hAnsi="宋体" w:hint="eastAsia"/>
          <w:sz w:val="24"/>
        </w:rPr>
        <w:t>承秦高速秦皇岛段路线起点为承德、秦皇岛交界处的庙岭，终点为秦皇岛抚宁县榆关镇上徐各庄，路线全长99.207公里，总投资102.9亿元。该工程已经于2010年6</w:t>
      </w:r>
      <w:r>
        <w:rPr>
          <w:rFonts w:ascii="仿宋_GB2312" w:eastAsia="仿宋_GB2312" w:hAnsi="宋体" w:hint="eastAsia"/>
          <w:sz w:val="24"/>
        </w:rPr>
        <w:lastRenderedPageBreak/>
        <w:t>月1日开工，计划2012年底建成通车，整个工程分为路基及路面两大部分，目前的施工阶段为路基的初期施工阶段。</w:t>
      </w:r>
    </w:p>
    <w:p w14:paraId="27DE4AEF" w14:textId="77777777" w:rsidR="00A738AA" w:rsidRDefault="00A738AA">
      <w:pPr>
        <w:ind w:firstLine="555"/>
        <w:rPr>
          <w:rFonts w:ascii="仿宋_GB2312" w:eastAsia="仿宋_GB2312" w:hAnsi="宋体"/>
          <w:b/>
          <w:sz w:val="24"/>
        </w:rPr>
      </w:pPr>
      <w:r>
        <w:rPr>
          <w:rFonts w:ascii="仿宋_GB2312" w:eastAsia="仿宋_GB2312" w:hAnsi="宋体" w:hint="eastAsia"/>
          <w:b/>
          <w:sz w:val="24"/>
        </w:rPr>
        <w:t>（三）承秦高速中标单位基本情况</w:t>
      </w:r>
    </w:p>
    <w:p w14:paraId="15ED8CAB" w14:textId="77777777" w:rsidR="00A738AA" w:rsidRDefault="00A738AA">
      <w:pPr>
        <w:ind w:firstLine="555"/>
        <w:rPr>
          <w:rFonts w:ascii="仿宋_GB2312" w:eastAsia="仿宋_GB2312" w:hAnsi="ˎ̥"/>
          <w:sz w:val="24"/>
        </w:rPr>
      </w:pPr>
      <w:r>
        <w:rPr>
          <w:rFonts w:ascii="仿宋_GB2312" w:eastAsia="仿宋_GB2312" w:hAnsi="宋体" w:hint="eastAsia"/>
          <w:sz w:val="24"/>
        </w:rPr>
        <w:t>承秦高速中标情况如下表：</w:t>
      </w:r>
    </w:p>
    <w:tbl>
      <w:tblPr>
        <w:tblStyle w:val="a8"/>
        <w:tblW w:w="0" w:type="auto"/>
        <w:jc w:val="center"/>
        <w:tblLayout w:type="fixed"/>
        <w:tblLook w:val="0000" w:firstRow="0" w:lastRow="0" w:firstColumn="0" w:lastColumn="0" w:noHBand="0" w:noVBand="0"/>
      </w:tblPr>
      <w:tblGrid>
        <w:gridCol w:w="915"/>
        <w:gridCol w:w="3276"/>
        <w:gridCol w:w="2304"/>
        <w:gridCol w:w="1848"/>
      </w:tblGrid>
      <w:tr w:rsidR="00A738AA" w14:paraId="63200663" w14:textId="77777777" w:rsidTr="000156C8">
        <w:trPr>
          <w:trHeight w:val="402"/>
          <w:jc w:val="center"/>
        </w:trPr>
        <w:tc>
          <w:tcPr>
            <w:tcW w:w="915" w:type="dxa"/>
          </w:tcPr>
          <w:p w14:paraId="553A276E"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合同段</w:t>
            </w:r>
          </w:p>
        </w:tc>
        <w:tc>
          <w:tcPr>
            <w:tcW w:w="3276" w:type="dxa"/>
          </w:tcPr>
          <w:p w14:paraId="3307805A"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中标单位名称</w:t>
            </w:r>
          </w:p>
        </w:tc>
        <w:tc>
          <w:tcPr>
            <w:tcW w:w="2304" w:type="dxa"/>
          </w:tcPr>
          <w:p w14:paraId="41D3CAEC"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桩号</w:t>
            </w:r>
          </w:p>
        </w:tc>
        <w:tc>
          <w:tcPr>
            <w:tcW w:w="1848" w:type="dxa"/>
          </w:tcPr>
          <w:p w14:paraId="751C8B7C"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中标金额（元）</w:t>
            </w:r>
          </w:p>
        </w:tc>
      </w:tr>
      <w:tr w:rsidR="00A738AA" w14:paraId="6FC9094D" w14:textId="77777777" w:rsidTr="000156C8">
        <w:trPr>
          <w:trHeight w:val="402"/>
          <w:jc w:val="center"/>
        </w:trPr>
        <w:tc>
          <w:tcPr>
            <w:tcW w:w="915" w:type="dxa"/>
          </w:tcPr>
          <w:p w14:paraId="5EA1E4FF"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w:t>
            </w:r>
          </w:p>
        </w:tc>
        <w:tc>
          <w:tcPr>
            <w:tcW w:w="3276" w:type="dxa"/>
          </w:tcPr>
          <w:p w14:paraId="03DAED19"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中交一公局桥隧工程有限公司</w:t>
            </w:r>
          </w:p>
        </w:tc>
        <w:tc>
          <w:tcPr>
            <w:tcW w:w="2304" w:type="dxa"/>
          </w:tcPr>
          <w:p w14:paraId="00C67F20" w14:textId="77777777" w:rsidR="00A738AA" w:rsidRDefault="00A738AA">
            <w:pPr>
              <w:widowControl/>
              <w:jc w:val="left"/>
              <w:rPr>
                <w:rFonts w:ascii="仿宋_GB2312" w:eastAsia="仿宋_GB2312" w:hAnsi="Courier New"/>
                <w:color w:val="000000"/>
                <w:kern w:val="0"/>
                <w:sz w:val="18"/>
              </w:rPr>
            </w:pPr>
            <w:proofErr w:type="spellStart"/>
            <w:r>
              <w:rPr>
                <w:rFonts w:ascii="仿宋_GB2312" w:eastAsia="仿宋_GB2312" w:hAnsi="Courier New" w:hint="eastAsia"/>
                <w:color w:val="000000"/>
                <w:kern w:val="0"/>
                <w:sz w:val="18"/>
              </w:rPr>
              <w:t>K92+943.054</w:t>
            </w:r>
            <w:proofErr w:type="spellEnd"/>
            <w:r>
              <w:rPr>
                <w:rFonts w:ascii="仿宋_GB2312" w:eastAsia="仿宋_GB2312" w:hAnsi="Courier New" w:hint="eastAsia"/>
                <w:color w:val="000000"/>
                <w:kern w:val="0"/>
                <w:sz w:val="18"/>
              </w:rPr>
              <w:t>—</w:t>
            </w:r>
            <w:proofErr w:type="spellStart"/>
            <w:r>
              <w:rPr>
                <w:rFonts w:ascii="仿宋_GB2312" w:eastAsia="仿宋_GB2312" w:hAnsi="Courier New" w:hint="eastAsia"/>
                <w:color w:val="000000"/>
                <w:kern w:val="0"/>
                <w:sz w:val="18"/>
              </w:rPr>
              <w:t>K99+500</w:t>
            </w:r>
            <w:proofErr w:type="spellEnd"/>
          </w:p>
        </w:tc>
        <w:tc>
          <w:tcPr>
            <w:tcW w:w="1848" w:type="dxa"/>
          </w:tcPr>
          <w:p w14:paraId="5A079416"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323,719,710.00</w:t>
            </w:r>
          </w:p>
        </w:tc>
      </w:tr>
      <w:tr w:rsidR="00A738AA" w14:paraId="2B13674E" w14:textId="77777777" w:rsidTr="000156C8">
        <w:trPr>
          <w:trHeight w:val="402"/>
          <w:jc w:val="center"/>
        </w:trPr>
        <w:tc>
          <w:tcPr>
            <w:tcW w:w="915" w:type="dxa"/>
          </w:tcPr>
          <w:p w14:paraId="0E76B734"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2</w:t>
            </w:r>
          </w:p>
        </w:tc>
        <w:tc>
          <w:tcPr>
            <w:tcW w:w="3276" w:type="dxa"/>
          </w:tcPr>
          <w:p w14:paraId="7B5EEC7A"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华通路</w:t>
            </w:r>
            <w:proofErr w:type="gramStart"/>
            <w:r>
              <w:rPr>
                <w:rFonts w:ascii="仿宋_GB2312" w:eastAsia="仿宋_GB2312" w:hAnsi="宋体" w:hint="eastAsia"/>
                <w:kern w:val="0"/>
                <w:sz w:val="18"/>
              </w:rPr>
              <w:t>桥集团</w:t>
            </w:r>
            <w:proofErr w:type="gramEnd"/>
            <w:r>
              <w:rPr>
                <w:rFonts w:ascii="仿宋_GB2312" w:eastAsia="仿宋_GB2312" w:hAnsi="宋体" w:hint="eastAsia"/>
                <w:kern w:val="0"/>
                <w:sz w:val="18"/>
              </w:rPr>
              <w:t>有限公司</w:t>
            </w:r>
          </w:p>
        </w:tc>
        <w:tc>
          <w:tcPr>
            <w:tcW w:w="2304" w:type="dxa"/>
          </w:tcPr>
          <w:p w14:paraId="03A2F311" w14:textId="77777777" w:rsidR="00A738AA" w:rsidRDefault="00A738AA">
            <w:pPr>
              <w:widowControl/>
              <w:jc w:val="left"/>
              <w:rPr>
                <w:rFonts w:ascii="仿宋_GB2312" w:eastAsia="仿宋_GB2312" w:hAnsi="Courier New"/>
                <w:color w:val="000000"/>
                <w:kern w:val="0"/>
                <w:sz w:val="18"/>
              </w:rPr>
            </w:pPr>
            <w:proofErr w:type="spellStart"/>
            <w:r>
              <w:rPr>
                <w:rFonts w:ascii="仿宋_GB2312" w:eastAsia="仿宋_GB2312" w:hAnsi="Courier New" w:hint="eastAsia"/>
                <w:color w:val="000000"/>
                <w:kern w:val="0"/>
                <w:sz w:val="18"/>
              </w:rPr>
              <w:t>K99+500</w:t>
            </w:r>
            <w:proofErr w:type="spellEnd"/>
            <w:r>
              <w:rPr>
                <w:rFonts w:ascii="仿宋_GB2312" w:eastAsia="仿宋_GB2312" w:hAnsi="Courier New" w:hint="eastAsia"/>
                <w:color w:val="000000"/>
                <w:kern w:val="0"/>
                <w:sz w:val="18"/>
              </w:rPr>
              <w:t>—</w:t>
            </w:r>
            <w:proofErr w:type="spellStart"/>
            <w:r>
              <w:rPr>
                <w:rFonts w:ascii="仿宋_GB2312" w:eastAsia="仿宋_GB2312" w:hAnsi="Courier New" w:hint="eastAsia"/>
                <w:color w:val="000000"/>
                <w:kern w:val="0"/>
                <w:sz w:val="18"/>
              </w:rPr>
              <w:t>K105+600</w:t>
            </w:r>
            <w:proofErr w:type="spellEnd"/>
          </w:p>
        </w:tc>
        <w:tc>
          <w:tcPr>
            <w:tcW w:w="1848" w:type="dxa"/>
          </w:tcPr>
          <w:p w14:paraId="1D5398A3"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294,488,667.00</w:t>
            </w:r>
          </w:p>
        </w:tc>
      </w:tr>
      <w:tr w:rsidR="00A738AA" w14:paraId="529A03A0" w14:textId="77777777" w:rsidTr="000156C8">
        <w:trPr>
          <w:trHeight w:val="402"/>
          <w:jc w:val="center"/>
        </w:trPr>
        <w:tc>
          <w:tcPr>
            <w:tcW w:w="915" w:type="dxa"/>
          </w:tcPr>
          <w:p w14:paraId="226ED6C2"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3</w:t>
            </w:r>
          </w:p>
        </w:tc>
        <w:tc>
          <w:tcPr>
            <w:tcW w:w="3276" w:type="dxa"/>
          </w:tcPr>
          <w:p w14:paraId="11318587"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中铁十七局集团第一工程有限公司</w:t>
            </w:r>
          </w:p>
        </w:tc>
        <w:tc>
          <w:tcPr>
            <w:tcW w:w="2304" w:type="dxa"/>
          </w:tcPr>
          <w:p w14:paraId="33DC5699" w14:textId="77777777" w:rsidR="00A738AA" w:rsidRDefault="00A738AA">
            <w:pPr>
              <w:widowControl/>
              <w:jc w:val="left"/>
              <w:rPr>
                <w:rFonts w:ascii="仿宋_GB2312" w:eastAsia="仿宋_GB2312" w:hAnsi="Courier New"/>
                <w:color w:val="000000"/>
                <w:kern w:val="0"/>
                <w:sz w:val="18"/>
              </w:rPr>
            </w:pPr>
            <w:proofErr w:type="spellStart"/>
            <w:r>
              <w:rPr>
                <w:rFonts w:ascii="仿宋_GB2312" w:eastAsia="仿宋_GB2312" w:hAnsi="Courier New" w:hint="eastAsia"/>
                <w:color w:val="000000"/>
                <w:kern w:val="0"/>
                <w:sz w:val="18"/>
              </w:rPr>
              <w:t>K105+600</w:t>
            </w:r>
            <w:proofErr w:type="spellEnd"/>
            <w:r>
              <w:rPr>
                <w:rFonts w:ascii="仿宋_GB2312" w:eastAsia="仿宋_GB2312" w:hAnsi="Courier New" w:hint="eastAsia"/>
                <w:color w:val="000000"/>
                <w:kern w:val="0"/>
                <w:sz w:val="18"/>
              </w:rPr>
              <w:t>—</w:t>
            </w:r>
            <w:proofErr w:type="spellStart"/>
            <w:r>
              <w:rPr>
                <w:rFonts w:ascii="仿宋_GB2312" w:eastAsia="仿宋_GB2312" w:hAnsi="Courier New" w:hint="eastAsia"/>
                <w:color w:val="000000"/>
                <w:kern w:val="0"/>
                <w:sz w:val="18"/>
              </w:rPr>
              <w:t>K111+200</w:t>
            </w:r>
            <w:proofErr w:type="spellEnd"/>
          </w:p>
        </w:tc>
        <w:tc>
          <w:tcPr>
            <w:tcW w:w="1848" w:type="dxa"/>
          </w:tcPr>
          <w:p w14:paraId="26F2FB28"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350,960,499.00</w:t>
            </w:r>
          </w:p>
        </w:tc>
      </w:tr>
      <w:tr w:rsidR="00A738AA" w14:paraId="5F3DE485" w14:textId="77777777" w:rsidTr="000156C8">
        <w:trPr>
          <w:trHeight w:val="402"/>
          <w:jc w:val="center"/>
        </w:trPr>
        <w:tc>
          <w:tcPr>
            <w:tcW w:w="915" w:type="dxa"/>
          </w:tcPr>
          <w:p w14:paraId="7989DFA6"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4</w:t>
            </w:r>
          </w:p>
        </w:tc>
        <w:tc>
          <w:tcPr>
            <w:tcW w:w="3276" w:type="dxa"/>
          </w:tcPr>
          <w:p w14:paraId="3955CAEE"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新疆道路桥梁工程总公司</w:t>
            </w:r>
          </w:p>
        </w:tc>
        <w:tc>
          <w:tcPr>
            <w:tcW w:w="2304" w:type="dxa"/>
          </w:tcPr>
          <w:p w14:paraId="2B56EE65" w14:textId="77777777" w:rsidR="00A738AA" w:rsidRDefault="00A738AA">
            <w:pPr>
              <w:widowControl/>
              <w:jc w:val="left"/>
              <w:rPr>
                <w:rFonts w:ascii="仿宋_GB2312" w:eastAsia="仿宋_GB2312" w:hAnsi="Courier New"/>
                <w:color w:val="000000"/>
                <w:kern w:val="0"/>
                <w:sz w:val="18"/>
              </w:rPr>
            </w:pPr>
            <w:proofErr w:type="spellStart"/>
            <w:r>
              <w:rPr>
                <w:rFonts w:ascii="仿宋_GB2312" w:eastAsia="仿宋_GB2312" w:hAnsi="Courier New" w:hint="eastAsia"/>
                <w:color w:val="000000"/>
                <w:kern w:val="0"/>
                <w:sz w:val="18"/>
              </w:rPr>
              <w:t>K111+200</w:t>
            </w:r>
            <w:proofErr w:type="spellEnd"/>
            <w:r>
              <w:rPr>
                <w:rFonts w:ascii="仿宋_GB2312" w:eastAsia="仿宋_GB2312" w:hAnsi="Courier New" w:hint="eastAsia"/>
                <w:color w:val="000000"/>
                <w:kern w:val="0"/>
                <w:sz w:val="18"/>
              </w:rPr>
              <w:t>—</w:t>
            </w:r>
            <w:proofErr w:type="spellStart"/>
            <w:r>
              <w:rPr>
                <w:rFonts w:ascii="仿宋_GB2312" w:eastAsia="仿宋_GB2312" w:hAnsi="Courier New" w:hint="eastAsia"/>
                <w:color w:val="000000"/>
                <w:kern w:val="0"/>
                <w:sz w:val="18"/>
              </w:rPr>
              <w:t>K119+820</w:t>
            </w:r>
            <w:proofErr w:type="spellEnd"/>
          </w:p>
        </w:tc>
        <w:tc>
          <w:tcPr>
            <w:tcW w:w="1848" w:type="dxa"/>
          </w:tcPr>
          <w:p w14:paraId="41045BAD"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464,599,532.00</w:t>
            </w:r>
          </w:p>
        </w:tc>
      </w:tr>
      <w:tr w:rsidR="00A738AA" w14:paraId="5F45883B" w14:textId="77777777" w:rsidTr="000156C8">
        <w:trPr>
          <w:trHeight w:val="402"/>
          <w:jc w:val="center"/>
        </w:trPr>
        <w:tc>
          <w:tcPr>
            <w:tcW w:w="915" w:type="dxa"/>
          </w:tcPr>
          <w:p w14:paraId="6474B900"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5</w:t>
            </w:r>
          </w:p>
        </w:tc>
        <w:tc>
          <w:tcPr>
            <w:tcW w:w="3276" w:type="dxa"/>
          </w:tcPr>
          <w:p w14:paraId="6CEA2A69"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中交一公局第一工程有限公司</w:t>
            </w:r>
          </w:p>
        </w:tc>
        <w:tc>
          <w:tcPr>
            <w:tcW w:w="2304" w:type="dxa"/>
          </w:tcPr>
          <w:p w14:paraId="6E69F02F" w14:textId="77777777" w:rsidR="00A738AA" w:rsidRDefault="00A738AA">
            <w:pPr>
              <w:widowControl/>
              <w:jc w:val="left"/>
              <w:rPr>
                <w:rFonts w:ascii="仿宋_GB2312" w:eastAsia="仿宋_GB2312" w:hAnsi="Courier New"/>
                <w:color w:val="000000"/>
                <w:kern w:val="0"/>
                <w:sz w:val="18"/>
              </w:rPr>
            </w:pPr>
            <w:proofErr w:type="spellStart"/>
            <w:r>
              <w:rPr>
                <w:rFonts w:ascii="仿宋_GB2312" w:eastAsia="仿宋_GB2312" w:hAnsi="Courier New" w:hint="eastAsia"/>
                <w:color w:val="000000"/>
                <w:kern w:val="0"/>
                <w:sz w:val="18"/>
              </w:rPr>
              <w:t>K119+820</w:t>
            </w:r>
            <w:proofErr w:type="spellEnd"/>
            <w:r>
              <w:rPr>
                <w:rFonts w:ascii="仿宋_GB2312" w:eastAsia="仿宋_GB2312" w:hAnsi="Courier New" w:hint="eastAsia"/>
                <w:color w:val="000000"/>
                <w:kern w:val="0"/>
                <w:sz w:val="18"/>
              </w:rPr>
              <w:t>—</w:t>
            </w:r>
            <w:proofErr w:type="spellStart"/>
            <w:r>
              <w:rPr>
                <w:rFonts w:ascii="仿宋_GB2312" w:eastAsia="仿宋_GB2312" w:hAnsi="Courier New" w:hint="eastAsia"/>
                <w:color w:val="000000"/>
                <w:kern w:val="0"/>
                <w:sz w:val="18"/>
              </w:rPr>
              <w:t>K125+700</w:t>
            </w:r>
            <w:proofErr w:type="spellEnd"/>
          </w:p>
        </w:tc>
        <w:tc>
          <w:tcPr>
            <w:tcW w:w="1848" w:type="dxa"/>
          </w:tcPr>
          <w:p w14:paraId="71302698"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373,155,419.00</w:t>
            </w:r>
          </w:p>
        </w:tc>
      </w:tr>
      <w:tr w:rsidR="00A738AA" w14:paraId="663D71D3" w14:textId="77777777" w:rsidTr="000156C8">
        <w:trPr>
          <w:trHeight w:val="402"/>
          <w:jc w:val="center"/>
        </w:trPr>
        <w:tc>
          <w:tcPr>
            <w:tcW w:w="915" w:type="dxa"/>
          </w:tcPr>
          <w:p w14:paraId="098838BF"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6</w:t>
            </w:r>
          </w:p>
        </w:tc>
        <w:tc>
          <w:tcPr>
            <w:tcW w:w="3276" w:type="dxa"/>
          </w:tcPr>
          <w:p w14:paraId="49F5ADC9"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中铁十一局集团第四工程有限公司</w:t>
            </w:r>
          </w:p>
        </w:tc>
        <w:tc>
          <w:tcPr>
            <w:tcW w:w="2304" w:type="dxa"/>
          </w:tcPr>
          <w:p w14:paraId="7118CCE9" w14:textId="77777777" w:rsidR="00A738AA" w:rsidRDefault="00A738AA">
            <w:pPr>
              <w:widowControl/>
              <w:jc w:val="left"/>
              <w:rPr>
                <w:rFonts w:ascii="仿宋_GB2312" w:eastAsia="仿宋_GB2312" w:hAnsi="Courier New"/>
                <w:color w:val="000000"/>
                <w:kern w:val="0"/>
                <w:sz w:val="18"/>
              </w:rPr>
            </w:pPr>
            <w:proofErr w:type="spellStart"/>
            <w:r>
              <w:rPr>
                <w:rFonts w:ascii="仿宋_GB2312" w:eastAsia="仿宋_GB2312" w:hAnsi="Courier New" w:hint="eastAsia"/>
                <w:color w:val="000000"/>
                <w:kern w:val="0"/>
                <w:sz w:val="18"/>
              </w:rPr>
              <w:t>K125+700</w:t>
            </w:r>
            <w:proofErr w:type="spellEnd"/>
            <w:r>
              <w:rPr>
                <w:rFonts w:ascii="仿宋_GB2312" w:eastAsia="仿宋_GB2312" w:hAnsi="Courier New" w:hint="eastAsia"/>
                <w:color w:val="000000"/>
                <w:kern w:val="0"/>
                <w:sz w:val="18"/>
              </w:rPr>
              <w:t>—</w:t>
            </w:r>
            <w:proofErr w:type="spellStart"/>
            <w:r>
              <w:rPr>
                <w:rFonts w:ascii="仿宋_GB2312" w:eastAsia="仿宋_GB2312" w:hAnsi="Courier New" w:hint="eastAsia"/>
                <w:color w:val="000000"/>
                <w:kern w:val="0"/>
                <w:sz w:val="18"/>
              </w:rPr>
              <w:t>K131+640</w:t>
            </w:r>
            <w:proofErr w:type="spellEnd"/>
          </w:p>
        </w:tc>
        <w:tc>
          <w:tcPr>
            <w:tcW w:w="1848" w:type="dxa"/>
          </w:tcPr>
          <w:p w14:paraId="5F79FF21"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364,672,019.00</w:t>
            </w:r>
          </w:p>
        </w:tc>
      </w:tr>
      <w:tr w:rsidR="00A738AA" w14:paraId="19B1B388" w14:textId="77777777" w:rsidTr="000156C8">
        <w:trPr>
          <w:trHeight w:val="402"/>
          <w:jc w:val="center"/>
        </w:trPr>
        <w:tc>
          <w:tcPr>
            <w:tcW w:w="915" w:type="dxa"/>
          </w:tcPr>
          <w:p w14:paraId="5E448783"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7</w:t>
            </w:r>
          </w:p>
        </w:tc>
        <w:tc>
          <w:tcPr>
            <w:tcW w:w="3276" w:type="dxa"/>
          </w:tcPr>
          <w:p w14:paraId="060FA0F5"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河北燕峰路桥建设有限公司</w:t>
            </w:r>
          </w:p>
        </w:tc>
        <w:tc>
          <w:tcPr>
            <w:tcW w:w="2304" w:type="dxa"/>
          </w:tcPr>
          <w:p w14:paraId="209E8DDB" w14:textId="77777777" w:rsidR="00A738AA" w:rsidRDefault="00A738AA">
            <w:pPr>
              <w:widowControl/>
              <w:jc w:val="left"/>
              <w:rPr>
                <w:rFonts w:ascii="仿宋_GB2312" w:eastAsia="仿宋_GB2312" w:hAnsi="Courier New"/>
                <w:kern w:val="0"/>
                <w:sz w:val="18"/>
              </w:rPr>
            </w:pPr>
            <w:proofErr w:type="spellStart"/>
            <w:r>
              <w:rPr>
                <w:rFonts w:ascii="仿宋_GB2312" w:eastAsia="仿宋_GB2312" w:hAnsi="Courier New" w:hint="eastAsia"/>
                <w:kern w:val="0"/>
                <w:sz w:val="18"/>
              </w:rPr>
              <w:t>K131+640</w:t>
            </w:r>
            <w:proofErr w:type="spellEnd"/>
            <w:r>
              <w:rPr>
                <w:rFonts w:ascii="仿宋_GB2312" w:eastAsia="仿宋_GB2312" w:hAnsi="Courier New" w:hint="eastAsia"/>
                <w:kern w:val="0"/>
                <w:sz w:val="18"/>
              </w:rPr>
              <w:t>—</w:t>
            </w:r>
            <w:proofErr w:type="spellStart"/>
            <w:r>
              <w:rPr>
                <w:rFonts w:ascii="仿宋_GB2312" w:eastAsia="仿宋_GB2312" w:hAnsi="Courier New" w:hint="eastAsia"/>
                <w:kern w:val="0"/>
                <w:sz w:val="18"/>
              </w:rPr>
              <w:t>K138+630</w:t>
            </w:r>
            <w:proofErr w:type="spellEnd"/>
          </w:p>
        </w:tc>
        <w:tc>
          <w:tcPr>
            <w:tcW w:w="1848" w:type="dxa"/>
          </w:tcPr>
          <w:p w14:paraId="7DB4BC88" w14:textId="77777777" w:rsidR="00A738AA" w:rsidRDefault="00A738AA">
            <w:pPr>
              <w:widowControl/>
              <w:jc w:val="center"/>
              <w:rPr>
                <w:rFonts w:ascii="仿宋_GB2312" w:eastAsia="仿宋_GB2312" w:hAnsi="Courier New"/>
                <w:kern w:val="0"/>
                <w:sz w:val="18"/>
              </w:rPr>
            </w:pPr>
            <w:r>
              <w:rPr>
                <w:rFonts w:ascii="仿宋_GB2312" w:eastAsia="仿宋_GB2312" w:hAnsi="Courier New" w:hint="eastAsia"/>
                <w:kern w:val="0"/>
                <w:sz w:val="18"/>
              </w:rPr>
              <w:t>401,326,982.00</w:t>
            </w:r>
          </w:p>
        </w:tc>
      </w:tr>
      <w:tr w:rsidR="00A738AA" w14:paraId="233092C7" w14:textId="77777777" w:rsidTr="000156C8">
        <w:trPr>
          <w:trHeight w:val="402"/>
          <w:jc w:val="center"/>
        </w:trPr>
        <w:tc>
          <w:tcPr>
            <w:tcW w:w="915" w:type="dxa"/>
          </w:tcPr>
          <w:p w14:paraId="51412147"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8</w:t>
            </w:r>
          </w:p>
        </w:tc>
        <w:tc>
          <w:tcPr>
            <w:tcW w:w="3276" w:type="dxa"/>
          </w:tcPr>
          <w:p w14:paraId="4AA67576"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江西井冈路桥（集团）有限公司</w:t>
            </w:r>
          </w:p>
        </w:tc>
        <w:tc>
          <w:tcPr>
            <w:tcW w:w="2304" w:type="dxa"/>
          </w:tcPr>
          <w:p w14:paraId="6EF51372" w14:textId="77777777" w:rsidR="00A738AA" w:rsidRDefault="00A738AA">
            <w:pPr>
              <w:widowControl/>
              <w:jc w:val="left"/>
              <w:rPr>
                <w:rFonts w:ascii="仿宋_GB2312" w:eastAsia="仿宋_GB2312" w:hAnsi="Courier New"/>
                <w:kern w:val="0"/>
                <w:sz w:val="18"/>
              </w:rPr>
            </w:pPr>
            <w:proofErr w:type="spellStart"/>
            <w:r>
              <w:rPr>
                <w:rFonts w:ascii="仿宋_GB2312" w:eastAsia="仿宋_GB2312" w:hAnsi="Courier New" w:hint="eastAsia"/>
                <w:kern w:val="0"/>
                <w:sz w:val="18"/>
              </w:rPr>
              <w:t>K138+630</w:t>
            </w:r>
            <w:proofErr w:type="spellEnd"/>
            <w:r>
              <w:rPr>
                <w:rFonts w:ascii="仿宋_GB2312" w:eastAsia="仿宋_GB2312" w:hAnsi="Courier New" w:hint="eastAsia"/>
                <w:kern w:val="0"/>
                <w:sz w:val="18"/>
              </w:rPr>
              <w:t>—</w:t>
            </w:r>
            <w:proofErr w:type="spellStart"/>
            <w:r>
              <w:rPr>
                <w:rFonts w:ascii="仿宋_GB2312" w:eastAsia="仿宋_GB2312" w:hAnsi="Courier New" w:hint="eastAsia"/>
                <w:kern w:val="0"/>
                <w:sz w:val="18"/>
              </w:rPr>
              <w:t>K147+087.392</w:t>
            </w:r>
            <w:proofErr w:type="spellEnd"/>
          </w:p>
        </w:tc>
        <w:tc>
          <w:tcPr>
            <w:tcW w:w="1848" w:type="dxa"/>
          </w:tcPr>
          <w:p w14:paraId="4AF7E59D"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424,174,031.00</w:t>
            </w:r>
          </w:p>
        </w:tc>
      </w:tr>
      <w:tr w:rsidR="00A738AA" w14:paraId="077EA443" w14:textId="77777777" w:rsidTr="000156C8">
        <w:trPr>
          <w:trHeight w:val="402"/>
          <w:jc w:val="center"/>
        </w:trPr>
        <w:tc>
          <w:tcPr>
            <w:tcW w:w="915" w:type="dxa"/>
          </w:tcPr>
          <w:p w14:paraId="197B8E7F"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9</w:t>
            </w:r>
          </w:p>
        </w:tc>
        <w:tc>
          <w:tcPr>
            <w:tcW w:w="3276" w:type="dxa"/>
          </w:tcPr>
          <w:p w14:paraId="34166C70"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中交一公局第六工程有限公司</w:t>
            </w:r>
          </w:p>
        </w:tc>
        <w:tc>
          <w:tcPr>
            <w:tcW w:w="2304" w:type="dxa"/>
          </w:tcPr>
          <w:p w14:paraId="5B4AD768" w14:textId="77777777" w:rsidR="00A738AA" w:rsidRDefault="00A738AA">
            <w:pPr>
              <w:widowControl/>
              <w:jc w:val="left"/>
              <w:rPr>
                <w:rFonts w:ascii="仿宋_GB2312" w:eastAsia="仿宋_GB2312" w:hAnsi="Courier New"/>
                <w:kern w:val="0"/>
                <w:sz w:val="18"/>
              </w:rPr>
            </w:pPr>
            <w:proofErr w:type="spellStart"/>
            <w:r>
              <w:rPr>
                <w:rFonts w:ascii="仿宋_GB2312" w:eastAsia="仿宋_GB2312" w:hAnsi="Courier New" w:hint="eastAsia"/>
                <w:kern w:val="0"/>
                <w:sz w:val="18"/>
              </w:rPr>
              <w:t>K147+480</w:t>
            </w:r>
            <w:proofErr w:type="spellEnd"/>
            <w:r>
              <w:rPr>
                <w:rFonts w:ascii="仿宋_GB2312" w:eastAsia="仿宋_GB2312" w:hAnsi="Courier New" w:hint="eastAsia"/>
                <w:kern w:val="0"/>
                <w:sz w:val="18"/>
              </w:rPr>
              <w:t>—</w:t>
            </w:r>
            <w:proofErr w:type="spellStart"/>
            <w:r>
              <w:rPr>
                <w:rFonts w:ascii="仿宋_GB2312" w:eastAsia="仿宋_GB2312" w:hAnsi="Courier New" w:hint="eastAsia"/>
                <w:kern w:val="0"/>
                <w:sz w:val="18"/>
              </w:rPr>
              <w:t>K155+900</w:t>
            </w:r>
            <w:proofErr w:type="spellEnd"/>
          </w:p>
        </w:tc>
        <w:tc>
          <w:tcPr>
            <w:tcW w:w="1848" w:type="dxa"/>
          </w:tcPr>
          <w:p w14:paraId="61369F00"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347,128,888.00</w:t>
            </w:r>
          </w:p>
        </w:tc>
      </w:tr>
      <w:tr w:rsidR="00A738AA" w14:paraId="796EEBC8" w14:textId="77777777" w:rsidTr="000156C8">
        <w:trPr>
          <w:trHeight w:val="402"/>
          <w:jc w:val="center"/>
        </w:trPr>
        <w:tc>
          <w:tcPr>
            <w:tcW w:w="915" w:type="dxa"/>
          </w:tcPr>
          <w:p w14:paraId="207048FA"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10</w:t>
            </w:r>
          </w:p>
        </w:tc>
        <w:tc>
          <w:tcPr>
            <w:tcW w:w="3276" w:type="dxa"/>
          </w:tcPr>
          <w:p w14:paraId="0EAC5FDD"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中铁十七局集团有限公司</w:t>
            </w:r>
          </w:p>
        </w:tc>
        <w:tc>
          <w:tcPr>
            <w:tcW w:w="2304" w:type="dxa"/>
          </w:tcPr>
          <w:p w14:paraId="05E647E1" w14:textId="77777777" w:rsidR="00A738AA" w:rsidRDefault="00A738AA">
            <w:pPr>
              <w:widowControl/>
              <w:jc w:val="left"/>
              <w:rPr>
                <w:rFonts w:ascii="仿宋_GB2312" w:eastAsia="仿宋_GB2312" w:hAnsi="Courier New"/>
                <w:kern w:val="0"/>
                <w:sz w:val="18"/>
              </w:rPr>
            </w:pPr>
            <w:proofErr w:type="spellStart"/>
            <w:r>
              <w:rPr>
                <w:rFonts w:ascii="仿宋_GB2312" w:eastAsia="仿宋_GB2312" w:hAnsi="Courier New" w:hint="eastAsia"/>
                <w:kern w:val="0"/>
                <w:sz w:val="18"/>
              </w:rPr>
              <w:t>K155+900</w:t>
            </w:r>
            <w:proofErr w:type="spellEnd"/>
            <w:r>
              <w:rPr>
                <w:rFonts w:ascii="仿宋_GB2312" w:eastAsia="仿宋_GB2312" w:hAnsi="宋体" w:hint="eastAsia"/>
                <w:kern w:val="0"/>
                <w:sz w:val="18"/>
              </w:rPr>
              <w:t>～</w:t>
            </w:r>
            <w:proofErr w:type="spellStart"/>
            <w:r>
              <w:rPr>
                <w:rFonts w:ascii="仿宋_GB2312" w:eastAsia="仿宋_GB2312" w:hAnsi="Courier New" w:hint="eastAsia"/>
                <w:kern w:val="0"/>
                <w:sz w:val="18"/>
              </w:rPr>
              <w:t>K162+850</w:t>
            </w:r>
            <w:proofErr w:type="spellEnd"/>
          </w:p>
        </w:tc>
        <w:tc>
          <w:tcPr>
            <w:tcW w:w="1848" w:type="dxa"/>
          </w:tcPr>
          <w:p w14:paraId="6E6024C1" w14:textId="77777777" w:rsidR="00A738AA" w:rsidRDefault="00A738AA">
            <w:pPr>
              <w:widowControl/>
              <w:jc w:val="center"/>
              <w:rPr>
                <w:rFonts w:ascii="仿宋_GB2312" w:eastAsia="仿宋_GB2312" w:hAnsi="Courier New"/>
                <w:kern w:val="0"/>
                <w:sz w:val="18"/>
              </w:rPr>
            </w:pPr>
            <w:r>
              <w:rPr>
                <w:rFonts w:ascii="仿宋_GB2312" w:eastAsia="仿宋_GB2312" w:hAnsi="Courier New" w:hint="eastAsia"/>
                <w:kern w:val="0"/>
                <w:sz w:val="18"/>
              </w:rPr>
              <w:t>422,019,889.00</w:t>
            </w:r>
          </w:p>
        </w:tc>
      </w:tr>
      <w:tr w:rsidR="00A738AA" w14:paraId="21E24734" w14:textId="77777777" w:rsidTr="000156C8">
        <w:trPr>
          <w:trHeight w:val="402"/>
          <w:jc w:val="center"/>
        </w:trPr>
        <w:tc>
          <w:tcPr>
            <w:tcW w:w="915" w:type="dxa"/>
          </w:tcPr>
          <w:p w14:paraId="2F58589C"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11</w:t>
            </w:r>
          </w:p>
        </w:tc>
        <w:tc>
          <w:tcPr>
            <w:tcW w:w="3276" w:type="dxa"/>
          </w:tcPr>
          <w:p w14:paraId="6B4C2360"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中铁五局集团第一工程有限责任公司</w:t>
            </w:r>
          </w:p>
        </w:tc>
        <w:tc>
          <w:tcPr>
            <w:tcW w:w="2304" w:type="dxa"/>
          </w:tcPr>
          <w:p w14:paraId="62F5F762" w14:textId="77777777" w:rsidR="00A738AA" w:rsidRDefault="00A738AA">
            <w:pPr>
              <w:widowControl/>
              <w:jc w:val="left"/>
              <w:rPr>
                <w:rFonts w:ascii="仿宋_GB2312" w:eastAsia="仿宋_GB2312" w:hAnsi="Courier New"/>
                <w:kern w:val="0"/>
                <w:sz w:val="18"/>
              </w:rPr>
            </w:pPr>
            <w:proofErr w:type="spellStart"/>
            <w:r>
              <w:rPr>
                <w:rFonts w:ascii="仿宋_GB2312" w:eastAsia="仿宋_GB2312" w:hAnsi="Courier New" w:hint="eastAsia"/>
                <w:kern w:val="0"/>
                <w:sz w:val="18"/>
              </w:rPr>
              <w:t>K162+850</w:t>
            </w:r>
            <w:proofErr w:type="spellEnd"/>
            <w:r>
              <w:rPr>
                <w:rFonts w:ascii="仿宋_GB2312" w:eastAsia="仿宋_GB2312" w:hAnsi="宋体" w:hint="eastAsia"/>
                <w:kern w:val="0"/>
                <w:sz w:val="18"/>
              </w:rPr>
              <w:t>～</w:t>
            </w:r>
            <w:proofErr w:type="spellStart"/>
            <w:r>
              <w:rPr>
                <w:rFonts w:ascii="仿宋_GB2312" w:eastAsia="仿宋_GB2312" w:hAnsi="Courier New" w:hint="eastAsia"/>
                <w:kern w:val="0"/>
                <w:sz w:val="18"/>
              </w:rPr>
              <w:t>K166+900</w:t>
            </w:r>
            <w:proofErr w:type="spellEnd"/>
          </w:p>
        </w:tc>
        <w:tc>
          <w:tcPr>
            <w:tcW w:w="1848" w:type="dxa"/>
          </w:tcPr>
          <w:p w14:paraId="11205ED2"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282,199,802.00</w:t>
            </w:r>
          </w:p>
        </w:tc>
      </w:tr>
      <w:tr w:rsidR="00A738AA" w14:paraId="688BF9CC" w14:textId="77777777" w:rsidTr="000156C8">
        <w:trPr>
          <w:trHeight w:val="402"/>
          <w:jc w:val="center"/>
        </w:trPr>
        <w:tc>
          <w:tcPr>
            <w:tcW w:w="915" w:type="dxa"/>
          </w:tcPr>
          <w:p w14:paraId="00D2501D"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12</w:t>
            </w:r>
          </w:p>
        </w:tc>
        <w:tc>
          <w:tcPr>
            <w:tcW w:w="3276" w:type="dxa"/>
          </w:tcPr>
          <w:p w14:paraId="1F58212F"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河北建设集团有限公司</w:t>
            </w:r>
          </w:p>
        </w:tc>
        <w:tc>
          <w:tcPr>
            <w:tcW w:w="2304" w:type="dxa"/>
          </w:tcPr>
          <w:p w14:paraId="12FDC7D8" w14:textId="77777777" w:rsidR="00A738AA" w:rsidRDefault="00A738AA">
            <w:pPr>
              <w:widowControl/>
              <w:jc w:val="left"/>
              <w:rPr>
                <w:rFonts w:ascii="仿宋_GB2312" w:eastAsia="仿宋_GB2312" w:hAnsi="Courier New"/>
                <w:kern w:val="0"/>
                <w:sz w:val="18"/>
              </w:rPr>
            </w:pPr>
            <w:proofErr w:type="spellStart"/>
            <w:r>
              <w:rPr>
                <w:rFonts w:ascii="仿宋_GB2312" w:eastAsia="仿宋_GB2312" w:hAnsi="Courier New" w:hint="eastAsia"/>
                <w:kern w:val="0"/>
                <w:sz w:val="18"/>
              </w:rPr>
              <w:t>K166+900</w:t>
            </w:r>
            <w:proofErr w:type="spellEnd"/>
            <w:r>
              <w:rPr>
                <w:rFonts w:ascii="仿宋_GB2312" w:eastAsia="仿宋_GB2312" w:hAnsi="宋体" w:hint="eastAsia"/>
                <w:kern w:val="0"/>
                <w:sz w:val="18"/>
              </w:rPr>
              <w:t>～</w:t>
            </w:r>
            <w:proofErr w:type="spellStart"/>
            <w:r>
              <w:rPr>
                <w:rFonts w:ascii="仿宋_GB2312" w:eastAsia="仿宋_GB2312" w:hAnsi="Courier New" w:hint="eastAsia"/>
                <w:kern w:val="0"/>
                <w:sz w:val="18"/>
              </w:rPr>
              <w:t>K178+420</w:t>
            </w:r>
            <w:proofErr w:type="spellEnd"/>
          </w:p>
        </w:tc>
        <w:tc>
          <w:tcPr>
            <w:tcW w:w="1848" w:type="dxa"/>
          </w:tcPr>
          <w:p w14:paraId="2CE85830"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238,056,989.00</w:t>
            </w:r>
          </w:p>
        </w:tc>
      </w:tr>
      <w:tr w:rsidR="00A738AA" w14:paraId="3276E9F8" w14:textId="77777777" w:rsidTr="000156C8">
        <w:trPr>
          <w:trHeight w:val="402"/>
          <w:jc w:val="center"/>
        </w:trPr>
        <w:tc>
          <w:tcPr>
            <w:tcW w:w="915" w:type="dxa"/>
          </w:tcPr>
          <w:p w14:paraId="5CFAECD3"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13</w:t>
            </w:r>
          </w:p>
        </w:tc>
        <w:tc>
          <w:tcPr>
            <w:tcW w:w="3276" w:type="dxa"/>
          </w:tcPr>
          <w:p w14:paraId="215C376A"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中铁十六局集团第二工程有限公司</w:t>
            </w:r>
          </w:p>
        </w:tc>
        <w:tc>
          <w:tcPr>
            <w:tcW w:w="2304" w:type="dxa"/>
          </w:tcPr>
          <w:p w14:paraId="69C6B266" w14:textId="77777777" w:rsidR="00A738AA" w:rsidRDefault="00A738AA">
            <w:pPr>
              <w:widowControl/>
              <w:jc w:val="left"/>
              <w:rPr>
                <w:rFonts w:ascii="仿宋_GB2312" w:eastAsia="仿宋_GB2312" w:hAnsi="Courier New"/>
                <w:kern w:val="0"/>
                <w:sz w:val="18"/>
              </w:rPr>
            </w:pPr>
            <w:proofErr w:type="spellStart"/>
            <w:r>
              <w:rPr>
                <w:rFonts w:ascii="仿宋_GB2312" w:eastAsia="仿宋_GB2312" w:hAnsi="Courier New" w:hint="eastAsia"/>
                <w:kern w:val="0"/>
                <w:sz w:val="18"/>
              </w:rPr>
              <w:t>K178+420</w:t>
            </w:r>
            <w:proofErr w:type="spellEnd"/>
            <w:r>
              <w:rPr>
                <w:rFonts w:ascii="仿宋_GB2312" w:eastAsia="仿宋_GB2312" w:hAnsi="宋体" w:hint="eastAsia"/>
                <w:kern w:val="0"/>
                <w:sz w:val="18"/>
              </w:rPr>
              <w:t>～</w:t>
            </w:r>
            <w:proofErr w:type="spellStart"/>
            <w:r>
              <w:rPr>
                <w:rFonts w:ascii="仿宋_GB2312" w:eastAsia="仿宋_GB2312" w:hAnsi="Courier New" w:hint="eastAsia"/>
                <w:kern w:val="0"/>
                <w:sz w:val="18"/>
              </w:rPr>
              <w:t>K183+712</w:t>
            </w:r>
            <w:proofErr w:type="spellEnd"/>
          </w:p>
        </w:tc>
        <w:tc>
          <w:tcPr>
            <w:tcW w:w="1848" w:type="dxa"/>
          </w:tcPr>
          <w:p w14:paraId="06B6EB8B"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233,960,082.00</w:t>
            </w:r>
          </w:p>
        </w:tc>
      </w:tr>
      <w:tr w:rsidR="00A738AA" w14:paraId="6D4719C8" w14:textId="77777777" w:rsidTr="000156C8">
        <w:trPr>
          <w:trHeight w:val="402"/>
          <w:jc w:val="center"/>
        </w:trPr>
        <w:tc>
          <w:tcPr>
            <w:tcW w:w="915" w:type="dxa"/>
          </w:tcPr>
          <w:p w14:paraId="16FAAAF5"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14</w:t>
            </w:r>
          </w:p>
        </w:tc>
        <w:tc>
          <w:tcPr>
            <w:tcW w:w="3276" w:type="dxa"/>
          </w:tcPr>
          <w:p w14:paraId="297D4702"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中铁二十局集团第四工程有限公司</w:t>
            </w:r>
          </w:p>
        </w:tc>
        <w:tc>
          <w:tcPr>
            <w:tcW w:w="2304" w:type="dxa"/>
          </w:tcPr>
          <w:p w14:paraId="4619CE93" w14:textId="77777777" w:rsidR="00A738AA" w:rsidRDefault="00A738AA">
            <w:pPr>
              <w:widowControl/>
              <w:jc w:val="left"/>
              <w:rPr>
                <w:rFonts w:ascii="仿宋_GB2312" w:eastAsia="仿宋_GB2312" w:hAnsi="Courier New"/>
                <w:kern w:val="0"/>
                <w:sz w:val="18"/>
              </w:rPr>
            </w:pPr>
            <w:proofErr w:type="spellStart"/>
            <w:r>
              <w:rPr>
                <w:rFonts w:ascii="仿宋_GB2312" w:eastAsia="仿宋_GB2312" w:hAnsi="Courier New" w:hint="eastAsia"/>
                <w:kern w:val="0"/>
                <w:sz w:val="18"/>
              </w:rPr>
              <w:t>K183+712</w:t>
            </w:r>
            <w:proofErr w:type="spellEnd"/>
            <w:r>
              <w:rPr>
                <w:rFonts w:ascii="仿宋_GB2312" w:eastAsia="仿宋_GB2312" w:hAnsi="宋体" w:hint="eastAsia"/>
                <w:kern w:val="0"/>
                <w:sz w:val="18"/>
              </w:rPr>
              <w:t>～</w:t>
            </w:r>
            <w:proofErr w:type="spellStart"/>
            <w:r>
              <w:rPr>
                <w:rFonts w:ascii="仿宋_GB2312" w:eastAsia="仿宋_GB2312" w:hAnsi="Courier New" w:hint="eastAsia"/>
                <w:kern w:val="0"/>
                <w:sz w:val="18"/>
              </w:rPr>
              <w:t>K190+000</w:t>
            </w:r>
            <w:proofErr w:type="spellEnd"/>
          </w:p>
        </w:tc>
        <w:tc>
          <w:tcPr>
            <w:tcW w:w="1848" w:type="dxa"/>
          </w:tcPr>
          <w:p w14:paraId="6716B5BE" w14:textId="77777777" w:rsidR="00A738AA" w:rsidRDefault="00A738AA">
            <w:pPr>
              <w:widowControl/>
              <w:jc w:val="center"/>
              <w:rPr>
                <w:rFonts w:ascii="仿宋_GB2312" w:eastAsia="仿宋_GB2312" w:hAnsi="Courier New"/>
                <w:color w:val="000000"/>
                <w:kern w:val="0"/>
                <w:sz w:val="18"/>
              </w:rPr>
            </w:pPr>
            <w:r>
              <w:rPr>
                <w:rFonts w:ascii="仿宋_GB2312" w:eastAsia="仿宋_GB2312" w:hAnsi="Courier New" w:hint="eastAsia"/>
                <w:color w:val="000000"/>
                <w:kern w:val="0"/>
                <w:sz w:val="18"/>
              </w:rPr>
              <w:t>227,111,022.00</w:t>
            </w:r>
          </w:p>
        </w:tc>
      </w:tr>
      <w:tr w:rsidR="00A738AA" w14:paraId="32D09A6A" w14:textId="77777777" w:rsidTr="000156C8">
        <w:trPr>
          <w:trHeight w:val="402"/>
          <w:jc w:val="center"/>
        </w:trPr>
        <w:tc>
          <w:tcPr>
            <w:tcW w:w="915" w:type="dxa"/>
          </w:tcPr>
          <w:p w14:paraId="5BB4ECBD"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15</w:t>
            </w:r>
          </w:p>
        </w:tc>
        <w:tc>
          <w:tcPr>
            <w:tcW w:w="3276" w:type="dxa"/>
          </w:tcPr>
          <w:p w14:paraId="46EAFBD5"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新疆昆仑路港工程公司</w:t>
            </w:r>
          </w:p>
        </w:tc>
        <w:tc>
          <w:tcPr>
            <w:tcW w:w="2304" w:type="dxa"/>
          </w:tcPr>
          <w:p w14:paraId="3FCBE6CE" w14:textId="77777777" w:rsidR="00A738AA" w:rsidRDefault="00A738AA">
            <w:pPr>
              <w:widowControl/>
              <w:jc w:val="left"/>
              <w:rPr>
                <w:rFonts w:ascii="仿宋_GB2312" w:eastAsia="仿宋_GB2312" w:hAnsi="Courier New"/>
                <w:kern w:val="0"/>
                <w:sz w:val="18"/>
              </w:rPr>
            </w:pPr>
            <w:proofErr w:type="spellStart"/>
            <w:r>
              <w:rPr>
                <w:rFonts w:ascii="仿宋_GB2312" w:eastAsia="仿宋_GB2312" w:hAnsi="Courier New" w:hint="eastAsia"/>
                <w:kern w:val="0"/>
                <w:sz w:val="18"/>
              </w:rPr>
              <w:t>K190+000</w:t>
            </w:r>
            <w:proofErr w:type="spellEnd"/>
            <w:r>
              <w:rPr>
                <w:rFonts w:ascii="仿宋_GB2312" w:eastAsia="仿宋_GB2312" w:hAnsi="宋体" w:hint="eastAsia"/>
                <w:kern w:val="0"/>
                <w:sz w:val="18"/>
              </w:rPr>
              <w:t>～</w:t>
            </w:r>
            <w:proofErr w:type="spellStart"/>
            <w:r>
              <w:rPr>
                <w:rFonts w:ascii="仿宋_GB2312" w:eastAsia="仿宋_GB2312" w:hAnsi="Courier New" w:hint="eastAsia"/>
                <w:kern w:val="0"/>
                <w:sz w:val="18"/>
              </w:rPr>
              <w:t>K192+600</w:t>
            </w:r>
            <w:proofErr w:type="spellEnd"/>
            <w:r>
              <w:rPr>
                <w:rFonts w:ascii="仿宋_GB2312" w:eastAsia="仿宋_GB2312" w:hAnsi="Courier New" w:hint="eastAsia"/>
                <w:kern w:val="0"/>
                <w:sz w:val="18"/>
              </w:rPr>
              <w:t>(850)</w:t>
            </w:r>
          </w:p>
        </w:tc>
        <w:tc>
          <w:tcPr>
            <w:tcW w:w="1848" w:type="dxa"/>
          </w:tcPr>
          <w:p w14:paraId="0C62512B" w14:textId="77777777" w:rsidR="00A738AA" w:rsidRDefault="00A738AA">
            <w:pPr>
              <w:widowControl/>
              <w:jc w:val="center"/>
              <w:rPr>
                <w:rFonts w:ascii="仿宋_GB2312" w:eastAsia="仿宋_GB2312" w:hAnsi="Courier New"/>
                <w:kern w:val="0"/>
                <w:sz w:val="18"/>
              </w:rPr>
            </w:pPr>
            <w:r>
              <w:rPr>
                <w:rFonts w:ascii="仿宋_GB2312" w:eastAsia="仿宋_GB2312" w:hAnsi="Courier New" w:hint="eastAsia"/>
                <w:kern w:val="0"/>
                <w:sz w:val="18"/>
              </w:rPr>
              <w:t>118,486,255.00</w:t>
            </w:r>
          </w:p>
        </w:tc>
      </w:tr>
      <w:tr w:rsidR="00A738AA" w14:paraId="4B156498" w14:textId="77777777" w:rsidTr="000156C8">
        <w:trPr>
          <w:trHeight w:val="402"/>
          <w:jc w:val="center"/>
        </w:trPr>
        <w:tc>
          <w:tcPr>
            <w:tcW w:w="6495" w:type="dxa"/>
            <w:gridSpan w:val="3"/>
          </w:tcPr>
          <w:p w14:paraId="07C0AC67" w14:textId="77777777" w:rsidR="00A738AA" w:rsidRDefault="00A738AA">
            <w:pPr>
              <w:widowControl/>
              <w:jc w:val="center"/>
              <w:rPr>
                <w:rFonts w:ascii="仿宋_GB2312" w:eastAsia="仿宋_GB2312" w:hAnsi="宋体"/>
                <w:b/>
                <w:kern w:val="0"/>
                <w:sz w:val="18"/>
              </w:rPr>
            </w:pPr>
            <w:r>
              <w:rPr>
                <w:rFonts w:ascii="仿宋_GB2312" w:eastAsia="仿宋_GB2312" w:hAnsi="宋体" w:hint="eastAsia"/>
                <w:b/>
                <w:kern w:val="0"/>
                <w:sz w:val="18"/>
              </w:rPr>
              <w:t>合 计 金 额</w:t>
            </w:r>
          </w:p>
        </w:tc>
        <w:tc>
          <w:tcPr>
            <w:tcW w:w="1848" w:type="dxa"/>
          </w:tcPr>
          <w:p w14:paraId="05A2A15F" w14:textId="77777777" w:rsidR="00A738AA" w:rsidRDefault="00A738AA">
            <w:pPr>
              <w:widowControl/>
              <w:jc w:val="center"/>
              <w:rPr>
                <w:rFonts w:ascii="仿宋_GB2312" w:eastAsia="仿宋_GB2312" w:hAnsi="Courier New"/>
                <w:b/>
                <w:kern w:val="0"/>
                <w:sz w:val="18"/>
              </w:rPr>
            </w:pPr>
            <w:r>
              <w:rPr>
                <w:rFonts w:ascii="仿宋_GB2312" w:eastAsia="仿宋_GB2312" w:hAnsi="Courier New" w:hint="eastAsia"/>
                <w:b/>
                <w:kern w:val="0"/>
                <w:sz w:val="18"/>
              </w:rPr>
              <w:t>4,866,059,786.00</w:t>
            </w:r>
          </w:p>
        </w:tc>
      </w:tr>
    </w:tbl>
    <w:p w14:paraId="0EC10612" w14:textId="77777777" w:rsidR="00A738AA" w:rsidRDefault="00A738AA">
      <w:pPr>
        <w:ind w:firstLineChars="200" w:firstLine="480"/>
        <w:rPr>
          <w:rFonts w:ascii="仿宋_GB2312" w:eastAsia="仿宋_GB2312" w:hAnsi="Arial"/>
          <w:color w:val="000000"/>
          <w:sz w:val="24"/>
        </w:rPr>
      </w:pPr>
      <w:r>
        <w:rPr>
          <w:rFonts w:ascii="仿宋_GB2312" w:eastAsia="仿宋_GB2312" w:hAnsi="Arial" w:hint="eastAsia"/>
          <w:color w:val="000000"/>
          <w:sz w:val="24"/>
        </w:rPr>
        <w:t>承秦高速中标单位基本情况如下：</w:t>
      </w:r>
    </w:p>
    <w:p w14:paraId="1E1294C4" w14:textId="77777777" w:rsidR="00A738AA" w:rsidRDefault="00A738AA">
      <w:pPr>
        <w:ind w:firstLineChars="200" w:firstLine="480"/>
        <w:rPr>
          <w:rFonts w:ascii="仿宋_GB2312" w:eastAsia="仿宋_GB2312" w:hAnsi="Arial"/>
          <w:color w:val="000000"/>
          <w:sz w:val="24"/>
        </w:rPr>
      </w:pPr>
      <w:r>
        <w:rPr>
          <w:rFonts w:ascii="仿宋_GB2312" w:eastAsia="仿宋_GB2312" w:hAnsi="Arial" w:hint="eastAsia"/>
          <w:color w:val="000000"/>
          <w:sz w:val="24"/>
        </w:rPr>
        <w:t>1、中交一公局桥隧工程有限公司</w:t>
      </w:r>
    </w:p>
    <w:p w14:paraId="49E1EDD5" w14:textId="77777777" w:rsidR="00A738AA" w:rsidRDefault="00A738AA">
      <w:pPr>
        <w:ind w:firstLineChars="200" w:firstLine="480"/>
        <w:rPr>
          <w:rFonts w:ascii="仿宋_GB2312" w:eastAsia="仿宋_GB2312" w:hAnsi="Arial"/>
          <w:color w:val="000000"/>
          <w:sz w:val="24"/>
        </w:rPr>
      </w:pPr>
      <w:r>
        <w:rPr>
          <w:rFonts w:ascii="仿宋_GB2312" w:eastAsia="仿宋_GB2312" w:hAnsi="Arial" w:hint="eastAsia"/>
          <w:color w:val="000000"/>
          <w:sz w:val="24"/>
        </w:rPr>
        <w:t>公司是由原中交一公局第七工程有限公司和原中交一公局中路通隧道工程有限公司于2007年6月合并重组成立的股份有限责任公司，注册资金15000万人民币。主要从事道路、市政、桥梁、隧道、地铁、房建等工程施工，是具有公路工程施工总承包壹级和隧道工程施工壹级资质的企业。</w:t>
      </w:r>
    </w:p>
    <w:p w14:paraId="7B6DDAEB" w14:textId="77777777" w:rsidR="00A738AA" w:rsidRDefault="00A738AA">
      <w:pPr>
        <w:ind w:firstLineChars="200" w:firstLine="480"/>
        <w:rPr>
          <w:rFonts w:ascii="仿宋_GB2312" w:eastAsia="仿宋_GB2312" w:hAnsi="ˎ̥"/>
          <w:color w:val="000000"/>
          <w:sz w:val="24"/>
        </w:rPr>
      </w:pPr>
      <w:r>
        <w:rPr>
          <w:rFonts w:ascii="仿宋_GB2312" w:eastAsia="仿宋_GB2312" w:hAnsi="Arial" w:hint="eastAsia"/>
          <w:color w:val="000000"/>
          <w:sz w:val="24"/>
        </w:rPr>
        <w:t>2、</w:t>
      </w:r>
      <w:r>
        <w:rPr>
          <w:rFonts w:ascii="仿宋_GB2312" w:eastAsia="仿宋_GB2312" w:hAnsi="ˎ̥" w:hint="eastAsia"/>
          <w:color w:val="000000"/>
          <w:sz w:val="24"/>
        </w:rPr>
        <w:t>华通路桥集团</w:t>
      </w:r>
    </w:p>
    <w:p w14:paraId="407461B5" w14:textId="77777777" w:rsidR="00A738AA" w:rsidRDefault="00A738AA">
      <w:pPr>
        <w:ind w:firstLineChars="200" w:firstLine="480"/>
        <w:rPr>
          <w:rFonts w:ascii="仿宋_GB2312" w:eastAsia="仿宋_GB2312"/>
          <w:sz w:val="24"/>
        </w:rPr>
      </w:pPr>
      <w:r>
        <w:rPr>
          <w:rFonts w:ascii="仿宋_GB2312" w:eastAsia="仿宋_GB2312" w:hAnsi="ˎ̥" w:hint="eastAsia"/>
          <w:color w:val="000000"/>
          <w:sz w:val="24"/>
        </w:rPr>
        <w:t>公司成立于1998年8月，集团注册资本2.22亿元，年产值逾50亿元。系国家公路工程施工总承包壹级资质企业，房屋建筑工程施工总承包壹级资质企业，市政公用工程施工总承包壹级资质企业，地质灾害治理甲级资质企业。</w:t>
      </w:r>
    </w:p>
    <w:p w14:paraId="4BD52BCE" w14:textId="77777777" w:rsidR="00A738AA" w:rsidRDefault="00A738AA">
      <w:pPr>
        <w:ind w:firstLineChars="200" w:firstLine="480"/>
        <w:rPr>
          <w:rStyle w:val="apple-style-span"/>
          <w:rFonts w:ascii="仿宋_GB2312" w:eastAsia="仿宋_GB2312" w:hAnsi="Arial"/>
          <w:color w:val="000000"/>
          <w:sz w:val="24"/>
        </w:rPr>
      </w:pPr>
      <w:r>
        <w:rPr>
          <w:rStyle w:val="apple-style-span"/>
          <w:rFonts w:ascii="仿宋_GB2312" w:eastAsia="仿宋_GB2312" w:hAnsi="Arial" w:hint="eastAsia"/>
          <w:color w:val="000000"/>
          <w:sz w:val="24"/>
        </w:rPr>
        <w:t>3、中铁十七局集团第一工程有限公司</w:t>
      </w:r>
    </w:p>
    <w:p w14:paraId="4BFE4983" w14:textId="77777777" w:rsidR="00A738AA" w:rsidRDefault="00A738AA">
      <w:pPr>
        <w:ind w:firstLineChars="200" w:firstLine="480"/>
        <w:rPr>
          <w:rFonts w:ascii="仿宋_GB2312" w:eastAsia="仿宋_GB2312"/>
          <w:sz w:val="24"/>
        </w:rPr>
      </w:pPr>
      <w:r>
        <w:rPr>
          <w:rStyle w:val="apple-style-span"/>
          <w:rFonts w:ascii="仿宋_GB2312" w:eastAsia="仿宋_GB2312" w:hAnsi="Arial" w:hint="eastAsia"/>
          <w:color w:val="000000"/>
          <w:sz w:val="24"/>
        </w:rPr>
        <w:t>公司始建于1952年，前身为铁道兵第七师第三十一团，1984年1月集体转工并入铁道部，为铁道部第十七工程局第一工程处。1999年进入中央企业工委序列。2001年9月改制为中铁十七局集团第一工程有限公司。</w:t>
      </w:r>
    </w:p>
    <w:p w14:paraId="755711F6" w14:textId="77777777" w:rsidR="00A738AA" w:rsidRDefault="00A738AA">
      <w:pPr>
        <w:ind w:firstLine="480"/>
        <w:rPr>
          <w:rFonts w:ascii="仿宋_GB2312" w:eastAsia="仿宋_GB2312" w:hAnsi="Verdana"/>
          <w:color w:val="333333"/>
          <w:sz w:val="24"/>
        </w:rPr>
      </w:pPr>
      <w:r>
        <w:rPr>
          <w:rFonts w:ascii="仿宋_GB2312" w:eastAsia="仿宋_GB2312" w:hAnsi="华文仿宋" w:hint="eastAsia"/>
          <w:sz w:val="24"/>
        </w:rPr>
        <w:t>4、</w:t>
      </w:r>
      <w:r>
        <w:rPr>
          <w:rFonts w:ascii="仿宋_GB2312" w:eastAsia="仿宋_GB2312" w:hAnsi="Verdana" w:hint="eastAsia"/>
          <w:color w:val="333333"/>
          <w:sz w:val="24"/>
        </w:rPr>
        <w:t>新疆道路桥梁工程总公司</w:t>
      </w:r>
    </w:p>
    <w:p w14:paraId="2858EF5F" w14:textId="77777777" w:rsidR="00A738AA" w:rsidRDefault="00A738AA">
      <w:pPr>
        <w:ind w:firstLine="480"/>
        <w:rPr>
          <w:rFonts w:ascii="仿宋_GB2312" w:eastAsia="仿宋_GB2312" w:hAnsi="Verdana"/>
          <w:color w:val="333333"/>
          <w:sz w:val="24"/>
        </w:rPr>
      </w:pPr>
      <w:r>
        <w:rPr>
          <w:rFonts w:ascii="仿宋_GB2312" w:eastAsia="仿宋_GB2312" w:hAnsi="Verdana" w:hint="eastAsia"/>
          <w:color w:val="333333"/>
          <w:sz w:val="24"/>
        </w:rPr>
        <w:t>公司注册资本12147万元人民币主要经营承建公路，桥梁，隧道工程建筑。</w:t>
      </w:r>
    </w:p>
    <w:p w14:paraId="76E3E3A7" w14:textId="77777777" w:rsidR="00A738AA" w:rsidRDefault="00A738AA">
      <w:pPr>
        <w:ind w:firstLine="570"/>
        <w:rPr>
          <w:rFonts w:ascii="仿宋_GB2312" w:eastAsia="仿宋_GB2312" w:hAnsi="Arial"/>
          <w:color w:val="000000"/>
          <w:sz w:val="24"/>
        </w:rPr>
      </w:pPr>
      <w:r>
        <w:rPr>
          <w:rFonts w:ascii="仿宋_GB2312" w:eastAsia="仿宋_GB2312" w:hAnsi="Verdana" w:hint="eastAsia"/>
          <w:color w:val="333333"/>
          <w:sz w:val="24"/>
        </w:rPr>
        <w:lastRenderedPageBreak/>
        <w:t>5、</w:t>
      </w:r>
      <w:r>
        <w:rPr>
          <w:rFonts w:ascii="仿宋_GB2312" w:eastAsia="仿宋_GB2312" w:hAnsi="Arial" w:hint="eastAsia"/>
          <w:color w:val="000000"/>
          <w:sz w:val="24"/>
        </w:rPr>
        <w:t>中交一公局第一工程有限责任公司</w:t>
      </w:r>
    </w:p>
    <w:p w14:paraId="1FA17D33" w14:textId="77777777" w:rsidR="00A738AA" w:rsidRDefault="00A738AA">
      <w:pPr>
        <w:ind w:firstLine="570"/>
        <w:rPr>
          <w:rFonts w:ascii="仿宋_GB2312" w:eastAsia="仿宋_GB2312" w:hAnsi="Arial"/>
          <w:color w:val="000000"/>
          <w:sz w:val="24"/>
        </w:rPr>
      </w:pPr>
      <w:r>
        <w:rPr>
          <w:rFonts w:ascii="仿宋_GB2312" w:eastAsia="仿宋_GB2312" w:hAnsi="Arial" w:hint="eastAsia"/>
          <w:color w:val="000000"/>
          <w:sz w:val="24"/>
        </w:rPr>
        <w:t>公司始建于1963年，具有建设部颁发的公路施工总承包一级资质、市政公用工程总承包一级资质，以及公路路基、路面、桥梁、钢结构及隧道工程专业承包一级资质。</w:t>
      </w:r>
    </w:p>
    <w:p w14:paraId="114CC700" w14:textId="77777777" w:rsidR="00A738AA" w:rsidRDefault="00A738AA">
      <w:pPr>
        <w:ind w:firstLine="570"/>
        <w:rPr>
          <w:rFonts w:ascii="仿宋_GB2312" w:eastAsia="仿宋_GB2312" w:hAnsi="Arial"/>
          <w:color w:val="000000"/>
          <w:sz w:val="24"/>
        </w:rPr>
      </w:pPr>
      <w:r>
        <w:rPr>
          <w:rFonts w:ascii="仿宋_GB2312" w:eastAsia="仿宋_GB2312" w:hAnsi="Arial" w:hint="eastAsia"/>
          <w:color w:val="000000"/>
          <w:sz w:val="24"/>
        </w:rPr>
        <w:t>6、中铁十一局集团第四工程有限公司</w:t>
      </w:r>
    </w:p>
    <w:p w14:paraId="497B0AB0" w14:textId="77777777" w:rsidR="00A738AA" w:rsidRDefault="00A738AA">
      <w:pPr>
        <w:ind w:firstLine="570"/>
        <w:rPr>
          <w:rFonts w:ascii="仿宋_GB2312" w:eastAsia="仿宋_GB2312" w:hAnsi="Arial"/>
          <w:color w:val="000000"/>
          <w:sz w:val="24"/>
        </w:rPr>
      </w:pPr>
      <w:r>
        <w:rPr>
          <w:rFonts w:ascii="仿宋_GB2312" w:eastAsia="仿宋_GB2312" w:hAnsi="Arial" w:hint="eastAsia"/>
          <w:color w:val="000000"/>
          <w:sz w:val="24"/>
        </w:rPr>
        <w:t>公司前身为铁道兵第一师第四团，1984年奉命集体并入铁道部。2002年1月，改组为中铁十一局集团第四工程有限公司。现为国家公路工程施工总承包壹级，市政公用工程施工总承包壹级，铁路工程施工总承包贰级，桥梁工程专业承包壹级，隧道工程专业承包壹级，土石方工程专业承包壹级和公路路基工程专业承包壹级资质企业。</w:t>
      </w:r>
    </w:p>
    <w:p w14:paraId="1055EAEA" w14:textId="77777777" w:rsidR="00A738AA" w:rsidRDefault="00A738AA">
      <w:pPr>
        <w:ind w:firstLine="570"/>
        <w:rPr>
          <w:rFonts w:ascii="仿宋_GB2312" w:eastAsia="仿宋_GB2312"/>
          <w:color w:val="333333"/>
          <w:sz w:val="24"/>
        </w:rPr>
      </w:pPr>
      <w:r>
        <w:rPr>
          <w:rFonts w:ascii="仿宋_GB2312" w:eastAsia="仿宋_GB2312" w:hAnsi="Arial" w:hint="eastAsia"/>
          <w:color w:val="000000"/>
          <w:sz w:val="24"/>
        </w:rPr>
        <w:t>7、</w:t>
      </w:r>
      <w:r>
        <w:rPr>
          <w:rFonts w:ascii="仿宋_GB2312" w:eastAsia="仿宋_GB2312" w:hint="eastAsia"/>
          <w:color w:val="333333"/>
          <w:sz w:val="24"/>
        </w:rPr>
        <w:t>河北燕峰路桥建设有限公司</w:t>
      </w:r>
    </w:p>
    <w:p w14:paraId="4B21D8D7" w14:textId="77777777" w:rsidR="00A738AA" w:rsidRDefault="00A738AA">
      <w:pPr>
        <w:ind w:firstLine="570"/>
        <w:rPr>
          <w:rFonts w:ascii="仿宋_GB2312" w:eastAsia="仿宋_GB2312"/>
          <w:color w:val="333333"/>
          <w:sz w:val="24"/>
        </w:rPr>
      </w:pPr>
      <w:r>
        <w:rPr>
          <w:rFonts w:ascii="仿宋_GB2312" w:eastAsia="仿宋_GB2312" w:hint="eastAsia"/>
          <w:color w:val="333333"/>
          <w:sz w:val="24"/>
        </w:rPr>
        <w:t>公司成立于1992年，是具有建设部颁发的公路工程、市政公用工程施工总承包一级资质和公路路基、路面、桥梁、隧道工程专业承包一级；交通工程专业承包安全设施等专项资质；河北省交通厅颁发的公路养护工程二类甲级资质和公路工程综合乙级工程试验检测机构的民营法人企业。</w:t>
      </w:r>
    </w:p>
    <w:p w14:paraId="6C889508" w14:textId="77777777" w:rsidR="00A738AA" w:rsidRDefault="00A738AA">
      <w:pPr>
        <w:ind w:firstLine="570"/>
        <w:rPr>
          <w:rFonts w:ascii="仿宋_GB2312" w:eastAsia="仿宋_GB2312" w:hAnsi="ˎ̥"/>
          <w:sz w:val="24"/>
        </w:rPr>
      </w:pPr>
      <w:r>
        <w:rPr>
          <w:rFonts w:ascii="仿宋_GB2312" w:eastAsia="仿宋_GB2312" w:hint="eastAsia"/>
          <w:color w:val="333333"/>
          <w:sz w:val="24"/>
        </w:rPr>
        <w:t>8、</w:t>
      </w:r>
      <w:r>
        <w:rPr>
          <w:rFonts w:ascii="仿宋_GB2312" w:eastAsia="仿宋_GB2312" w:hAnsi="ˎ̥" w:hint="eastAsia"/>
          <w:sz w:val="24"/>
        </w:rPr>
        <w:t>江西井冈路桥（集团）有限公司</w:t>
      </w:r>
    </w:p>
    <w:p w14:paraId="4ECA4772" w14:textId="77777777" w:rsidR="00A738AA" w:rsidRDefault="00A738AA">
      <w:pPr>
        <w:ind w:firstLine="570"/>
        <w:rPr>
          <w:rFonts w:ascii="仿宋_GB2312" w:eastAsia="仿宋_GB2312" w:hAnsi="ˎ̥"/>
          <w:sz w:val="24"/>
        </w:rPr>
      </w:pPr>
      <w:r>
        <w:rPr>
          <w:rFonts w:ascii="仿宋_GB2312" w:eastAsia="仿宋_GB2312" w:hAnsi="ˎ̥" w:hint="eastAsia"/>
          <w:sz w:val="24"/>
        </w:rPr>
        <w:t>公司前身为江西省吉安公路分局工程队，成立于二</w:t>
      </w:r>
      <w:proofErr w:type="gramStart"/>
      <w:r>
        <w:rPr>
          <w:rFonts w:ascii="仿宋_GB2312" w:eastAsia="仿宋_GB2312" w:hAnsi="ˎ̥" w:hint="eastAsia"/>
          <w:sz w:val="24"/>
        </w:rPr>
        <w:t>00</w:t>
      </w:r>
      <w:proofErr w:type="gramEnd"/>
      <w:r>
        <w:rPr>
          <w:rFonts w:ascii="仿宋_GB2312" w:eastAsia="仿宋_GB2312" w:hAnsi="ˎ̥" w:hint="eastAsia"/>
          <w:sz w:val="24"/>
        </w:rPr>
        <w:t>三年九月。公司是由吉安市公路局、吉安市路桥工程局、吉安市公路局直属分局共同投资组建，江西省吉安公路分局工程队成立于一九五五年九月。具有承担各等级公路工程、市政工程、大型土石方工程以及路基、路面、大中型桥梁专业施工能力。2003年9月被批准更名为江西井冈路桥（集团）有限公司。</w:t>
      </w:r>
    </w:p>
    <w:p w14:paraId="4123BDDA" w14:textId="77777777" w:rsidR="00A738AA" w:rsidRDefault="00A738AA">
      <w:pPr>
        <w:ind w:firstLine="570"/>
        <w:rPr>
          <w:rFonts w:ascii="仿宋_GB2312" w:eastAsia="仿宋_GB2312"/>
          <w:color w:val="000000"/>
          <w:sz w:val="24"/>
        </w:rPr>
      </w:pPr>
      <w:r>
        <w:rPr>
          <w:rFonts w:ascii="仿宋_GB2312" w:eastAsia="仿宋_GB2312" w:hAnsi="ˎ̥" w:hint="eastAsia"/>
          <w:sz w:val="24"/>
        </w:rPr>
        <w:t>9、</w:t>
      </w:r>
      <w:r>
        <w:rPr>
          <w:rFonts w:ascii="仿宋_GB2312" w:eastAsia="仿宋_GB2312" w:hint="eastAsia"/>
          <w:color w:val="000000"/>
          <w:sz w:val="24"/>
        </w:rPr>
        <w:t>中交一公局第六工程有限公司</w:t>
      </w:r>
    </w:p>
    <w:p w14:paraId="13371B15" w14:textId="77777777" w:rsidR="00A738AA" w:rsidRDefault="00A738AA">
      <w:pPr>
        <w:ind w:firstLine="570"/>
        <w:rPr>
          <w:rFonts w:ascii="仿宋_GB2312" w:eastAsia="仿宋_GB2312"/>
          <w:color w:val="000000"/>
          <w:sz w:val="24"/>
        </w:rPr>
      </w:pPr>
      <w:r>
        <w:rPr>
          <w:rFonts w:ascii="仿宋_GB2312" w:eastAsia="仿宋_GB2312" w:hint="eastAsia"/>
          <w:color w:val="000000"/>
          <w:sz w:val="24"/>
        </w:rPr>
        <w:t>公司成立于1971年2月，是有着39年历史的国有公路施工企业，原名交通部第一公路工程总公司第二工程处；2000年实行政企分开后，更名为路桥集团第一公路工程局天津工程处；2005年12月，中国路桥(集团)总公司与中国港湾建设(集团)总公司重组，成立中国交通建设集团有限公司。2006年10月，独家发起创立了中国交通建设股份有限公司（以下称“中交建设”），同年12月，在香港联交所整体上市，成为具有国际资本背景的国有控股企业。为此，将天津工程处更名为中交一公局第六工程有限公司，是中</w:t>
      </w:r>
      <w:proofErr w:type="gramStart"/>
      <w:r>
        <w:rPr>
          <w:rFonts w:ascii="仿宋_GB2312" w:eastAsia="仿宋_GB2312" w:hint="eastAsia"/>
          <w:color w:val="000000"/>
          <w:sz w:val="24"/>
        </w:rPr>
        <w:t>交集团</w:t>
      </w:r>
      <w:proofErr w:type="gramEnd"/>
      <w:r>
        <w:rPr>
          <w:rFonts w:ascii="仿宋_GB2312" w:eastAsia="仿宋_GB2312" w:hint="eastAsia"/>
          <w:color w:val="000000"/>
          <w:sz w:val="24"/>
        </w:rPr>
        <w:t>的三级子公司，隶属于中</w:t>
      </w:r>
      <w:proofErr w:type="gramStart"/>
      <w:r>
        <w:rPr>
          <w:rFonts w:ascii="仿宋_GB2312" w:eastAsia="仿宋_GB2312" w:hint="eastAsia"/>
          <w:color w:val="000000"/>
          <w:sz w:val="24"/>
        </w:rPr>
        <w:t>交集团</w:t>
      </w:r>
      <w:proofErr w:type="gramEnd"/>
      <w:r>
        <w:rPr>
          <w:rFonts w:ascii="仿宋_GB2312" w:eastAsia="仿宋_GB2312" w:hint="eastAsia"/>
          <w:color w:val="000000"/>
          <w:sz w:val="24"/>
        </w:rPr>
        <w:t>的中交第一公路工程局有限公司。</w:t>
      </w:r>
    </w:p>
    <w:p w14:paraId="4416A1A9" w14:textId="77777777" w:rsidR="00A738AA" w:rsidRDefault="00A738AA">
      <w:pPr>
        <w:ind w:firstLineChars="217" w:firstLine="521"/>
        <w:rPr>
          <w:rFonts w:ascii="仿宋_GB2312" w:eastAsia="仿宋_GB2312"/>
          <w:color w:val="000000"/>
          <w:sz w:val="24"/>
        </w:rPr>
      </w:pPr>
      <w:r>
        <w:rPr>
          <w:rFonts w:ascii="仿宋_GB2312" w:eastAsia="仿宋_GB2312" w:hint="eastAsia"/>
          <w:color w:val="000000"/>
          <w:sz w:val="24"/>
        </w:rPr>
        <w:t>10、中铁十七局集团有限公司</w:t>
      </w:r>
    </w:p>
    <w:p w14:paraId="3344B09B" w14:textId="77777777" w:rsidR="00A738AA" w:rsidRDefault="00A738AA">
      <w:pPr>
        <w:ind w:firstLineChars="217" w:firstLine="521"/>
        <w:rPr>
          <w:rFonts w:ascii="仿宋_GB2312" w:eastAsia="仿宋_GB2312"/>
          <w:color w:val="000000"/>
          <w:sz w:val="24"/>
        </w:rPr>
      </w:pPr>
      <w:r>
        <w:rPr>
          <w:rFonts w:ascii="仿宋_GB2312" w:eastAsia="仿宋_GB2312" w:hint="eastAsia"/>
          <w:color w:val="000000"/>
          <w:sz w:val="24"/>
        </w:rPr>
        <w:t>公司隶属于国务院国资委，是中国铁建全资的大型建筑施工企业，具有铁路工程施工总承包特级资质和公路、市政公用、水利水电、房屋建筑工程施工总承包一级资质及桥梁、隧道、机场场道、铁路铺轨架梁、城市轨道交通工程、地质灾害治理</w:t>
      </w:r>
      <w:proofErr w:type="gramStart"/>
      <w:r>
        <w:rPr>
          <w:rFonts w:ascii="仿宋_GB2312" w:eastAsia="仿宋_GB2312" w:hint="eastAsia"/>
          <w:color w:val="000000"/>
          <w:sz w:val="24"/>
        </w:rPr>
        <w:t>甲级等</w:t>
      </w:r>
      <w:proofErr w:type="gramEnd"/>
      <w:r>
        <w:rPr>
          <w:rFonts w:ascii="仿宋_GB2312" w:eastAsia="仿宋_GB2312" w:hint="eastAsia"/>
          <w:color w:val="000000"/>
          <w:sz w:val="24"/>
        </w:rPr>
        <w:t>专业承包资质，拥有承包境外工程、勘测、设计、监理项目、设备材料进出口和对外派遣劳务等经营权。前身为铁道兵第七师，组建于1952年，2001年9月改制组建为企业集团。</w:t>
      </w:r>
    </w:p>
    <w:p w14:paraId="6D37E679" w14:textId="77777777" w:rsidR="00A738AA" w:rsidRDefault="00A738AA">
      <w:pPr>
        <w:ind w:firstLine="570"/>
        <w:rPr>
          <w:rFonts w:ascii="仿宋_GB2312" w:eastAsia="仿宋_GB2312"/>
          <w:color w:val="000000"/>
          <w:sz w:val="24"/>
        </w:rPr>
      </w:pPr>
      <w:r>
        <w:rPr>
          <w:rFonts w:ascii="仿宋_GB2312" w:eastAsia="仿宋_GB2312" w:hint="eastAsia"/>
          <w:color w:val="000000"/>
          <w:sz w:val="24"/>
        </w:rPr>
        <w:t>11、中铁五局集团第一工程有限责任公司</w:t>
      </w:r>
    </w:p>
    <w:p w14:paraId="1491AAB1" w14:textId="77777777" w:rsidR="00A738AA" w:rsidRDefault="00A738AA">
      <w:pPr>
        <w:ind w:firstLine="570"/>
        <w:rPr>
          <w:rFonts w:ascii="仿宋_GB2312" w:eastAsia="仿宋_GB2312" w:hAnsi="Arial"/>
          <w:color w:val="000000"/>
          <w:sz w:val="24"/>
        </w:rPr>
      </w:pPr>
      <w:r>
        <w:rPr>
          <w:rFonts w:ascii="仿宋_GB2312" w:eastAsia="仿宋_GB2312" w:hint="eastAsia"/>
          <w:color w:val="000000"/>
          <w:sz w:val="24"/>
        </w:rPr>
        <w:t>公司为</w:t>
      </w:r>
      <w:r>
        <w:rPr>
          <w:rFonts w:ascii="仿宋_GB2312" w:eastAsia="仿宋_GB2312" w:hint="eastAsia"/>
          <w:color w:val="333333"/>
          <w:sz w:val="24"/>
        </w:rPr>
        <w:t>原铁道部第五工程局第一工程处，是国家铁路综合性一级大型施工企业，主要承建铁路、公路、市政、水利、通讯、工业及民用建筑等土木工程。</w:t>
      </w:r>
    </w:p>
    <w:p w14:paraId="334E1028" w14:textId="77777777" w:rsidR="00A738AA" w:rsidRDefault="00A738AA">
      <w:pPr>
        <w:rPr>
          <w:rFonts w:ascii="仿宋_GB2312" w:eastAsia="仿宋_GB2312"/>
          <w:sz w:val="24"/>
        </w:rPr>
      </w:pPr>
      <w:r>
        <w:rPr>
          <w:rFonts w:ascii="仿宋_GB2312" w:eastAsia="仿宋_GB2312" w:hAnsi="Verdana" w:hint="eastAsia"/>
          <w:color w:val="333333"/>
          <w:sz w:val="24"/>
        </w:rPr>
        <w:t xml:space="preserve">    12、</w:t>
      </w:r>
      <w:r>
        <w:rPr>
          <w:rFonts w:eastAsia="仿宋_GB2312" w:hint="eastAsia"/>
          <w:sz w:val="24"/>
        </w:rPr>
        <w:t> </w:t>
      </w:r>
      <w:r>
        <w:rPr>
          <w:rFonts w:ascii="仿宋_GB2312" w:eastAsia="仿宋_GB2312" w:hint="eastAsia"/>
          <w:sz w:val="24"/>
        </w:rPr>
        <w:t>河北建设集团有限公司</w:t>
      </w:r>
    </w:p>
    <w:p w14:paraId="54CEAFCA" w14:textId="77777777" w:rsidR="00A738AA" w:rsidRDefault="00A738AA">
      <w:pPr>
        <w:ind w:firstLineChars="200" w:firstLine="480"/>
        <w:rPr>
          <w:rFonts w:ascii="仿宋_GB2312" w:eastAsia="仿宋_GB2312"/>
          <w:sz w:val="24"/>
        </w:rPr>
      </w:pPr>
      <w:r>
        <w:rPr>
          <w:rFonts w:ascii="仿宋_GB2312" w:eastAsia="仿宋_GB2312" w:hint="eastAsia"/>
          <w:sz w:val="24"/>
        </w:rPr>
        <w:t>公司是在始建于一九五二年的河北省第一建筑工程公司基础上改制设立，注册资本金 3.95 亿元。集团公司下设20个分公司，其中：土建施工分公司8个，专业分公司12个。</w:t>
      </w:r>
    </w:p>
    <w:p w14:paraId="183AA962" w14:textId="77777777" w:rsidR="00A738AA" w:rsidRDefault="00A738AA">
      <w:pPr>
        <w:rPr>
          <w:rFonts w:ascii="仿宋_GB2312" w:eastAsia="仿宋_GB2312"/>
          <w:sz w:val="24"/>
        </w:rPr>
      </w:pPr>
      <w:r>
        <w:rPr>
          <w:rFonts w:ascii="仿宋_GB2312" w:eastAsia="仿宋_GB2312" w:hint="eastAsia"/>
          <w:sz w:val="24"/>
        </w:rPr>
        <w:t xml:space="preserve">    13、中铁十六局集团第二工程有限公司</w:t>
      </w:r>
    </w:p>
    <w:p w14:paraId="1D80D5A4" w14:textId="77777777" w:rsidR="00A738AA" w:rsidRDefault="00A738AA">
      <w:pPr>
        <w:ind w:firstLineChars="200" w:firstLine="480"/>
        <w:rPr>
          <w:rFonts w:ascii="仿宋_GB2312" w:eastAsia="仿宋_GB2312"/>
          <w:sz w:val="24"/>
        </w:rPr>
      </w:pPr>
      <w:r>
        <w:rPr>
          <w:rFonts w:ascii="仿宋_GB2312" w:eastAsia="仿宋_GB2312" w:hint="eastAsia"/>
          <w:sz w:val="24"/>
        </w:rPr>
        <w:lastRenderedPageBreak/>
        <w:t>公司前身为中国人民解放军铁道兵第11师52团，组建于1952年。1984年1月奉国务院、中央军委命令，集体转业并入铁道部，改称为铁道部第十六工程局第二工程处。为适应市场经济发展要求，企业进行改制，全面建立现代企业制度，于2001年4月1日在天津登记注册为中铁十六局集团第二工程有限公司。</w:t>
      </w:r>
    </w:p>
    <w:p w14:paraId="7290C187" w14:textId="77777777" w:rsidR="00A738AA" w:rsidRDefault="00A738AA">
      <w:pPr>
        <w:ind w:firstLineChars="200" w:firstLine="480"/>
        <w:rPr>
          <w:rFonts w:ascii="仿宋_GB2312" w:eastAsia="仿宋_GB2312"/>
          <w:sz w:val="24"/>
        </w:rPr>
      </w:pPr>
      <w:r>
        <w:rPr>
          <w:rFonts w:ascii="仿宋_GB2312" w:eastAsia="仿宋_GB2312" w:hAnsi="华文仿宋" w:hint="eastAsia"/>
          <w:sz w:val="24"/>
        </w:rPr>
        <w:t>14、</w:t>
      </w:r>
      <w:r>
        <w:rPr>
          <w:rFonts w:ascii="仿宋_GB2312" w:eastAsia="仿宋_GB2312" w:hint="eastAsia"/>
          <w:sz w:val="24"/>
        </w:rPr>
        <w:t>中铁二十局集团第四工程有限公司</w:t>
      </w:r>
    </w:p>
    <w:p w14:paraId="365D46CA" w14:textId="77777777" w:rsidR="00A738AA" w:rsidRDefault="00A738AA">
      <w:pPr>
        <w:ind w:firstLineChars="200" w:firstLine="480"/>
        <w:rPr>
          <w:rFonts w:ascii="仿宋_GB2312" w:eastAsia="仿宋_GB2312" w:hAnsi="华文仿宋"/>
          <w:sz w:val="24"/>
        </w:rPr>
      </w:pPr>
      <w:r>
        <w:rPr>
          <w:rFonts w:ascii="仿宋_GB2312" w:eastAsia="仿宋_GB2312" w:hint="eastAsia"/>
          <w:sz w:val="24"/>
        </w:rPr>
        <w:t>公司前身为中国人民解放军铁道兵第十师四十九团，1984年元月奉国务院、中央军委命令，整建制改编并入铁道部，改称铁道部第二十工程局第四工程处。1999年12月更名为中铁第二十工程局第四工程处。2002年3月建立现代企业制度，改称中铁二十局集团第四工程有限公司。2003年7月中铁二十局集团第五工程有限公司整体并入第四工程有限公司，进一步增强了企业的实力和市场竞争能力。公司是建设部批准的铁路、公路、市政工程施工总承包一级企业，具有承担铁路、公路、市政等大型综合工程施工能力，年施工能力在15亿元以上，并从事铁路临管运输及铁路运输机车租赁业务。</w:t>
      </w:r>
    </w:p>
    <w:p w14:paraId="337178D8" w14:textId="77777777" w:rsidR="00A738AA" w:rsidRDefault="00A738AA">
      <w:pPr>
        <w:ind w:firstLineChars="200" w:firstLine="480"/>
        <w:rPr>
          <w:rFonts w:ascii="仿宋_GB2312" w:eastAsia="仿宋_GB2312"/>
          <w:color w:val="333333"/>
          <w:sz w:val="24"/>
        </w:rPr>
      </w:pPr>
      <w:r>
        <w:rPr>
          <w:rFonts w:ascii="仿宋_GB2312" w:eastAsia="仿宋_GB2312" w:hAnsi="华文仿宋" w:hint="eastAsia"/>
          <w:sz w:val="24"/>
        </w:rPr>
        <w:t>15、</w:t>
      </w:r>
      <w:r>
        <w:rPr>
          <w:rFonts w:ascii="仿宋_GB2312" w:eastAsia="仿宋_GB2312" w:hint="eastAsia"/>
          <w:color w:val="333333"/>
          <w:sz w:val="24"/>
        </w:rPr>
        <w:t>新疆昆仑路港工程公司</w:t>
      </w:r>
    </w:p>
    <w:p w14:paraId="2335B88F" w14:textId="77777777" w:rsidR="00A738AA" w:rsidRDefault="00A738AA">
      <w:pPr>
        <w:ind w:firstLineChars="200" w:firstLine="480"/>
        <w:rPr>
          <w:rFonts w:ascii="仿宋_GB2312" w:eastAsia="仿宋_GB2312" w:hAnsi="宋体"/>
          <w:sz w:val="24"/>
        </w:rPr>
      </w:pPr>
      <w:r>
        <w:rPr>
          <w:rFonts w:ascii="仿宋_GB2312" w:eastAsia="仿宋_GB2312" w:hint="eastAsia"/>
          <w:color w:val="333333"/>
          <w:sz w:val="24"/>
        </w:rPr>
        <w:t>公司隶属中国人民武装警察部队交通第二总队，组建于1964年，先后由军委工程兵改编为基建工程兵，基建工程兵改编为武警部队，隶属关系由中央军委转变为公安部、交通部管理，现隶属中国人民武装警察部队管理，交通部对部队进行业务指导。</w:t>
      </w:r>
    </w:p>
    <w:p w14:paraId="5EF6015E" w14:textId="77777777" w:rsidR="00A738AA" w:rsidRDefault="00A738AA">
      <w:pPr>
        <w:ind w:firstLineChars="200" w:firstLine="480"/>
        <w:rPr>
          <w:rFonts w:ascii="仿宋_GB2312" w:eastAsia="仿宋_GB2312" w:hAnsi="华文仿宋"/>
          <w:sz w:val="24"/>
        </w:rPr>
      </w:pPr>
      <w:r>
        <w:rPr>
          <w:rFonts w:ascii="仿宋_GB2312" w:eastAsia="仿宋_GB2312" w:hAnsi="华文仿宋" w:hint="eastAsia"/>
          <w:sz w:val="24"/>
        </w:rPr>
        <w:t>（四）施工结算流程</w:t>
      </w:r>
    </w:p>
    <w:p w14:paraId="1E9F4E90" w14:textId="77777777" w:rsidR="00A738AA" w:rsidRDefault="00A738AA">
      <w:pPr>
        <w:ind w:firstLineChars="200" w:firstLine="480"/>
        <w:rPr>
          <w:rFonts w:ascii="仿宋_GB2312" w:eastAsia="仿宋_GB2312" w:hAnsi="华文仿宋"/>
          <w:sz w:val="24"/>
        </w:rPr>
      </w:pPr>
      <w:r>
        <w:rPr>
          <w:rFonts w:ascii="仿宋_GB2312" w:eastAsia="仿宋_GB2312" w:hAnsi="华文仿宋" w:hint="eastAsia"/>
          <w:sz w:val="24"/>
        </w:rPr>
        <w:t>依据工程承包合同约定，整个工程的建设期为20个月，工程结算方式为按照施工量和施工进度按月付款，具体付款过程为：施工方将已经完成工作量及中期支付证书</w:t>
      </w:r>
      <w:proofErr w:type="gramStart"/>
      <w:r>
        <w:rPr>
          <w:rFonts w:ascii="仿宋_GB2312" w:eastAsia="仿宋_GB2312" w:hAnsi="华文仿宋" w:hint="eastAsia"/>
          <w:sz w:val="24"/>
        </w:rPr>
        <w:t>报项目</w:t>
      </w:r>
      <w:proofErr w:type="gramEnd"/>
      <w:r>
        <w:rPr>
          <w:rFonts w:ascii="仿宋_GB2312" w:eastAsia="仿宋_GB2312" w:hAnsi="华文仿宋" w:hint="eastAsia"/>
          <w:sz w:val="24"/>
        </w:rPr>
        <w:t>业主驻地办公室，并交验中间交工证，由驻地办公室进行计量并提交相关证明材料交总监办和工程部门报批，由工程部门和总监办报计划部门审批，并报主管工程领导和主管施工合同领导审批后报财务部门支付工程款。</w:t>
      </w:r>
    </w:p>
    <w:p w14:paraId="6095B4DD" w14:textId="77777777" w:rsidR="00A738AA" w:rsidRDefault="00A738AA">
      <w:pPr>
        <w:ind w:firstLineChars="200" w:firstLine="480"/>
        <w:rPr>
          <w:rFonts w:ascii="仿宋_GB2312" w:eastAsia="仿宋_GB2312" w:hAnsi="华文仿宋"/>
          <w:sz w:val="24"/>
        </w:rPr>
      </w:pPr>
      <w:r>
        <w:rPr>
          <w:rFonts w:ascii="仿宋_GB2312" w:eastAsia="仿宋_GB2312" w:hAnsi="华文仿宋" w:hint="eastAsia"/>
          <w:sz w:val="24"/>
        </w:rPr>
        <w:t>应收账款形成时间</w:t>
      </w:r>
    </w:p>
    <w:p w14:paraId="6A487838" w14:textId="77777777" w:rsidR="00A738AA" w:rsidRDefault="00A738AA">
      <w:pPr>
        <w:ind w:firstLineChars="200" w:firstLine="480"/>
        <w:rPr>
          <w:rFonts w:ascii="仿宋_GB2312" w:eastAsia="仿宋_GB2312" w:hAnsi="华文仿宋"/>
          <w:sz w:val="24"/>
        </w:rPr>
      </w:pPr>
      <w:r>
        <w:rPr>
          <w:rFonts w:ascii="仿宋_GB2312" w:eastAsia="仿宋_GB2312" w:hAnsi="华文仿宋" w:hint="eastAsia"/>
          <w:sz w:val="24"/>
        </w:rPr>
        <w:t xml:space="preserve">    依照河北省高速公路承秦筹建处制定的《河北省高速公路承秦筹建处计量支付管理制度》，结合上述施工结算流程和实际结算时间，施工单位应收账款基本上在每月的12日左右形成。</w:t>
      </w:r>
    </w:p>
    <w:p w14:paraId="7938F8CC" w14:textId="77777777" w:rsidR="00A738AA" w:rsidRDefault="00A738AA">
      <w:pPr>
        <w:ind w:firstLineChars="200" w:firstLine="480"/>
        <w:rPr>
          <w:rFonts w:ascii="仿宋_GB2312" w:eastAsia="仿宋_GB2312" w:hAnsi="华文仿宋"/>
          <w:sz w:val="24"/>
        </w:rPr>
      </w:pPr>
      <w:r>
        <w:rPr>
          <w:rFonts w:ascii="仿宋_GB2312" w:eastAsia="仿宋_GB2312" w:hAnsi="华文仿宋" w:hint="eastAsia"/>
          <w:sz w:val="24"/>
        </w:rPr>
        <w:t>（六）应收</w:t>
      </w:r>
      <w:proofErr w:type="gramStart"/>
      <w:r>
        <w:rPr>
          <w:rFonts w:ascii="仿宋_GB2312" w:eastAsia="仿宋_GB2312" w:hAnsi="华文仿宋" w:hint="eastAsia"/>
          <w:sz w:val="24"/>
        </w:rPr>
        <w:t>帐款</w:t>
      </w:r>
      <w:proofErr w:type="gramEnd"/>
      <w:r>
        <w:rPr>
          <w:rFonts w:ascii="仿宋_GB2312" w:eastAsia="仿宋_GB2312" w:hAnsi="华文仿宋" w:hint="eastAsia"/>
          <w:sz w:val="24"/>
        </w:rPr>
        <w:t>汇款周期</w:t>
      </w:r>
    </w:p>
    <w:p w14:paraId="19AD9F00" w14:textId="77777777" w:rsidR="00A738AA" w:rsidRDefault="00A738AA">
      <w:pPr>
        <w:ind w:firstLineChars="200" w:firstLine="480"/>
        <w:rPr>
          <w:rFonts w:ascii="仿宋_GB2312" w:eastAsia="仿宋_GB2312" w:hAnsi="华文仿宋"/>
          <w:sz w:val="24"/>
        </w:rPr>
      </w:pPr>
      <w:r>
        <w:rPr>
          <w:rFonts w:ascii="仿宋_GB2312" w:eastAsia="仿宋_GB2312" w:hAnsi="华文仿宋" w:hint="eastAsia"/>
          <w:sz w:val="24"/>
        </w:rPr>
        <w:t>按照上述施工结算流程并结合实际结算情况，业主方基本在3-4个月以上支付施工单位当月工程款，考虑到实际结算过程中可变因素较多，我行在办理该工程</w:t>
      </w:r>
      <w:proofErr w:type="gramStart"/>
      <w:r>
        <w:rPr>
          <w:rFonts w:ascii="仿宋_GB2312" w:eastAsia="仿宋_GB2312" w:hAnsi="华文仿宋" w:hint="eastAsia"/>
          <w:sz w:val="24"/>
        </w:rPr>
        <w:t>保理业务</w:t>
      </w:r>
      <w:proofErr w:type="gramEnd"/>
      <w:r>
        <w:rPr>
          <w:rFonts w:ascii="仿宋_GB2312" w:eastAsia="仿宋_GB2312" w:hAnsi="华文仿宋" w:hint="eastAsia"/>
          <w:sz w:val="24"/>
        </w:rPr>
        <w:t>中给予施工单位6个月的结算宽限期。</w:t>
      </w:r>
    </w:p>
    <w:p w14:paraId="34B98443" w14:textId="77777777" w:rsidR="00A738AA" w:rsidRDefault="00A738AA">
      <w:pPr>
        <w:ind w:firstLineChars="200" w:firstLine="480"/>
        <w:rPr>
          <w:rFonts w:ascii="仿宋_GB2312" w:eastAsia="仿宋_GB2312" w:hAnsi="华文仿宋"/>
          <w:sz w:val="24"/>
        </w:rPr>
      </w:pPr>
      <w:r>
        <w:rPr>
          <w:rFonts w:ascii="仿宋_GB2312" w:eastAsia="仿宋_GB2312" w:hAnsi="华文仿宋" w:hint="eastAsia"/>
          <w:sz w:val="24"/>
        </w:rPr>
        <w:t>二、授信方案</w:t>
      </w:r>
    </w:p>
    <w:p w14:paraId="4C13E032" w14:textId="77777777" w:rsidR="00A738AA" w:rsidRDefault="00A738AA">
      <w:pPr>
        <w:ind w:firstLineChars="200" w:firstLine="480"/>
        <w:rPr>
          <w:rFonts w:ascii="仿宋_GB2312" w:eastAsia="仿宋_GB2312" w:hAnsi="华文仿宋"/>
          <w:sz w:val="24"/>
        </w:rPr>
      </w:pPr>
      <w:r>
        <w:rPr>
          <w:rFonts w:ascii="仿宋_GB2312" w:eastAsia="仿宋_GB2312" w:hAnsi="华文仿宋" w:hint="eastAsia"/>
          <w:sz w:val="24"/>
        </w:rPr>
        <w:t>（1）</w:t>
      </w:r>
      <w:proofErr w:type="gramStart"/>
      <w:r>
        <w:rPr>
          <w:rFonts w:ascii="仿宋_GB2312" w:eastAsia="仿宋_GB2312" w:hAnsi="华文仿宋" w:hint="eastAsia"/>
          <w:sz w:val="24"/>
        </w:rPr>
        <w:t>单户授信</w:t>
      </w:r>
      <w:proofErr w:type="gramEnd"/>
      <w:r>
        <w:rPr>
          <w:rFonts w:ascii="仿宋_GB2312" w:eastAsia="仿宋_GB2312" w:hAnsi="华文仿宋" w:hint="eastAsia"/>
          <w:sz w:val="24"/>
        </w:rPr>
        <w:t>额度的测算依据</w:t>
      </w:r>
    </w:p>
    <w:p w14:paraId="318CC08C" w14:textId="77777777" w:rsidR="00A738AA" w:rsidRDefault="00A738AA">
      <w:pPr>
        <w:ind w:firstLineChars="200" w:firstLine="480"/>
        <w:rPr>
          <w:rFonts w:ascii="仿宋_GB2312" w:eastAsia="仿宋_GB2312"/>
          <w:sz w:val="24"/>
        </w:rPr>
      </w:pPr>
      <w:r>
        <w:rPr>
          <w:rFonts w:ascii="仿宋_GB2312" w:eastAsia="仿宋_GB2312" w:hAnsi="华文仿宋" w:hint="eastAsia"/>
          <w:sz w:val="24"/>
        </w:rPr>
        <w:t>按照承秦高速工程承包合同、施工量、施工单位建设路段概算等要素，结合工程结算周期，按照付款要求和经验数据，我行对承秦高速的施工结算周期给予六个月的宽限期，按照如下计算公式测算对单个施工单位核定</w:t>
      </w:r>
      <w:proofErr w:type="gramStart"/>
      <w:r>
        <w:rPr>
          <w:rFonts w:ascii="仿宋_GB2312" w:eastAsia="仿宋_GB2312" w:hAnsi="华文仿宋" w:hint="eastAsia"/>
          <w:sz w:val="24"/>
        </w:rPr>
        <w:t>的保理预付款</w:t>
      </w:r>
      <w:proofErr w:type="gramEnd"/>
      <w:r>
        <w:rPr>
          <w:rFonts w:ascii="仿宋_GB2312" w:eastAsia="仿宋_GB2312" w:hAnsi="华文仿宋" w:hint="eastAsia"/>
          <w:sz w:val="24"/>
        </w:rPr>
        <w:t>最高额度：</w:t>
      </w:r>
      <w:r>
        <w:rPr>
          <w:rFonts w:ascii="仿宋_GB2312" w:eastAsia="仿宋_GB2312" w:hAnsi="华文仿宋" w:hint="eastAsia"/>
          <w:sz w:val="24"/>
        </w:rPr>
        <w:br/>
      </w:r>
      <w:r>
        <w:rPr>
          <w:rFonts w:ascii="仿宋_GB2312" w:eastAsia="仿宋_GB2312" w:hAnsi="宋体" w:hint="eastAsia"/>
          <w:b/>
          <w:color w:val="FF0000"/>
          <w:sz w:val="24"/>
        </w:rPr>
        <w:t xml:space="preserve">    </w:t>
      </w:r>
      <w:r>
        <w:rPr>
          <w:rFonts w:ascii="仿宋_GB2312" w:eastAsia="仿宋_GB2312" w:hint="eastAsia"/>
          <w:sz w:val="24"/>
        </w:rPr>
        <w:t>单个施工</w:t>
      </w:r>
      <w:proofErr w:type="gramStart"/>
      <w:r>
        <w:rPr>
          <w:rFonts w:ascii="仿宋_GB2312" w:eastAsia="仿宋_GB2312" w:hint="eastAsia"/>
          <w:sz w:val="24"/>
        </w:rPr>
        <w:t>单位保理预付款</w:t>
      </w:r>
      <w:proofErr w:type="gramEnd"/>
      <w:r>
        <w:rPr>
          <w:rFonts w:ascii="仿宋_GB2312" w:eastAsia="仿宋_GB2312" w:hint="eastAsia"/>
          <w:sz w:val="24"/>
        </w:rPr>
        <w:t>最高额度=（中标金额-质保金）/建设期20个月*80%的付款比例*宽限期6个月。具体计算结果如下表：</w:t>
      </w:r>
    </w:p>
    <w:tbl>
      <w:tblPr>
        <w:tblW w:w="0" w:type="auto"/>
        <w:tblInd w:w="93" w:type="dxa"/>
        <w:tblLayout w:type="fixed"/>
        <w:tblLook w:val="0000" w:firstRow="0" w:lastRow="0" w:firstColumn="0" w:lastColumn="0" w:noHBand="0" w:noVBand="0"/>
      </w:tblPr>
      <w:tblGrid>
        <w:gridCol w:w="1000"/>
        <w:gridCol w:w="3140"/>
        <w:gridCol w:w="2500"/>
        <w:gridCol w:w="2080"/>
      </w:tblGrid>
      <w:tr w:rsidR="00A738AA" w14:paraId="11413F29" w14:textId="77777777">
        <w:trPr>
          <w:trHeight w:val="300"/>
        </w:trPr>
        <w:tc>
          <w:tcPr>
            <w:tcW w:w="1000" w:type="dxa"/>
            <w:tcBorders>
              <w:top w:val="single" w:sz="8" w:space="0" w:color="auto"/>
              <w:left w:val="single" w:sz="8" w:space="0" w:color="auto"/>
              <w:bottom w:val="single" w:sz="8" w:space="0" w:color="auto"/>
              <w:right w:val="single" w:sz="8" w:space="0" w:color="auto"/>
            </w:tcBorders>
            <w:vAlign w:val="center"/>
          </w:tcPr>
          <w:p w14:paraId="7FC3814A" w14:textId="77777777" w:rsidR="00A738AA" w:rsidRDefault="00A738AA">
            <w:pPr>
              <w:widowControl/>
              <w:jc w:val="center"/>
              <w:rPr>
                <w:rFonts w:ascii="仿宋_GB2312" w:eastAsia="仿宋_GB2312" w:hAnsi="宋体"/>
                <w:b/>
                <w:kern w:val="0"/>
                <w:sz w:val="18"/>
              </w:rPr>
            </w:pPr>
            <w:r>
              <w:rPr>
                <w:rFonts w:ascii="仿宋_GB2312" w:eastAsia="仿宋_GB2312" w:hAnsi="宋体" w:hint="eastAsia"/>
                <w:b/>
                <w:kern w:val="0"/>
                <w:sz w:val="18"/>
              </w:rPr>
              <w:t>合同段</w:t>
            </w:r>
          </w:p>
        </w:tc>
        <w:tc>
          <w:tcPr>
            <w:tcW w:w="3140" w:type="dxa"/>
            <w:tcBorders>
              <w:top w:val="single" w:sz="8" w:space="0" w:color="auto"/>
              <w:left w:val="nil"/>
              <w:bottom w:val="single" w:sz="8" w:space="0" w:color="auto"/>
              <w:right w:val="single" w:sz="8" w:space="0" w:color="auto"/>
            </w:tcBorders>
            <w:vAlign w:val="center"/>
          </w:tcPr>
          <w:p w14:paraId="0A43EA33" w14:textId="77777777" w:rsidR="00A738AA" w:rsidRDefault="00A738AA">
            <w:pPr>
              <w:widowControl/>
              <w:jc w:val="center"/>
              <w:rPr>
                <w:rFonts w:ascii="仿宋_GB2312" w:eastAsia="仿宋_GB2312" w:hAnsi="宋体"/>
                <w:b/>
                <w:kern w:val="0"/>
                <w:sz w:val="18"/>
              </w:rPr>
            </w:pPr>
            <w:r>
              <w:rPr>
                <w:rFonts w:ascii="仿宋_GB2312" w:eastAsia="仿宋_GB2312" w:hAnsi="宋体" w:hint="eastAsia"/>
                <w:b/>
                <w:kern w:val="0"/>
                <w:sz w:val="18"/>
              </w:rPr>
              <w:t>中标单位名称</w:t>
            </w:r>
          </w:p>
        </w:tc>
        <w:tc>
          <w:tcPr>
            <w:tcW w:w="2500" w:type="dxa"/>
            <w:tcBorders>
              <w:top w:val="single" w:sz="8" w:space="0" w:color="auto"/>
              <w:left w:val="nil"/>
              <w:bottom w:val="single" w:sz="8" w:space="0" w:color="auto"/>
              <w:right w:val="single" w:sz="8" w:space="0" w:color="auto"/>
            </w:tcBorders>
            <w:vAlign w:val="center"/>
          </w:tcPr>
          <w:p w14:paraId="6A7C52CF" w14:textId="77777777" w:rsidR="00A738AA" w:rsidRDefault="00A738AA">
            <w:pPr>
              <w:widowControl/>
              <w:jc w:val="center"/>
              <w:rPr>
                <w:rFonts w:ascii="仿宋_GB2312" w:eastAsia="仿宋_GB2312" w:hAnsi="宋体"/>
                <w:b/>
                <w:kern w:val="0"/>
                <w:sz w:val="18"/>
              </w:rPr>
            </w:pPr>
            <w:r>
              <w:rPr>
                <w:rFonts w:ascii="仿宋_GB2312" w:eastAsia="仿宋_GB2312" w:hAnsi="宋体" w:hint="eastAsia"/>
                <w:b/>
                <w:kern w:val="0"/>
                <w:sz w:val="18"/>
              </w:rPr>
              <w:t>中标金额（元）</w:t>
            </w:r>
          </w:p>
        </w:tc>
        <w:tc>
          <w:tcPr>
            <w:tcW w:w="2080" w:type="dxa"/>
            <w:tcBorders>
              <w:top w:val="single" w:sz="8" w:space="0" w:color="auto"/>
              <w:left w:val="nil"/>
              <w:bottom w:val="single" w:sz="8" w:space="0" w:color="auto"/>
              <w:right w:val="single" w:sz="8" w:space="0" w:color="auto"/>
            </w:tcBorders>
            <w:vAlign w:val="center"/>
          </w:tcPr>
          <w:p w14:paraId="3E81B673" w14:textId="77777777" w:rsidR="00A738AA" w:rsidRDefault="00A738AA">
            <w:pPr>
              <w:widowControl/>
              <w:jc w:val="center"/>
              <w:rPr>
                <w:rFonts w:ascii="仿宋_GB2312" w:eastAsia="仿宋_GB2312" w:hAnsi="宋体"/>
                <w:b/>
                <w:kern w:val="0"/>
                <w:sz w:val="18"/>
              </w:rPr>
            </w:pPr>
            <w:proofErr w:type="gramStart"/>
            <w:r>
              <w:rPr>
                <w:rFonts w:ascii="仿宋_GB2312" w:eastAsia="仿宋_GB2312" w:hAnsi="宋体" w:hint="eastAsia"/>
                <w:b/>
                <w:kern w:val="0"/>
                <w:sz w:val="18"/>
              </w:rPr>
              <w:t>保理额度</w:t>
            </w:r>
            <w:proofErr w:type="gramEnd"/>
            <w:r>
              <w:rPr>
                <w:rFonts w:ascii="仿宋_GB2312" w:eastAsia="仿宋_GB2312" w:hAnsi="宋体" w:hint="eastAsia"/>
                <w:b/>
                <w:kern w:val="0"/>
                <w:sz w:val="18"/>
              </w:rPr>
              <w:t>（万元）</w:t>
            </w:r>
          </w:p>
        </w:tc>
      </w:tr>
      <w:tr w:rsidR="00A738AA" w14:paraId="798EC59C" w14:textId="77777777">
        <w:trPr>
          <w:trHeight w:val="465"/>
        </w:trPr>
        <w:tc>
          <w:tcPr>
            <w:tcW w:w="1000" w:type="dxa"/>
            <w:tcBorders>
              <w:top w:val="nil"/>
              <w:left w:val="single" w:sz="8" w:space="0" w:color="auto"/>
              <w:bottom w:val="single" w:sz="8" w:space="0" w:color="auto"/>
              <w:right w:val="single" w:sz="8" w:space="0" w:color="auto"/>
            </w:tcBorders>
            <w:vAlign w:val="center"/>
          </w:tcPr>
          <w:p w14:paraId="0F20B228"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w:t>
            </w:r>
          </w:p>
        </w:tc>
        <w:tc>
          <w:tcPr>
            <w:tcW w:w="3140" w:type="dxa"/>
            <w:tcBorders>
              <w:top w:val="nil"/>
              <w:left w:val="nil"/>
              <w:bottom w:val="single" w:sz="8" w:space="0" w:color="auto"/>
              <w:right w:val="single" w:sz="8" w:space="0" w:color="auto"/>
            </w:tcBorders>
            <w:vAlign w:val="center"/>
          </w:tcPr>
          <w:p w14:paraId="745F6D16"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中交一公局桥隧工程有限公司</w:t>
            </w:r>
          </w:p>
        </w:tc>
        <w:tc>
          <w:tcPr>
            <w:tcW w:w="2500" w:type="dxa"/>
            <w:tcBorders>
              <w:top w:val="nil"/>
              <w:left w:val="nil"/>
              <w:bottom w:val="single" w:sz="8" w:space="0" w:color="auto"/>
              <w:right w:val="single" w:sz="8" w:space="0" w:color="auto"/>
            </w:tcBorders>
            <w:vAlign w:val="center"/>
          </w:tcPr>
          <w:p w14:paraId="0BE8ECEA"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323,719,710.00</w:t>
            </w:r>
          </w:p>
        </w:tc>
        <w:tc>
          <w:tcPr>
            <w:tcW w:w="2080" w:type="dxa"/>
            <w:tcBorders>
              <w:top w:val="nil"/>
              <w:left w:val="nil"/>
              <w:bottom w:val="single" w:sz="8" w:space="0" w:color="auto"/>
              <w:right w:val="single" w:sz="8" w:space="0" w:color="auto"/>
            </w:tcBorders>
            <w:vAlign w:val="center"/>
          </w:tcPr>
          <w:p w14:paraId="01D593AB"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7,380.81</w:t>
            </w:r>
          </w:p>
        </w:tc>
      </w:tr>
      <w:tr w:rsidR="00A738AA" w14:paraId="5A081409" w14:textId="77777777">
        <w:trPr>
          <w:trHeight w:val="300"/>
        </w:trPr>
        <w:tc>
          <w:tcPr>
            <w:tcW w:w="1000" w:type="dxa"/>
            <w:tcBorders>
              <w:top w:val="nil"/>
              <w:left w:val="single" w:sz="8" w:space="0" w:color="auto"/>
              <w:bottom w:val="single" w:sz="8" w:space="0" w:color="auto"/>
              <w:right w:val="single" w:sz="8" w:space="0" w:color="auto"/>
            </w:tcBorders>
            <w:vAlign w:val="center"/>
          </w:tcPr>
          <w:p w14:paraId="753FDE3E"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2</w:t>
            </w:r>
          </w:p>
        </w:tc>
        <w:tc>
          <w:tcPr>
            <w:tcW w:w="3140" w:type="dxa"/>
            <w:tcBorders>
              <w:top w:val="nil"/>
              <w:left w:val="nil"/>
              <w:bottom w:val="single" w:sz="8" w:space="0" w:color="auto"/>
              <w:right w:val="single" w:sz="8" w:space="0" w:color="auto"/>
            </w:tcBorders>
            <w:vAlign w:val="center"/>
          </w:tcPr>
          <w:p w14:paraId="2E3DE8EF"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华通路</w:t>
            </w:r>
            <w:proofErr w:type="gramStart"/>
            <w:r>
              <w:rPr>
                <w:rFonts w:ascii="仿宋_GB2312" w:eastAsia="仿宋_GB2312" w:hAnsi="宋体" w:hint="eastAsia"/>
                <w:kern w:val="0"/>
                <w:sz w:val="18"/>
              </w:rPr>
              <w:t>桥集团</w:t>
            </w:r>
            <w:proofErr w:type="gramEnd"/>
            <w:r>
              <w:rPr>
                <w:rFonts w:ascii="仿宋_GB2312" w:eastAsia="仿宋_GB2312" w:hAnsi="宋体" w:hint="eastAsia"/>
                <w:kern w:val="0"/>
                <w:sz w:val="18"/>
              </w:rPr>
              <w:t>有限公司</w:t>
            </w:r>
          </w:p>
        </w:tc>
        <w:tc>
          <w:tcPr>
            <w:tcW w:w="2500" w:type="dxa"/>
            <w:tcBorders>
              <w:top w:val="nil"/>
              <w:left w:val="nil"/>
              <w:bottom w:val="single" w:sz="8" w:space="0" w:color="auto"/>
              <w:right w:val="single" w:sz="8" w:space="0" w:color="auto"/>
            </w:tcBorders>
            <w:vAlign w:val="center"/>
          </w:tcPr>
          <w:p w14:paraId="181DEEC5"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294,488,667.00</w:t>
            </w:r>
          </w:p>
        </w:tc>
        <w:tc>
          <w:tcPr>
            <w:tcW w:w="2080" w:type="dxa"/>
            <w:tcBorders>
              <w:top w:val="nil"/>
              <w:left w:val="nil"/>
              <w:bottom w:val="single" w:sz="8" w:space="0" w:color="auto"/>
              <w:right w:val="single" w:sz="8" w:space="0" w:color="auto"/>
            </w:tcBorders>
            <w:vAlign w:val="center"/>
          </w:tcPr>
          <w:p w14:paraId="4F5DBC27"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6,714.34</w:t>
            </w:r>
          </w:p>
        </w:tc>
      </w:tr>
      <w:tr w:rsidR="00A738AA" w14:paraId="658AE3A5" w14:textId="77777777">
        <w:trPr>
          <w:trHeight w:val="300"/>
        </w:trPr>
        <w:tc>
          <w:tcPr>
            <w:tcW w:w="1000" w:type="dxa"/>
            <w:tcBorders>
              <w:top w:val="nil"/>
              <w:left w:val="single" w:sz="8" w:space="0" w:color="auto"/>
              <w:bottom w:val="single" w:sz="8" w:space="0" w:color="auto"/>
              <w:right w:val="single" w:sz="8" w:space="0" w:color="auto"/>
            </w:tcBorders>
            <w:vAlign w:val="center"/>
          </w:tcPr>
          <w:p w14:paraId="02F57E61"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3</w:t>
            </w:r>
          </w:p>
        </w:tc>
        <w:tc>
          <w:tcPr>
            <w:tcW w:w="3140" w:type="dxa"/>
            <w:tcBorders>
              <w:top w:val="nil"/>
              <w:left w:val="nil"/>
              <w:bottom w:val="single" w:sz="8" w:space="0" w:color="auto"/>
              <w:right w:val="single" w:sz="8" w:space="0" w:color="auto"/>
            </w:tcBorders>
            <w:vAlign w:val="center"/>
          </w:tcPr>
          <w:p w14:paraId="1EFE124D"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中铁十七局集团第一工程有限公司</w:t>
            </w:r>
          </w:p>
        </w:tc>
        <w:tc>
          <w:tcPr>
            <w:tcW w:w="2500" w:type="dxa"/>
            <w:tcBorders>
              <w:top w:val="nil"/>
              <w:left w:val="nil"/>
              <w:bottom w:val="single" w:sz="8" w:space="0" w:color="auto"/>
              <w:right w:val="single" w:sz="8" w:space="0" w:color="auto"/>
            </w:tcBorders>
            <w:vAlign w:val="center"/>
          </w:tcPr>
          <w:p w14:paraId="1410DD42"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350,960,499.00</w:t>
            </w:r>
          </w:p>
        </w:tc>
        <w:tc>
          <w:tcPr>
            <w:tcW w:w="2080" w:type="dxa"/>
            <w:tcBorders>
              <w:top w:val="nil"/>
              <w:left w:val="nil"/>
              <w:bottom w:val="single" w:sz="8" w:space="0" w:color="auto"/>
              <w:right w:val="single" w:sz="8" w:space="0" w:color="auto"/>
            </w:tcBorders>
            <w:vAlign w:val="center"/>
          </w:tcPr>
          <w:p w14:paraId="6604E9D1"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8,001.90</w:t>
            </w:r>
          </w:p>
        </w:tc>
      </w:tr>
      <w:tr w:rsidR="00A738AA" w14:paraId="3E1106E2" w14:textId="77777777">
        <w:trPr>
          <w:trHeight w:val="300"/>
        </w:trPr>
        <w:tc>
          <w:tcPr>
            <w:tcW w:w="1000" w:type="dxa"/>
            <w:tcBorders>
              <w:top w:val="nil"/>
              <w:left w:val="single" w:sz="8" w:space="0" w:color="auto"/>
              <w:bottom w:val="single" w:sz="8" w:space="0" w:color="auto"/>
              <w:right w:val="single" w:sz="8" w:space="0" w:color="auto"/>
            </w:tcBorders>
            <w:vAlign w:val="center"/>
          </w:tcPr>
          <w:p w14:paraId="1C4C204A"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lastRenderedPageBreak/>
              <w:t>4</w:t>
            </w:r>
          </w:p>
        </w:tc>
        <w:tc>
          <w:tcPr>
            <w:tcW w:w="3140" w:type="dxa"/>
            <w:tcBorders>
              <w:top w:val="nil"/>
              <w:left w:val="nil"/>
              <w:bottom w:val="single" w:sz="8" w:space="0" w:color="auto"/>
              <w:right w:val="single" w:sz="8" w:space="0" w:color="auto"/>
            </w:tcBorders>
            <w:vAlign w:val="center"/>
          </w:tcPr>
          <w:p w14:paraId="2F7F6737"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新疆道路桥梁工程总公司</w:t>
            </w:r>
          </w:p>
        </w:tc>
        <w:tc>
          <w:tcPr>
            <w:tcW w:w="2500" w:type="dxa"/>
            <w:tcBorders>
              <w:top w:val="nil"/>
              <w:left w:val="nil"/>
              <w:bottom w:val="single" w:sz="8" w:space="0" w:color="auto"/>
              <w:right w:val="single" w:sz="8" w:space="0" w:color="auto"/>
            </w:tcBorders>
            <w:vAlign w:val="center"/>
          </w:tcPr>
          <w:p w14:paraId="45A76286"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464,599,532.00</w:t>
            </w:r>
          </w:p>
        </w:tc>
        <w:tc>
          <w:tcPr>
            <w:tcW w:w="2080" w:type="dxa"/>
            <w:tcBorders>
              <w:top w:val="nil"/>
              <w:left w:val="nil"/>
              <w:bottom w:val="single" w:sz="8" w:space="0" w:color="auto"/>
              <w:right w:val="single" w:sz="8" w:space="0" w:color="auto"/>
            </w:tcBorders>
            <w:vAlign w:val="center"/>
          </w:tcPr>
          <w:p w14:paraId="417B9BB3"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10,592.87</w:t>
            </w:r>
          </w:p>
        </w:tc>
      </w:tr>
      <w:tr w:rsidR="00A738AA" w14:paraId="6DA894C6" w14:textId="77777777">
        <w:trPr>
          <w:trHeight w:val="300"/>
        </w:trPr>
        <w:tc>
          <w:tcPr>
            <w:tcW w:w="1000" w:type="dxa"/>
            <w:tcBorders>
              <w:top w:val="nil"/>
              <w:left w:val="single" w:sz="8" w:space="0" w:color="auto"/>
              <w:bottom w:val="single" w:sz="8" w:space="0" w:color="auto"/>
              <w:right w:val="single" w:sz="8" w:space="0" w:color="auto"/>
            </w:tcBorders>
            <w:vAlign w:val="center"/>
          </w:tcPr>
          <w:p w14:paraId="2E41D250"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5</w:t>
            </w:r>
          </w:p>
        </w:tc>
        <w:tc>
          <w:tcPr>
            <w:tcW w:w="3140" w:type="dxa"/>
            <w:tcBorders>
              <w:top w:val="nil"/>
              <w:left w:val="nil"/>
              <w:bottom w:val="single" w:sz="8" w:space="0" w:color="auto"/>
              <w:right w:val="single" w:sz="8" w:space="0" w:color="auto"/>
            </w:tcBorders>
            <w:vAlign w:val="center"/>
          </w:tcPr>
          <w:p w14:paraId="2E2E021B"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中交一公局第一工程有限公司</w:t>
            </w:r>
          </w:p>
        </w:tc>
        <w:tc>
          <w:tcPr>
            <w:tcW w:w="2500" w:type="dxa"/>
            <w:tcBorders>
              <w:top w:val="nil"/>
              <w:left w:val="nil"/>
              <w:bottom w:val="single" w:sz="8" w:space="0" w:color="auto"/>
              <w:right w:val="single" w:sz="8" w:space="0" w:color="auto"/>
            </w:tcBorders>
            <w:vAlign w:val="center"/>
          </w:tcPr>
          <w:p w14:paraId="3613A4BE"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373,155,419.00</w:t>
            </w:r>
          </w:p>
        </w:tc>
        <w:tc>
          <w:tcPr>
            <w:tcW w:w="2080" w:type="dxa"/>
            <w:tcBorders>
              <w:top w:val="nil"/>
              <w:left w:val="nil"/>
              <w:bottom w:val="single" w:sz="8" w:space="0" w:color="auto"/>
              <w:right w:val="single" w:sz="8" w:space="0" w:color="auto"/>
            </w:tcBorders>
            <w:vAlign w:val="center"/>
          </w:tcPr>
          <w:p w14:paraId="2AA3EC2F"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8,507.94</w:t>
            </w:r>
          </w:p>
        </w:tc>
      </w:tr>
      <w:tr w:rsidR="00A738AA" w14:paraId="1F40D8B0" w14:textId="77777777">
        <w:trPr>
          <w:trHeight w:val="300"/>
        </w:trPr>
        <w:tc>
          <w:tcPr>
            <w:tcW w:w="1000" w:type="dxa"/>
            <w:tcBorders>
              <w:top w:val="nil"/>
              <w:left w:val="single" w:sz="8" w:space="0" w:color="auto"/>
              <w:bottom w:val="single" w:sz="8" w:space="0" w:color="auto"/>
              <w:right w:val="single" w:sz="8" w:space="0" w:color="auto"/>
            </w:tcBorders>
            <w:vAlign w:val="center"/>
          </w:tcPr>
          <w:p w14:paraId="776057A1"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6</w:t>
            </w:r>
          </w:p>
        </w:tc>
        <w:tc>
          <w:tcPr>
            <w:tcW w:w="3140" w:type="dxa"/>
            <w:tcBorders>
              <w:top w:val="nil"/>
              <w:left w:val="nil"/>
              <w:bottom w:val="single" w:sz="8" w:space="0" w:color="auto"/>
              <w:right w:val="single" w:sz="8" w:space="0" w:color="auto"/>
            </w:tcBorders>
            <w:vAlign w:val="center"/>
          </w:tcPr>
          <w:p w14:paraId="460EA450"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中铁十一局集团第四工程有限公司</w:t>
            </w:r>
          </w:p>
        </w:tc>
        <w:tc>
          <w:tcPr>
            <w:tcW w:w="2500" w:type="dxa"/>
            <w:tcBorders>
              <w:top w:val="nil"/>
              <w:left w:val="nil"/>
              <w:bottom w:val="single" w:sz="8" w:space="0" w:color="auto"/>
              <w:right w:val="single" w:sz="8" w:space="0" w:color="auto"/>
            </w:tcBorders>
            <w:vAlign w:val="center"/>
          </w:tcPr>
          <w:p w14:paraId="3AC26F66"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364,672,019.00</w:t>
            </w:r>
          </w:p>
        </w:tc>
        <w:tc>
          <w:tcPr>
            <w:tcW w:w="2080" w:type="dxa"/>
            <w:tcBorders>
              <w:top w:val="nil"/>
              <w:left w:val="nil"/>
              <w:bottom w:val="single" w:sz="8" w:space="0" w:color="auto"/>
              <w:right w:val="single" w:sz="8" w:space="0" w:color="auto"/>
            </w:tcBorders>
            <w:vAlign w:val="center"/>
          </w:tcPr>
          <w:p w14:paraId="503869D4"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8,314.52</w:t>
            </w:r>
          </w:p>
        </w:tc>
      </w:tr>
      <w:tr w:rsidR="00A738AA" w14:paraId="350CC2BE" w14:textId="77777777">
        <w:trPr>
          <w:trHeight w:val="300"/>
        </w:trPr>
        <w:tc>
          <w:tcPr>
            <w:tcW w:w="1000" w:type="dxa"/>
            <w:tcBorders>
              <w:top w:val="nil"/>
              <w:left w:val="single" w:sz="8" w:space="0" w:color="auto"/>
              <w:bottom w:val="single" w:sz="8" w:space="0" w:color="auto"/>
              <w:right w:val="single" w:sz="8" w:space="0" w:color="auto"/>
            </w:tcBorders>
            <w:vAlign w:val="center"/>
          </w:tcPr>
          <w:p w14:paraId="15C59648"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7</w:t>
            </w:r>
          </w:p>
        </w:tc>
        <w:tc>
          <w:tcPr>
            <w:tcW w:w="3140" w:type="dxa"/>
            <w:tcBorders>
              <w:top w:val="nil"/>
              <w:left w:val="nil"/>
              <w:bottom w:val="single" w:sz="8" w:space="0" w:color="auto"/>
              <w:right w:val="single" w:sz="8" w:space="0" w:color="auto"/>
            </w:tcBorders>
            <w:vAlign w:val="center"/>
          </w:tcPr>
          <w:p w14:paraId="5823006D"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河北燕峰路桥建设有限公司</w:t>
            </w:r>
          </w:p>
        </w:tc>
        <w:tc>
          <w:tcPr>
            <w:tcW w:w="2500" w:type="dxa"/>
            <w:tcBorders>
              <w:top w:val="nil"/>
              <w:left w:val="nil"/>
              <w:bottom w:val="single" w:sz="8" w:space="0" w:color="auto"/>
              <w:right w:val="single" w:sz="8" w:space="0" w:color="auto"/>
            </w:tcBorders>
            <w:vAlign w:val="center"/>
          </w:tcPr>
          <w:p w14:paraId="51D43F3F"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401,326,982.00</w:t>
            </w:r>
          </w:p>
        </w:tc>
        <w:tc>
          <w:tcPr>
            <w:tcW w:w="2080" w:type="dxa"/>
            <w:tcBorders>
              <w:top w:val="nil"/>
              <w:left w:val="nil"/>
              <w:bottom w:val="single" w:sz="8" w:space="0" w:color="auto"/>
              <w:right w:val="single" w:sz="8" w:space="0" w:color="auto"/>
            </w:tcBorders>
            <w:vAlign w:val="center"/>
          </w:tcPr>
          <w:p w14:paraId="568B3212"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9,150.26</w:t>
            </w:r>
          </w:p>
        </w:tc>
      </w:tr>
      <w:tr w:rsidR="00A738AA" w14:paraId="10E7285F" w14:textId="77777777">
        <w:trPr>
          <w:trHeight w:val="300"/>
        </w:trPr>
        <w:tc>
          <w:tcPr>
            <w:tcW w:w="1000" w:type="dxa"/>
            <w:tcBorders>
              <w:top w:val="nil"/>
              <w:left w:val="single" w:sz="8" w:space="0" w:color="auto"/>
              <w:bottom w:val="single" w:sz="8" w:space="0" w:color="auto"/>
              <w:right w:val="single" w:sz="8" w:space="0" w:color="auto"/>
            </w:tcBorders>
            <w:vAlign w:val="center"/>
          </w:tcPr>
          <w:p w14:paraId="4597C392"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8</w:t>
            </w:r>
          </w:p>
        </w:tc>
        <w:tc>
          <w:tcPr>
            <w:tcW w:w="3140" w:type="dxa"/>
            <w:tcBorders>
              <w:top w:val="nil"/>
              <w:left w:val="nil"/>
              <w:bottom w:val="single" w:sz="8" w:space="0" w:color="auto"/>
              <w:right w:val="single" w:sz="8" w:space="0" w:color="auto"/>
            </w:tcBorders>
            <w:vAlign w:val="center"/>
          </w:tcPr>
          <w:p w14:paraId="6A369BFE"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江西井冈路桥（集团）有限公司</w:t>
            </w:r>
          </w:p>
        </w:tc>
        <w:tc>
          <w:tcPr>
            <w:tcW w:w="2500" w:type="dxa"/>
            <w:tcBorders>
              <w:top w:val="nil"/>
              <w:left w:val="nil"/>
              <w:bottom w:val="single" w:sz="8" w:space="0" w:color="auto"/>
              <w:right w:val="single" w:sz="8" w:space="0" w:color="auto"/>
            </w:tcBorders>
            <w:vAlign w:val="center"/>
          </w:tcPr>
          <w:p w14:paraId="4C0B44F3"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424,174,031.00</w:t>
            </w:r>
          </w:p>
        </w:tc>
        <w:tc>
          <w:tcPr>
            <w:tcW w:w="2080" w:type="dxa"/>
            <w:tcBorders>
              <w:top w:val="nil"/>
              <w:left w:val="nil"/>
              <w:bottom w:val="single" w:sz="8" w:space="0" w:color="auto"/>
              <w:right w:val="single" w:sz="8" w:space="0" w:color="auto"/>
            </w:tcBorders>
            <w:vAlign w:val="center"/>
          </w:tcPr>
          <w:p w14:paraId="67610AC5"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9,671.17</w:t>
            </w:r>
          </w:p>
        </w:tc>
      </w:tr>
      <w:tr w:rsidR="00A738AA" w14:paraId="14A889A3" w14:textId="77777777">
        <w:trPr>
          <w:trHeight w:val="300"/>
        </w:trPr>
        <w:tc>
          <w:tcPr>
            <w:tcW w:w="1000" w:type="dxa"/>
            <w:tcBorders>
              <w:top w:val="nil"/>
              <w:left w:val="single" w:sz="8" w:space="0" w:color="auto"/>
              <w:bottom w:val="single" w:sz="8" w:space="0" w:color="auto"/>
              <w:right w:val="single" w:sz="8" w:space="0" w:color="auto"/>
            </w:tcBorders>
            <w:vAlign w:val="center"/>
          </w:tcPr>
          <w:p w14:paraId="0F048135"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9</w:t>
            </w:r>
          </w:p>
        </w:tc>
        <w:tc>
          <w:tcPr>
            <w:tcW w:w="3140" w:type="dxa"/>
            <w:tcBorders>
              <w:top w:val="nil"/>
              <w:left w:val="nil"/>
              <w:bottom w:val="single" w:sz="8" w:space="0" w:color="auto"/>
              <w:right w:val="single" w:sz="8" w:space="0" w:color="auto"/>
            </w:tcBorders>
            <w:vAlign w:val="center"/>
          </w:tcPr>
          <w:p w14:paraId="3ADD86AD"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中交一公局第六工程有限公司</w:t>
            </w:r>
          </w:p>
        </w:tc>
        <w:tc>
          <w:tcPr>
            <w:tcW w:w="2500" w:type="dxa"/>
            <w:tcBorders>
              <w:top w:val="nil"/>
              <w:left w:val="nil"/>
              <w:bottom w:val="single" w:sz="8" w:space="0" w:color="auto"/>
              <w:right w:val="single" w:sz="8" w:space="0" w:color="auto"/>
            </w:tcBorders>
            <w:vAlign w:val="center"/>
          </w:tcPr>
          <w:p w14:paraId="5F846C11"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347,128,888.00</w:t>
            </w:r>
          </w:p>
        </w:tc>
        <w:tc>
          <w:tcPr>
            <w:tcW w:w="2080" w:type="dxa"/>
            <w:tcBorders>
              <w:top w:val="nil"/>
              <w:left w:val="nil"/>
              <w:bottom w:val="single" w:sz="8" w:space="0" w:color="auto"/>
              <w:right w:val="single" w:sz="8" w:space="0" w:color="auto"/>
            </w:tcBorders>
            <w:vAlign w:val="center"/>
          </w:tcPr>
          <w:p w14:paraId="7632C47B"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7,914.54</w:t>
            </w:r>
          </w:p>
        </w:tc>
      </w:tr>
      <w:tr w:rsidR="00A738AA" w14:paraId="6D07106C" w14:textId="77777777">
        <w:trPr>
          <w:trHeight w:val="300"/>
        </w:trPr>
        <w:tc>
          <w:tcPr>
            <w:tcW w:w="1000" w:type="dxa"/>
            <w:tcBorders>
              <w:top w:val="nil"/>
              <w:left w:val="single" w:sz="8" w:space="0" w:color="auto"/>
              <w:bottom w:val="single" w:sz="8" w:space="0" w:color="auto"/>
              <w:right w:val="single" w:sz="8" w:space="0" w:color="auto"/>
            </w:tcBorders>
            <w:vAlign w:val="center"/>
          </w:tcPr>
          <w:p w14:paraId="20B4FBDF"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10</w:t>
            </w:r>
          </w:p>
        </w:tc>
        <w:tc>
          <w:tcPr>
            <w:tcW w:w="3140" w:type="dxa"/>
            <w:tcBorders>
              <w:top w:val="nil"/>
              <w:left w:val="nil"/>
              <w:bottom w:val="single" w:sz="8" w:space="0" w:color="auto"/>
              <w:right w:val="single" w:sz="8" w:space="0" w:color="auto"/>
            </w:tcBorders>
            <w:vAlign w:val="center"/>
          </w:tcPr>
          <w:p w14:paraId="5A2F62B1"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中铁十七局集团有限公司</w:t>
            </w:r>
          </w:p>
        </w:tc>
        <w:tc>
          <w:tcPr>
            <w:tcW w:w="2500" w:type="dxa"/>
            <w:tcBorders>
              <w:top w:val="nil"/>
              <w:left w:val="nil"/>
              <w:bottom w:val="single" w:sz="8" w:space="0" w:color="auto"/>
              <w:right w:val="single" w:sz="8" w:space="0" w:color="auto"/>
            </w:tcBorders>
            <w:vAlign w:val="center"/>
          </w:tcPr>
          <w:p w14:paraId="66EA017B"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422,019,889.00</w:t>
            </w:r>
          </w:p>
        </w:tc>
        <w:tc>
          <w:tcPr>
            <w:tcW w:w="2080" w:type="dxa"/>
            <w:tcBorders>
              <w:top w:val="nil"/>
              <w:left w:val="nil"/>
              <w:bottom w:val="single" w:sz="8" w:space="0" w:color="auto"/>
              <w:right w:val="single" w:sz="8" w:space="0" w:color="auto"/>
            </w:tcBorders>
            <w:vAlign w:val="center"/>
          </w:tcPr>
          <w:p w14:paraId="3A47BC14"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9,622.05</w:t>
            </w:r>
          </w:p>
        </w:tc>
      </w:tr>
      <w:tr w:rsidR="00A738AA" w14:paraId="17EBA13B" w14:textId="77777777">
        <w:trPr>
          <w:trHeight w:val="300"/>
        </w:trPr>
        <w:tc>
          <w:tcPr>
            <w:tcW w:w="1000" w:type="dxa"/>
            <w:tcBorders>
              <w:top w:val="nil"/>
              <w:left w:val="single" w:sz="8" w:space="0" w:color="auto"/>
              <w:bottom w:val="single" w:sz="8" w:space="0" w:color="auto"/>
              <w:right w:val="single" w:sz="8" w:space="0" w:color="auto"/>
            </w:tcBorders>
            <w:vAlign w:val="center"/>
          </w:tcPr>
          <w:p w14:paraId="430DF22D"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11</w:t>
            </w:r>
          </w:p>
        </w:tc>
        <w:tc>
          <w:tcPr>
            <w:tcW w:w="3140" w:type="dxa"/>
            <w:tcBorders>
              <w:top w:val="nil"/>
              <w:left w:val="nil"/>
              <w:bottom w:val="single" w:sz="8" w:space="0" w:color="auto"/>
              <w:right w:val="single" w:sz="8" w:space="0" w:color="auto"/>
            </w:tcBorders>
            <w:vAlign w:val="center"/>
          </w:tcPr>
          <w:p w14:paraId="09107467"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中铁五局集团第一工程有限责任公司</w:t>
            </w:r>
          </w:p>
        </w:tc>
        <w:tc>
          <w:tcPr>
            <w:tcW w:w="2500" w:type="dxa"/>
            <w:tcBorders>
              <w:top w:val="nil"/>
              <w:left w:val="nil"/>
              <w:bottom w:val="single" w:sz="8" w:space="0" w:color="auto"/>
              <w:right w:val="single" w:sz="8" w:space="0" w:color="auto"/>
            </w:tcBorders>
            <w:vAlign w:val="center"/>
          </w:tcPr>
          <w:p w14:paraId="574E54E7"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282,199,802.00</w:t>
            </w:r>
          </w:p>
        </w:tc>
        <w:tc>
          <w:tcPr>
            <w:tcW w:w="2080" w:type="dxa"/>
            <w:tcBorders>
              <w:top w:val="nil"/>
              <w:left w:val="nil"/>
              <w:bottom w:val="single" w:sz="8" w:space="0" w:color="auto"/>
              <w:right w:val="single" w:sz="8" w:space="0" w:color="auto"/>
            </w:tcBorders>
            <w:vAlign w:val="center"/>
          </w:tcPr>
          <w:p w14:paraId="731C18AD"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6,434.16</w:t>
            </w:r>
          </w:p>
        </w:tc>
      </w:tr>
      <w:tr w:rsidR="00A738AA" w14:paraId="1F2FF9D0" w14:textId="77777777">
        <w:trPr>
          <w:trHeight w:val="300"/>
        </w:trPr>
        <w:tc>
          <w:tcPr>
            <w:tcW w:w="1000" w:type="dxa"/>
            <w:tcBorders>
              <w:top w:val="nil"/>
              <w:left w:val="single" w:sz="8" w:space="0" w:color="auto"/>
              <w:bottom w:val="single" w:sz="8" w:space="0" w:color="auto"/>
              <w:right w:val="single" w:sz="8" w:space="0" w:color="auto"/>
            </w:tcBorders>
            <w:vAlign w:val="center"/>
          </w:tcPr>
          <w:p w14:paraId="45951BFD"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12</w:t>
            </w:r>
          </w:p>
        </w:tc>
        <w:tc>
          <w:tcPr>
            <w:tcW w:w="3140" w:type="dxa"/>
            <w:tcBorders>
              <w:top w:val="nil"/>
              <w:left w:val="nil"/>
              <w:bottom w:val="single" w:sz="8" w:space="0" w:color="auto"/>
              <w:right w:val="single" w:sz="8" w:space="0" w:color="auto"/>
            </w:tcBorders>
            <w:vAlign w:val="center"/>
          </w:tcPr>
          <w:p w14:paraId="045FA4A9"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河北建设集团有限公司</w:t>
            </w:r>
          </w:p>
        </w:tc>
        <w:tc>
          <w:tcPr>
            <w:tcW w:w="2500" w:type="dxa"/>
            <w:tcBorders>
              <w:top w:val="nil"/>
              <w:left w:val="nil"/>
              <w:bottom w:val="single" w:sz="8" w:space="0" w:color="auto"/>
              <w:right w:val="single" w:sz="8" w:space="0" w:color="auto"/>
            </w:tcBorders>
            <w:vAlign w:val="center"/>
          </w:tcPr>
          <w:p w14:paraId="643CA283"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238,056,989.00</w:t>
            </w:r>
          </w:p>
        </w:tc>
        <w:tc>
          <w:tcPr>
            <w:tcW w:w="2080" w:type="dxa"/>
            <w:tcBorders>
              <w:top w:val="nil"/>
              <w:left w:val="nil"/>
              <w:bottom w:val="single" w:sz="8" w:space="0" w:color="auto"/>
              <w:right w:val="single" w:sz="8" w:space="0" w:color="auto"/>
            </w:tcBorders>
            <w:vAlign w:val="center"/>
          </w:tcPr>
          <w:p w14:paraId="0533617F"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5,427.70</w:t>
            </w:r>
          </w:p>
        </w:tc>
      </w:tr>
      <w:tr w:rsidR="00A738AA" w14:paraId="557298DB" w14:textId="77777777">
        <w:trPr>
          <w:trHeight w:val="300"/>
        </w:trPr>
        <w:tc>
          <w:tcPr>
            <w:tcW w:w="1000" w:type="dxa"/>
            <w:tcBorders>
              <w:top w:val="nil"/>
              <w:left w:val="single" w:sz="8" w:space="0" w:color="auto"/>
              <w:bottom w:val="single" w:sz="8" w:space="0" w:color="auto"/>
              <w:right w:val="single" w:sz="8" w:space="0" w:color="auto"/>
            </w:tcBorders>
            <w:vAlign w:val="center"/>
          </w:tcPr>
          <w:p w14:paraId="0E8F6EA4"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13</w:t>
            </w:r>
          </w:p>
        </w:tc>
        <w:tc>
          <w:tcPr>
            <w:tcW w:w="3140" w:type="dxa"/>
            <w:tcBorders>
              <w:top w:val="nil"/>
              <w:left w:val="nil"/>
              <w:bottom w:val="single" w:sz="8" w:space="0" w:color="auto"/>
              <w:right w:val="single" w:sz="8" w:space="0" w:color="auto"/>
            </w:tcBorders>
            <w:vAlign w:val="center"/>
          </w:tcPr>
          <w:p w14:paraId="2F944765"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中铁十六局集团第二工程有限公司</w:t>
            </w:r>
          </w:p>
        </w:tc>
        <w:tc>
          <w:tcPr>
            <w:tcW w:w="2500" w:type="dxa"/>
            <w:tcBorders>
              <w:top w:val="nil"/>
              <w:left w:val="nil"/>
              <w:bottom w:val="single" w:sz="8" w:space="0" w:color="auto"/>
              <w:right w:val="single" w:sz="8" w:space="0" w:color="auto"/>
            </w:tcBorders>
            <w:vAlign w:val="center"/>
          </w:tcPr>
          <w:p w14:paraId="6683C1E9"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233,960,082.00</w:t>
            </w:r>
          </w:p>
        </w:tc>
        <w:tc>
          <w:tcPr>
            <w:tcW w:w="2080" w:type="dxa"/>
            <w:tcBorders>
              <w:top w:val="nil"/>
              <w:left w:val="nil"/>
              <w:bottom w:val="single" w:sz="8" w:space="0" w:color="auto"/>
              <w:right w:val="single" w:sz="8" w:space="0" w:color="auto"/>
            </w:tcBorders>
            <w:vAlign w:val="center"/>
          </w:tcPr>
          <w:p w14:paraId="67B2E7C7"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5,334.29</w:t>
            </w:r>
          </w:p>
        </w:tc>
      </w:tr>
      <w:tr w:rsidR="00A738AA" w14:paraId="7BBADA7A" w14:textId="77777777">
        <w:trPr>
          <w:trHeight w:val="300"/>
        </w:trPr>
        <w:tc>
          <w:tcPr>
            <w:tcW w:w="1000" w:type="dxa"/>
            <w:tcBorders>
              <w:top w:val="nil"/>
              <w:left w:val="single" w:sz="8" w:space="0" w:color="auto"/>
              <w:bottom w:val="single" w:sz="8" w:space="0" w:color="auto"/>
              <w:right w:val="single" w:sz="8" w:space="0" w:color="auto"/>
            </w:tcBorders>
            <w:vAlign w:val="center"/>
          </w:tcPr>
          <w:p w14:paraId="285EE20D"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14</w:t>
            </w:r>
          </w:p>
        </w:tc>
        <w:tc>
          <w:tcPr>
            <w:tcW w:w="3140" w:type="dxa"/>
            <w:tcBorders>
              <w:top w:val="nil"/>
              <w:left w:val="nil"/>
              <w:bottom w:val="single" w:sz="8" w:space="0" w:color="auto"/>
              <w:right w:val="single" w:sz="8" w:space="0" w:color="auto"/>
            </w:tcBorders>
            <w:vAlign w:val="center"/>
          </w:tcPr>
          <w:p w14:paraId="5B12D40E"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中铁二十局集团第四工程有限公司</w:t>
            </w:r>
          </w:p>
        </w:tc>
        <w:tc>
          <w:tcPr>
            <w:tcW w:w="2500" w:type="dxa"/>
            <w:tcBorders>
              <w:top w:val="nil"/>
              <w:left w:val="nil"/>
              <w:bottom w:val="single" w:sz="8" w:space="0" w:color="auto"/>
              <w:right w:val="single" w:sz="8" w:space="0" w:color="auto"/>
            </w:tcBorders>
            <w:vAlign w:val="center"/>
          </w:tcPr>
          <w:p w14:paraId="7C5DF3ED"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227,111,022.00</w:t>
            </w:r>
          </w:p>
        </w:tc>
        <w:tc>
          <w:tcPr>
            <w:tcW w:w="2080" w:type="dxa"/>
            <w:tcBorders>
              <w:top w:val="nil"/>
              <w:left w:val="nil"/>
              <w:bottom w:val="single" w:sz="8" w:space="0" w:color="auto"/>
              <w:right w:val="single" w:sz="8" w:space="0" w:color="auto"/>
            </w:tcBorders>
            <w:vAlign w:val="center"/>
          </w:tcPr>
          <w:p w14:paraId="3B63B8F1"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5,178.13</w:t>
            </w:r>
          </w:p>
        </w:tc>
      </w:tr>
      <w:tr w:rsidR="00A738AA" w14:paraId="554AB324" w14:textId="77777777">
        <w:trPr>
          <w:trHeight w:val="300"/>
        </w:trPr>
        <w:tc>
          <w:tcPr>
            <w:tcW w:w="1000" w:type="dxa"/>
            <w:tcBorders>
              <w:top w:val="nil"/>
              <w:left w:val="single" w:sz="8" w:space="0" w:color="auto"/>
              <w:bottom w:val="single" w:sz="8" w:space="0" w:color="auto"/>
              <w:right w:val="single" w:sz="8" w:space="0" w:color="auto"/>
            </w:tcBorders>
            <w:vAlign w:val="center"/>
          </w:tcPr>
          <w:p w14:paraId="4A5C6DDC"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15</w:t>
            </w:r>
          </w:p>
        </w:tc>
        <w:tc>
          <w:tcPr>
            <w:tcW w:w="3140" w:type="dxa"/>
            <w:tcBorders>
              <w:top w:val="nil"/>
              <w:left w:val="nil"/>
              <w:bottom w:val="single" w:sz="8" w:space="0" w:color="auto"/>
              <w:right w:val="single" w:sz="8" w:space="0" w:color="auto"/>
            </w:tcBorders>
            <w:vAlign w:val="center"/>
          </w:tcPr>
          <w:p w14:paraId="56EF6E5B" w14:textId="77777777" w:rsidR="00A738AA" w:rsidRDefault="00A738AA">
            <w:pPr>
              <w:widowControl/>
              <w:jc w:val="left"/>
              <w:rPr>
                <w:rFonts w:ascii="仿宋_GB2312" w:eastAsia="仿宋_GB2312" w:hAnsi="宋体"/>
                <w:kern w:val="0"/>
                <w:sz w:val="18"/>
              </w:rPr>
            </w:pPr>
            <w:r>
              <w:rPr>
                <w:rFonts w:ascii="仿宋_GB2312" w:eastAsia="仿宋_GB2312" w:hAnsi="宋体" w:hint="eastAsia"/>
                <w:kern w:val="0"/>
                <w:sz w:val="18"/>
              </w:rPr>
              <w:t>新疆昆仑路港工程公司</w:t>
            </w:r>
          </w:p>
        </w:tc>
        <w:tc>
          <w:tcPr>
            <w:tcW w:w="2500" w:type="dxa"/>
            <w:tcBorders>
              <w:top w:val="nil"/>
              <w:left w:val="nil"/>
              <w:bottom w:val="single" w:sz="8" w:space="0" w:color="auto"/>
              <w:right w:val="single" w:sz="8" w:space="0" w:color="auto"/>
            </w:tcBorders>
            <w:vAlign w:val="center"/>
          </w:tcPr>
          <w:p w14:paraId="3A69864E" w14:textId="77777777" w:rsidR="00A738AA" w:rsidRDefault="00A738AA">
            <w:pPr>
              <w:widowControl/>
              <w:jc w:val="center"/>
              <w:rPr>
                <w:rFonts w:ascii="仿宋_GB2312" w:eastAsia="仿宋_GB2312" w:hAnsi="宋体"/>
                <w:kern w:val="0"/>
                <w:sz w:val="18"/>
              </w:rPr>
            </w:pPr>
            <w:r>
              <w:rPr>
                <w:rFonts w:ascii="仿宋_GB2312" w:eastAsia="仿宋_GB2312" w:hAnsi="宋体" w:hint="eastAsia"/>
                <w:kern w:val="0"/>
                <w:sz w:val="18"/>
              </w:rPr>
              <w:t>118,486,255.00</w:t>
            </w:r>
          </w:p>
        </w:tc>
        <w:tc>
          <w:tcPr>
            <w:tcW w:w="2080" w:type="dxa"/>
            <w:tcBorders>
              <w:top w:val="nil"/>
              <w:left w:val="nil"/>
              <w:bottom w:val="single" w:sz="8" w:space="0" w:color="auto"/>
              <w:right w:val="single" w:sz="8" w:space="0" w:color="auto"/>
            </w:tcBorders>
            <w:vAlign w:val="center"/>
          </w:tcPr>
          <w:p w14:paraId="7D5231BA" w14:textId="77777777" w:rsidR="00A738AA" w:rsidRDefault="00A738AA">
            <w:pPr>
              <w:widowControl/>
              <w:jc w:val="center"/>
              <w:rPr>
                <w:rFonts w:ascii="仿宋_GB2312" w:eastAsia="仿宋_GB2312" w:hAnsi="宋体"/>
                <w:color w:val="000000"/>
                <w:kern w:val="0"/>
                <w:sz w:val="18"/>
              </w:rPr>
            </w:pPr>
            <w:r>
              <w:rPr>
                <w:rFonts w:ascii="仿宋_GB2312" w:eastAsia="仿宋_GB2312" w:hAnsi="宋体" w:hint="eastAsia"/>
                <w:color w:val="000000"/>
                <w:kern w:val="0"/>
                <w:sz w:val="18"/>
              </w:rPr>
              <w:t>2,701.49</w:t>
            </w:r>
          </w:p>
        </w:tc>
      </w:tr>
      <w:tr w:rsidR="00A738AA" w14:paraId="0CF688B7" w14:textId="77777777">
        <w:trPr>
          <w:trHeight w:val="300"/>
        </w:trPr>
        <w:tc>
          <w:tcPr>
            <w:tcW w:w="4140" w:type="dxa"/>
            <w:gridSpan w:val="2"/>
            <w:tcBorders>
              <w:top w:val="single" w:sz="8" w:space="0" w:color="auto"/>
              <w:left w:val="single" w:sz="8" w:space="0" w:color="auto"/>
              <w:bottom w:val="single" w:sz="8" w:space="0" w:color="auto"/>
              <w:right w:val="nil"/>
            </w:tcBorders>
            <w:vAlign w:val="center"/>
          </w:tcPr>
          <w:p w14:paraId="2DC74E9C" w14:textId="77777777" w:rsidR="00A738AA" w:rsidRDefault="00A738AA">
            <w:pPr>
              <w:widowControl/>
              <w:jc w:val="center"/>
              <w:rPr>
                <w:rFonts w:ascii="仿宋_GB2312" w:eastAsia="仿宋_GB2312" w:hAnsi="宋体"/>
                <w:b/>
                <w:kern w:val="0"/>
                <w:sz w:val="18"/>
              </w:rPr>
            </w:pPr>
            <w:r>
              <w:rPr>
                <w:rFonts w:ascii="仿宋_GB2312" w:eastAsia="仿宋_GB2312" w:hAnsi="宋体" w:hint="eastAsia"/>
                <w:b/>
                <w:kern w:val="0"/>
                <w:sz w:val="18"/>
              </w:rPr>
              <w:t>合 计 金 额</w:t>
            </w:r>
          </w:p>
        </w:tc>
        <w:tc>
          <w:tcPr>
            <w:tcW w:w="2500" w:type="dxa"/>
            <w:tcBorders>
              <w:top w:val="nil"/>
              <w:left w:val="nil"/>
              <w:bottom w:val="single" w:sz="8" w:space="0" w:color="auto"/>
              <w:right w:val="single" w:sz="8" w:space="0" w:color="auto"/>
            </w:tcBorders>
            <w:vAlign w:val="center"/>
          </w:tcPr>
          <w:p w14:paraId="521F8B0A" w14:textId="77777777" w:rsidR="00A738AA" w:rsidRDefault="00A738AA">
            <w:pPr>
              <w:widowControl/>
              <w:jc w:val="center"/>
              <w:rPr>
                <w:rFonts w:ascii="仿宋_GB2312" w:eastAsia="仿宋_GB2312" w:hAnsi="宋体"/>
                <w:b/>
                <w:kern w:val="0"/>
                <w:sz w:val="18"/>
              </w:rPr>
            </w:pPr>
            <w:r>
              <w:rPr>
                <w:rFonts w:ascii="仿宋_GB2312" w:eastAsia="仿宋_GB2312" w:hAnsi="宋体" w:hint="eastAsia"/>
                <w:b/>
                <w:kern w:val="0"/>
                <w:sz w:val="18"/>
              </w:rPr>
              <w:t>4,866,059,786.00</w:t>
            </w:r>
          </w:p>
        </w:tc>
        <w:tc>
          <w:tcPr>
            <w:tcW w:w="2080" w:type="dxa"/>
            <w:tcBorders>
              <w:top w:val="nil"/>
              <w:left w:val="nil"/>
              <w:bottom w:val="single" w:sz="8" w:space="0" w:color="auto"/>
              <w:right w:val="single" w:sz="8" w:space="0" w:color="auto"/>
            </w:tcBorders>
            <w:vAlign w:val="center"/>
          </w:tcPr>
          <w:p w14:paraId="1F25ECB4" w14:textId="77777777" w:rsidR="00A738AA" w:rsidRDefault="00A738AA">
            <w:pPr>
              <w:widowControl/>
              <w:jc w:val="center"/>
              <w:rPr>
                <w:rFonts w:ascii="仿宋_GB2312" w:eastAsia="仿宋_GB2312" w:hAnsi="宋体"/>
                <w:b/>
                <w:kern w:val="0"/>
                <w:sz w:val="18"/>
              </w:rPr>
            </w:pPr>
            <w:r>
              <w:rPr>
                <w:rFonts w:ascii="仿宋_GB2312" w:eastAsia="仿宋_GB2312" w:hAnsi="宋体" w:hint="eastAsia"/>
                <w:b/>
                <w:kern w:val="0"/>
                <w:sz w:val="18"/>
              </w:rPr>
              <w:t>110,946.16</w:t>
            </w:r>
          </w:p>
        </w:tc>
      </w:tr>
    </w:tbl>
    <w:p w14:paraId="68E7875B" w14:textId="77777777" w:rsidR="00A738AA" w:rsidRDefault="00A738AA">
      <w:pPr>
        <w:spacing w:line="360" w:lineRule="auto"/>
        <w:ind w:firstLineChars="200" w:firstLine="480"/>
        <w:rPr>
          <w:rFonts w:ascii="仿宋_GB2312" w:eastAsia="仿宋_GB2312" w:hAnsi="宋体"/>
          <w:sz w:val="24"/>
        </w:rPr>
      </w:pPr>
    </w:p>
    <w:p w14:paraId="154094B7" w14:textId="77777777" w:rsidR="00A738AA" w:rsidRDefault="00A738AA">
      <w:pPr>
        <w:spacing w:line="360" w:lineRule="auto"/>
        <w:ind w:firstLineChars="200" w:firstLine="480"/>
        <w:rPr>
          <w:rFonts w:ascii="仿宋_GB2312" w:eastAsia="仿宋_GB2312" w:hAnsi="宋体"/>
          <w:sz w:val="24"/>
        </w:rPr>
      </w:pPr>
      <w:r>
        <w:rPr>
          <w:rFonts w:ascii="仿宋_GB2312" w:eastAsia="仿宋_GB2312" w:hAnsi="宋体" w:hint="eastAsia"/>
          <w:sz w:val="24"/>
        </w:rPr>
        <w:t>按照上表计算结果，本次对承秦高速施工单位给予</w:t>
      </w:r>
      <w:proofErr w:type="gramStart"/>
      <w:r>
        <w:rPr>
          <w:rFonts w:ascii="仿宋_GB2312" w:eastAsia="仿宋_GB2312" w:hAnsi="宋体" w:hint="eastAsia"/>
          <w:sz w:val="24"/>
        </w:rPr>
        <w:t>保理业务</w:t>
      </w:r>
      <w:proofErr w:type="gramEnd"/>
      <w:r>
        <w:rPr>
          <w:rFonts w:ascii="仿宋_GB2312" w:eastAsia="仿宋_GB2312" w:hAnsi="宋体" w:hint="eastAsia"/>
          <w:sz w:val="24"/>
        </w:rPr>
        <w:t>额度11.0946亿元，期限一年，业务模式</w:t>
      </w:r>
      <w:proofErr w:type="gramStart"/>
      <w:r>
        <w:rPr>
          <w:rFonts w:ascii="仿宋_GB2312" w:eastAsia="仿宋_GB2312" w:hAnsi="宋体" w:hint="eastAsia"/>
          <w:sz w:val="24"/>
        </w:rPr>
        <w:t>采用保理模式</w:t>
      </w:r>
      <w:proofErr w:type="gramEnd"/>
      <w:r>
        <w:rPr>
          <w:rFonts w:ascii="仿宋_GB2312" w:eastAsia="仿宋_GB2312" w:hAnsi="宋体" w:hint="eastAsia"/>
          <w:sz w:val="24"/>
        </w:rPr>
        <w:t>，贷款品种为流动资金贷款，单笔贷款期限6个月，贷款利率按照同期人民银行基准利率上浮10%执行，每笔收取2</w:t>
      </w:r>
      <w:r>
        <w:rPr>
          <w:rFonts w:ascii="仿宋_GB2312" w:eastAsia="仿宋_GB2312" w:hAnsi="仿宋_GB2312" w:hint="eastAsia"/>
          <w:sz w:val="24"/>
        </w:rPr>
        <w:t>‰</w:t>
      </w:r>
      <w:proofErr w:type="gramStart"/>
      <w:r>
        <w:rPr>
          <w:rFonts w:ascii="仿宋_GB2312" w:eastAsia="仿宋_GB2312" w:hAnsi="仿宋_GB2312" w:hint="eastAsia"/>
          <w:sz w:val="24"/>
        </w:rPr>
        <w:t>保理手续费</w:t>
      </w:r>
      <w:proofErr w:type="gramEnd"/>
      <w:r>
        <w:rPr>
          <w:rFonts w:ascii="仿宋_GB2312" w:eastAsia="仿宋_GB2312" w:hAnsi="宋体" w:hint="eastAsia"/>
          <w:sz w:val="24"/>
        </w:rPr>
        <w:t>。</w:t>
      </w:r>
    </w:p>
    <w:p w14:paraId="6995DE1C" w14:textId="77777777" w:rsidR="00A738AA" w:rsidRDefault="00A738AA" w:rsidP="00AB6A18">
      <w:pPr>
        <w:adjustRightInd w:val="0"/>
        <w:snapToGrid w:val="0"/>
        <w:ind w:leftChars="86" w:left="181" w:firstLineChars="196" w:firstLine="472"/>
        <w:rPr>
          <w:rFonts w:ascii="仿宋_GB2312" w:eastAsia="仿宋_GB2312" w:hAnsi="宋体"/>
          <w:b/>
          <w:sz w:val="24"/>
        </w:rPr>
      </w:pPr>
      <w:r>
        <w:rPr>
          <w:rFonts w:ascii="仿宋_GB2312" w:eastAsia="仿宋_GB2312" w:hAnsi="宋体" w:hint="eastAsia"/>
          <w:b/>
          <w:sz w:val="24"/>
        </w:rPr>
        <w:t>三、操作流程描述</w:t>
      </w:r>
    </w:p>
    <w:p w14:paraId="3576C9C4"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基本流程为1、施工单位、项目业主与我</w:t>
      </w:r>
      <w:proofErr w:type="gramStart"/>
      <w:r>
        <w:rPr>
          <w:rFonts w:ascii="仿宋_GB2312" w:eastAsia="仿宋_GB2312" w:hAnsi="宋体" w:hint="eastAsia"/>
          <w:sz w:val="24"/>
        </w:rPr>
        <w:t>行达成</w:t>
      </w:r>
      <w:proofErr w:type="gramEnd"/>
      <w:r>
        <w:rPr>
          <w:rFonts w:ascii="仿宋_GB2312" w:eastAsia="仿宋_GB2312" w:hAnsi="宋体" w:hint="eastAsia"/>
          <w:sz w:val="24"/>
        </w:rPr>
        <w:t>开办业务的初步意向；2、我行对承包项目、施工单位、及驻地监理的情况进行尽职调查；3、我行、项目业主、施工单位等三方签订《承秦高速秦皇岛段项目工程保业务三方合作协议》；4、签订借款合同；5、开立无追索</w:t>
      </w:r>
      <w:proofErr w:type="gramStart"/>
      <w:r>
        <w:rPr>
          <w:rFonts w:ascii="仿宋_GB2312" w:eastAsia="仿宋_GB2312" w:hAnsi="宋体" w:hint="eastAsia"/>
          <w:sz w:val="24"/>
        </w:rPr>
        <w:t>权保理</w:t>
      </w:r>
      <w:proofErr w:type="gramEnd"/>
      <w:r>
        <w:rPr>
          <w:rFonts w:ascii="仿宋_GB2312" w:eastAsia="仿宋_GB2312" w:hAnsi="宋体" w:hint="eastAsia"/>
          <w:sz w:val="24"/>
        </w:rPr>
        <w:t>回款专户；6、工程</w:t>
      </w:r>
      <w:proofErr w:type="gramStart"/>
      <w:r>
        <w:rPr>
          <w:rFonts w:ascii="仿宋_GB2312" w:eastAsia="仿宋_GB2312" w:hAnsi="宋体" w:hint="eastAsia"/>
          <w:sz w:val="24"/>
        </w:rPr>
        <w:t>保理业务</w:t>
      </w:r>
      <w:proofErr w:type="gramEnd"/>
      <w:r>
        <w:rPr>
          <w:rFonts w:ascii="仿宋_GB2312" w:eastAsia="仿宋_GB2312" w:hAnsi="宋体" w:hint="eastAsia"/>
          <w:sz w:val="24"/>
        </w:rPr>
        <w:t>单笔受让与贷款发放；7、到期还款。</w:t>
      </w:r>
    </w:p>
    <w:p w14:paraId="292725C4"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流程详述如下：</w:t>
      </w:r>
    </w:p>
    <w:p w14:paraId="5DE0A791" w14:textId="77777777" w:rsidR="00A738AA" w:rsidRDefault="00A738AA" w:rsidP="00AB6A18">
      <w:pPr>
        <w:adjustRightInd w:val="0"/>
        <w:snapToGrid w:val="0"/>
        <w:ind w:firstLineChars="196" w:firstLine="472"/>
        <w:rPr>
          <w:rFonts w:ascii="仿宋_GB2312" w:eastAsia="仿宋_GB2312" w:hAnsi="宋体"/>
          <w:sz w:val="24"/>
        </w:rPr>
      </w:pPr>
      <w:r>
        <w:rPr>
          <w:rFonts w:ascii="仿宋_GB2312" w:eastAsia="仿宋_GB2312" w:hAnsi="宋体" w:hint="eastAsia"/>
          <w:b/>
          <w:sz w:val="24"/>
        </w:rPr>
        <w:t>（一）、</w:t>
      </w:r>
      <w:r>
        <w:rPr>
          <w:rFonts w:ascii="仿宋_GB2312" w:eastAsia="仿宋_GB2312" w:hAnsi="宋体" w:hint="eastAsia"/>
          <w:sz w:val="24"/>
        </w:rPr>
        <w:t>申请受理</w:t>
      </w:r>
    </w:p>
    <w:p w14:paraId="0E895DF0"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施工单位、项目业主与我</w:t>
      </w:r>
      <w:proofErr w:type="gramStart"/>
      <w:r>
        <w:rPr>
          <w:rFonts w:ascii="仿宋_GB2312" w:eastAsia="仿宋_GB2312" w:hAnsi="宋体" w:hint="eastAsia"/>
          <w:sz w:val="24"/>
        </w:rPr>
        <w:t>行达成</w:t>
      </w:r>
      <w:proofErr w:type="gramEnd"/>
      <w:r>
        <w:rPr>
          <w:rFonts w:ascii="仿宋_GB2312" w:eastAsia="仿宋_GB2312" w:hAnsi="宋体" w:hint="eastAsia"/>
          <w:sz w:val="24"/>
        </w:rPr>
        <w:t>开办业务的初步意向后，施工单位需将下列材料提交我行审核：</w:t>
      </w:r>
    </w:p>
    <w:p w14:paraId="46E5881E"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1、基础资料。施工单位的营业执照副本及年检登记文件、组织机构代码证、企业法定代表人身份证明、税务登记证及按时纳税证明、公司章程、具有相应资格的会计（审计）事务所审计的近两年财务会计报表等；</w:t>
      </w:r>
    </w:p>
    <w:p w14:paraId="6EA3CF1F"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2、施工单位办理我</w:t>
      </w:r>
      <w:proofErr w:type="gramStart"/>
      <w:r>
        <w:rPr>
          <w:rFonts w:ascii="仿宋_GB2312" w:eastAsia="仿宋_GB2312" w:hAnsi="宋体" w:hint="eastAsia"/>
          <w:sz w:val="24"/>
        </w:rPr>
        <w:t>行工程保</w:t>
      </w:r>
      <w:proofErr w:type="gramEnd"/>
      <w:r>
        <w:rPr>
          <w:rFonts w:ascii="仿宋_GB2312" w:eastAsia="仿宋_GB2312" w:hAnsi="宋体" w:hint="eastAsia"/>
          <w:sz w:val="24"/>
        </w:rPr>
        <w:t>业务的授权书或相关决议；</w:t>
      </w:r>
    </w:p>
    <w:p w14:paraId="1D4DCB81"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4、施工单位与河北省高速公路管理局（集团）签订的《工程承包合同》副本及附件；</w:t>
      </w:r>
    </w:p>
    <w:p w14:paraId="4C84D56D"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4、施工单位的“建筑业企业资质证书”；</w:t>
      </w:r>
    </w:p>
    <w:p w14:paraId="1EFC8DF7"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5、监理人的“工程监理企业资质证书”；</w:t>
      </w:r>
    </w:p>
    <w:p w14:paraId="59DF0EA0"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6、我行认为应当提供的其他材料。</w:t>
      </w:r>
    </w:p>
    <w:p w14:paraId="5D40FE6B"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（二）、 调查评价</w:t>
      </w:r>
    </w:p>
    <w:p w14:paraId="216D3719"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我行对承包项目、施工单位、及驻地监理的情况进行尽职调查，包括但不限于：</w:t>
      </w:r>
    </w:p>
    <w:p w14:paraId="75E786F5"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1、河北省高速公路管理局（集团）对项目业主办理“工程保”业务的授权书；</w:t>
      </w:r>
    </w:p>
    <w:p w14:paraId="4E314CC7"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2、施工单位的资质、能力等；</w:t>
      </w:r>
    </w:p>
    <w:p w14:paraId="545B5E29"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3、驻地监理的资质、水平等；</w:t>
      </w:r>
    </w:p>
    <w:p w14:paraId="50382C00"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lastRenderedPageBreak/>
        <w:t>4、项目工程建设的合法合</w:t>
      </w:r>
      <w:proofErr w:type="gramStart"/>
      <w:r>
        <w:rPr>
          <w:rFonts w:ascii="仿宋_GB2312" w:eastAsia="仿宋_GB2312" w:hAnsi="宋体" w:hint="eastAsia"/>
          <w:sz w:val="24"/>
        </w:rPr>
        <w:t>规</w:t>
      </w:r>
      <w:proofErr w:type="gramEnd"/>
      <w:r>
        <w:rPr>
          <w:rFonts w:ascii="仿宋_GB2312" w:eastAsia="仿宋_GB2312" w:hAnsi="宋体" w:hint="eastAsia"/>
          <w:sz w:val="24"/>
        </w:rPr>
        <w:t>情况等；</w:t>
      </w:r>
    </w:p>
    <w:p w14:paraId="15FCE56D"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5、我行信贷政策制度规定的其它调查内容。</w:t>
      </w:r>
    </w:p>
    <w:p w14:paraId="21FA4FE1"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（三）、产品准入</w:t>
      </w:r>
    </w:p>
    <w:p w14:paraId="1AD736F1" w14:textId="77777777" w:rsidR="00A738AA" w:rsidRDefault="00A738AA" w:rsidP="00AB6A18">
      <w:pPr>
        <w:adjustRightInd w:val="0"/>
        <w:snapToGrid w:val="0"/>
        <w:ind w:firstLineChars="245" w:firstLine="590"/>
        <w:rPr>
          <w:rFonts w:ascii="仿宋_GB2312" w:eastAsia="仿宋_GB2312" w:hAnsi="宋体"/>
          <w:sz w:val="24"/>
        </w:rPr>
      </w:pPr>
      <w:r>
        <w:rPr>
          <w:rFonts w:ascii="仿宋_GB2312" w:eastAsia="仿宋_GB2312" w:hAnsi="宋体" w:hint="eastAsia"/>
          <w:b/>
          <w:sz w:val="24"/>
        </w:rPr>
        <w:t xml:space="preserve">   施工单位必备条件</w:t>
      </w:r>
    </w:p>
    <w:p w14:paraId="4D638AF9" w14:textId="77777777" w:rsidR="00A738AA" w:rsidRDefault="00A738AA">
      <w:pPr>
        <w:ind w:firstLineChars="200" w:firstLine="480"/>
        <w:rPr>
          <w:rFonts w:ascii="仿宋_GB2312" w:eastAsia="仿宋_GB2312" w:hAnsi="宋体"/>
          <w:sz w:val="24"/>
        </w:rPr>
      </w:pPr>
      <w:r>
        <w:rPr>
          <w:rFonts w:ascii="仿宋_GB2312" w:eastAsia="仿宋_GB2312" w:hAnsi="宋体" w:hint="eastAsia"/>
          <w:sz w:val="24"/>
        </w:rPr>
        <w:t>1、经项目业主同意并推荐与其开展工程保业务；</w:t>
      </w:r>
    </w:p>
    <w:p w14:paraId="7ED760F9" w14:textId="77777777" w:rsidR="00A738AA" w:rsidRDefault="00A738AA">
      <w:pPr>
        <w:ind w:firstLineChars="200" w:firstLine="480"/>
        <w:rPr>
          <w:rFonts w:ascii="仿宋_GB2312" w:eastAsia="仿宋_GB2312" w:hAnsi="宋体"/>
          <w:sz w:val="24"/>
        </w:rPr>
      </w:pPr>
      <w:r>
        <w:rPr>
          <w:rFonts w:ascii="仿宋_GB2312" w:eastAsia="仿宋_GB2312" w:hAnsi="宋体" w:hint="eastAsia"/>
          <w:sz w:val="24"/>
        </w:rPr>
        <w:t>2、依法注册登记、其法定地址在中华人民共和国境内的施工单位法人；如果是非独立法人或分支机构，应先取得其所属法人或总公司对其申请工程保业务的授权；</w:t>
      </w:r>
    </w:p>
    <w:p w14:paraId="27B02D97" w14:textId="77777777" w:rsidR="00A738AA" w:rsidRDefault="00A738AA">
      <w:pPr>
        <w:ind w:firstLineChars="200" w:firstLine="480"/>
        <w:rPr>
          <w:rFonts w:ascii="仿宋_GB2312" w:eastAsia="仿宋_GB2312" w:hAnsi="宋体"/>
          <w:sz w:val="24"/>
        </w:rPr>
      </w:pPr>
      <w:r>
        <w:rPr>
          <w:rFonts w:ascii="仿宋_GB2312" w:eastAsia="仿宋_GB2312" w:hAnsi="宋体" w:hint="eastAsia"/>
          <w:sz w:val="24"/>
        </w:rPr>
        <w:t>3、在我行开立人民币结算账户；</w:t>
      </w:r>
    </w:p>
    <w:p w14:paraId="2CD1BA85" w14:textId="77777777" w:rsidR="00A738AA" w:rsidRDefault="00A738AA">
      <w:pPr>
        <w:ind w:firstLineChars="200" w:firstLine="480"/>
        <w:rPr>
          <w:rFonts w:ascii="仿宋_GB2312" w:eastAsia="仿宋_GB2312" w:hAnsi="宋体"/>
          <w:sz w:val="24"/>
        </w:rPr>
      </w:pPr>
      <w:r>
        <w:rPr>
          <w:rFonts w:ascii="仿宋_GB2312" w:eastAsia="仿宋_GB2312" w:hAnsi="宋体" w:hint="eastAsia"/>
          <w:sz w:val="24"/>
        </w:rPr>
        <w:t>4、具有建设部或国家资质有权审批部门核准的工程承包资质且无不良施工记录；</w:t>
      </w:r>
    </w:p>
    <w:p w14:paraId="04ED50CB" w14:textId="77777777" w:rsidR="00A738AA" w:rsidRDefault="00A738AA">
      <w:pPr>
        <w:ind w:firstLineChars="200" w:firstLine="480"/>
        <w:rPr>
          <w:rFonts w:ascii="仿宋_GB2312" w:eastAsia="仿宋_GB2312" w:hAnsi="宋体"/>
          <w:sz w:val="24"/>
        </w:rPr>
      </w:pPr>
      <w:r>
        <w:rPr>
          <w:rFonts w:ascii="仿宋_GB2312" w:eastAsia="仿宋_GB2312" w:hAnsi="宋体" w:hint="eastAsia"/>
          <w:sz w:val="24"/>
        </w:rPr>
        <w:t>5、企业效益良好，有健全的经营管理体系，金融机构信用记录良好；</w:t>
      </w:r>
    </w:p>
    <w:p w14:paraId="1F41325F" w14:textId="77777777" w:rsidR="00A738AA" w:rsidRDefault="00A738AA">
      <w:pPr>
        <w:ind w:firstLineChars="200" w:firstLine="480"/>
        <w:rPr>
          <w:rFonts w:ascii="仿宋_GB2312" w:eastAsia="仿宋_GB2312" w:hAnsi="宋体"/>
          <w:sz w:val="24"/>
        </w:rPr>
      </w:pPr>
      <w:r>
        <w:rPr>
          <w:rFonts w:ascii="仿宋_GB2312" w:eastAsia="仿宋_GB2312" w:hAnsi="宋体" w:hint="eastAsia"/>
          <w:sz w:val="24"/>
        </w:rPr>
        <w:t>6、我行认为必须满足的其他条件。</w:t>
      </w:r>
    </w:p>
    <w:p w14:paraId="233629F3" w14:textId="77777777" w:rsidR="00A738AA" w:rsidRDefault="00A738AA" w:rsidP="00AB6A18">
      <w:pPr>
        <w:adjustRightInd w:val="0"/>
        <w:snapToGrid w:val="0"/>
        <w:ind w:firstLineChars="195" w:firstLine="470"/>
        <w:jc w:val="left"/>
        <w:textAlignment w:val="baseline"/>
        <w:rPr>
          <w:rFonts w:ascii="仿宋_GB2312" w:eastAsia="仿宋_GB2312" w:hAnsi="宋体"/>
          <w:sz w:val="24"/>
        </w:rPr>
      </w:pPr>
      <w:r>
        <w:rPr>
          <w:rFonts w:ascii="仿宋_GB2312" w:eastAsia="仿宋_GB2312" w:hAnsi="宋体" w:hint="eastAsia"/>
          <w:b/>
          <w:sz w:val="24"/>
        </w:rPr>
        <w:t xml:space="preserve">   续作保</w:t>
      </w:r>
      <w:proofErr w:type="gramStart"/>
      <w:r>
        <w:rPr>
          <w:rFonts w:ascii="仿宋_GB2312" w:eastAsia="仿宋_GB2312" w:hAnsi="宋体" w:hint="eastAsia"/>
          <w:b/>
          <w:sz w:val="24"/>
        </w:rPr>
        <w:t>理业务</w:t>
      </w:r>
      <w:proofErr w:type="gramEnd"/>
      <w:r>
        <w:rPr>
          <w:rFonts w:ascii="仿宋_GB2312" w:eastAsia="仿宋_GB2312" w:hAnsi="宋体" w:hint="eastAsia"/>
          <w:b/>
          <w:sz w:val="24"/>
        </w:rPr>
        <w:t>的应收</w:t>
      </w:r>
      <w:proofErr w:type="gramStart"/>
      <w:r>
        <w:rPr>
          <w:rFonts w:ascii="仿宋_GB2312" w:eastAsia="仿宋_GB2312" w:hAnsi="宋体" w:hint="eastAsia"/>
          <w:b/>
          <w:sz w:val="24"/>
        </w:rPr>
        <w:t>帐款</w:t>
      </w:r>
      <w:proofErr w:type="gramEnd"/>
      <w:r>
        <w:rPr>
          <w:rFonts w:ascii="仿宋_GB2312" w:eastAsia="仿宋_GB2312" w:hAnsi="宋体" w:hint="eastAsia"/>
          <w:b/>
          <w:sz w:val="24"/>
        </w:rPr>
        <w:t>范围</w:t>
      </w:r>
    </w:p>
    <w:p w14:paraId="6FF41508" w14:textId="77777777" w:rsidR="00A738AA" w:rsidRDefault="00A738AA">
      <w:pPr>
        <w:adjustRightInd w:val="0"/>
        <w:snapToGrid w:val="0"/>
        <w:jc w:val="left"/>
        <w:textAlignment w:val="baseline"/>
        <w:rPr>
          <w:rFonts w:ascii="仿宋_GB2312" w:eastAsia="仿宋_GB2312" w:hAnsi="宋体"/>
          <w:sz w:val="24"/>
        </w:rPr>
      </w:pPr>
      <w:r>
        <w:rPr>
          <w:rFonts w:ascii="仿宋_GB2312" w:eastAsia="仿宋_GB2312" w:hAnsi="宋体" w:hint="eastAsia"/>
          <w:b/>
          <w:sz w:val="24"/>
        </w:rPr>
        <w:t xml:space="preserve">    </w:t>
      </w:r>
      <w:r>
        <w:rPr>
          <w:rFonts w:ascii="仿宋_GB2312" w:eastAsia="仿宋_GB2312" w:hAnsi="宋体" w:hint="eastAsia"/>
          <w:sz w:val="24"/>
        </w:rPr>
        <w:t>1、施工期不满两年；</w:t>
      </w:r>
    </w:p>
    <w:p w14:paraId="01D7D83C" w14:textId="77777777" w:rsidR="00A738AA" w:rsidRDefault="00A738AA">
      <w:pPr>
        <w:adjustRightInd w:val="0"/>
        <w:snapToGrid w:val="0"/>
        <w:ind w:firstLineChars="200" w:firstLine="480"/>
        <w:jc w:val="left"/>
        <w:textAlignment w:val="baseline"/>
        <w:rPr>
          <w:rFonts w:ascii="仿宋_GB2312" w:eastAsia="仿宋_GB2312" w:hAnsi="宋体"/>
          <w:sz w:val="24"/>
        </w:rPr>
      </w:pPr>
      <w:r>
        <w:rPr>
          <w:rFonts w:ascii="仿宋_GB2312" w:eastAsia="仿宋_GB2312" w:hAnsi="宋体" w:hint="eastAsia"/>
          <w:sz w:val="24"/>
        </w:rPr>
        <w:t>2、申请人与项目业主签订的工程承包合同中约定的工程款结算方式为按工程进度支付结算，且转让申请日距到期日不得超过6个月。</w:t>
      </w:r>
    </w:p>
    <w:p w14:paraId="508F20E1" w14:textId="77777777" w:rsidR="00A738AA" w:rsidRDefault="00A738AA">
      <w:pPr>
        <w:adjustRightInd w:val="0"/>
        <w:snapToGrid w:val="0"/>
        <w:ind w:firstLineChars="200" w:firstLine="480"/>
        <w:jc w:val="left"/>
        <w:textAlignment w:val="baseline"/>
        <w:rPr>
          <w:rFonts w:ascii="仿宋_GB2312" w:eastAsia="仿宋_GB2312" w:hAnsi="宋体"/>
          <w:sz w:val="24"/>
        </w:rPr>
      </w:pPr>
      <w:r>
        <w:rPr>
          <w:rFonts w:ascii="仿宋_GB2312" w:eastAsia="仿宋_GB2312" w:hAnsi="宋体" w:hint="eastAsia"/>
          <w:sz w:val="24"/>
        </w:rPr>
        <w:t>3、申请人已完成当期工程建设任务并得到业主的书面确认；</w:t>
      </w:r>
    </w:p>
    <w:p w14:paraId="1DED4297" w14:textId="77777777" w:rsidR="00A738AA" w:rsidRDefault="00A738AA">
      <w:pPr>
        <w:adjustRightInd w:val="0"/>
        <w:snapToGrid w:val="0"/>
        <w:ind w:firstLineChars="200" w:firstLine="480"/>
        <w:jc w:val="left"/>
        <w:textAlignment w:val="baseline"/>
        <w:rPr>
          <w:rFonts w:ascii="仿宋_GB2312" w:eastAsia="仿宋_GB2312" w:hAnsi="宋体"/>
          <w:sz w:val="24"/>
        </w:rPr>
      </w:pPr>
      <w:r>
        <w:rPr>
          <w:rFonts w:ascii="仿宋_GB2312" w:eastAsia="仿宋_GB2312" w:hAnsi="宋体" w:hint="eastAsia"/>
          <w:sz w:val="24"/>
        </w:rPr>
        <w:t>4、应收工程款债权依法可以转让，未被质押、设定信托或转让给任何第三方；项目业主与施工单位之间不存在商业纠纷，双方债权不存在相互抵消，应收账款债权无瑕疵。</w:t>
      </w:r>
    </w:p>
    <w:p w14:paraId="32206616" w14:textId="77777777" w:rsidR="00A738AA" w:rsidRDefault="00A738AA">
      <w:pPr>
        <w:adjustRightInd w:val="0"/>
        <w:snapToGrid w:val="0"/>
        <w:ind w:firstLineChars="200" w:firstLine="480"/>
        <w:jc w:val="left"/>
        <w:textAlignment w:val="baseline"/>
        <w:rPr>
          <w:rFonts w:ascii="仿宋_GB2312" w:eastAsia="仿宋_GB2312" w:hAnsi="宋体"/>
          <w:sz w:val="24"/>
        </w:rPr>
      </w:pPr>
      <w:r>
        <w:rPr>
          <w:rFonts w:ascii="仿宋_GB2312" w:eastAsia="仿宋_GB2312" w:hAnsi="宋体" w:hint="eastAsia"/>
          <w:sz w:val="24"/>
        </w:rPr>
        <w:t>5、应收账款原则上要求以人民币计价标示并支付；</w:t>
      </w:r>
    </w:p>
    <w:p w14:paraId="1FF91B8F" w14:textId="77777777" w:rsidR="00A738AA" w:rsidRDefault="00A738AA">
      <w:pPr>
        <w:adjustRightInd w:val="0"/>
        <w:snapToGrid w:val="0"/>
        <w:ind w:firstLineChars="200" w:firstLine="480"/>
        <w:jc w:val="left"/>
        <w:textAlignment w:val="baseline"/>
        <w:rPr>
          <w:rFonts w:ascii="仿宋_GB2312" w:eastAsia="仿宋_GB2312" w:hAnsi="宋体"/>
          <w:sz w:val="24"/>
        </w:rPr>
      </w:pPr>
      <w:r>
        <w:rPr>
          <w:rFonts w:ascii="仿宋_GB2312" w:eastAsia="仿宋_GB2312" w:hAnsi="宋体" w:hint="eastAsia"/>
          <w:sz w:val="24"/>
        </w:rPr>
        <w:t>6、我行认为必须满足的其他条件，</w:t>
      </w:r>
    </w:p>
    <w:p w14:paraId="32A2EDF4" w14:textId="77777777" w:rsidR="00A738AA" w:rsidRDefault="00A738AA">
      <w:pPr>
        <w:adjustRightInd w:val="0"/>
        <w:snapToGrid w:val="0"/>
        <w:ind w:firstLineChars="200" w:firstLine="480"/>
        <w:jc w:val="left"/>
        <w:textAlignment w:val="baseline"/>
        <w:rPr>
          <w:rFonts w:ascii="仿宋_GB2312" w:eastAsia="仿宋_GB2312" w:hAnsi="宋体"/>
          <w:b/>
          <w:color w:val="FF0000"/>
          <w:sz w:val="24"/>
        </w:rPr>
      </w:pPr>
      <w:r>
        <w:rPr>
          <w:rFonts w:ascii="仿宋_GB2312" w:eastAsia="仿宋_GB2312" w:hAnsi="宋体" w:hint="eastAsia"/>
          <w:sz w:val="24"/>
        </w:rPr>
        <w:t>7、工程保业务中，</w:t>
      </w:r>
      <w:proofErr w:type="gramStart"/>
      <w:r>
        <w:rPr>
          <w:rFonts w:ascii="仿宋_GB2312" w:eastAsia="仿宋_GB2312" w:hAnsi="宋体" w:hint="eastAsia"/>
          <w:sz w:val="24"/>
        </w:rPr>
        <w:t>保理预付款</w:t>
      </w:r>
      <w:proofErr w:type="gramEnd"/>
      <w:r>
        <w:rPr>
          <w:rFonts w:ascii="仿宋_GB2312" w:eastAsia="仿宋_GB2312" w:hAnsi="宋体" w:hint="eastAsia"/>
          <w:sz w:val="24"/>
        </w:rPr>
        <w:t>比例不超80%。</w:t>
      </w:r>
    </w:p>
    <w:p w14:paraId="2F8F7B8A"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（四）合同签订</w:t>
      </w:r>
    </w:p>
    <w:p w14:paraId="2E832511" w14:textId="77777777" w:rsidR="00A738AA" w:rsidRDefault="00A738AA">
      <w:pPr>
        <w:adjustRightInd w:val="0"/>
        <w:snapToGrid w:val="0"/>
        <w:ind w:firstLineChars="200" w:firstLine="480"/>
        <w:rPr>
          <w:rFonts w:ascii="仿宋_GB2312" w:eastAsia="仿宋_GB2312" w:hAnsi="宋体"/>
          <w:sz w:val="24"/>
        </w:rPr>
      </w:pPr>
      <w:r>
        <w:rPr>
          <w:rFonts w:ascii="仿宋_GB2312" w:eastAsia="仿宋_GB2312" w:hAnsi="宋体" w:hint="eastAsia"/>
          <w:sz w:val="24"/>
        </w:rPr>
        <w:t>1、我行、项目业主、施工单位等三方签订《承秦高速秦皇岛段项目工程保业务三方合作协议》（见附件2），在协议中明确约定三方权利和义务。</w:t>
      </w:r>
    </w:p>
    <w:p w14:paraId="7831BF09" w14:textId="77777777" w:rsidR="00A738AA" w:rsidRDefault="00A738AA">
      <w:pPr>
        <w:adjustRightInd w:val="0"/>
        <w:snapToGrid w:val="0"/>
        <w:ind w:firstLineChars="200" w:firstLine="480"/>
        <w:rPr>
          <w:rFonts w:ascii="仿宋_GB2312" w:eastAsia="仿宋_GB2312" w:hAnsi="宋体"/>
          <w:sz w:val="24"/>
        </w:rPr>
      </w:pPr>
      <w:r>
        <w:rPr>
          <w:rFonts w:ascii="仿宋_GB2312" w:eastAsia="仿宋_GB2312" w:hAnsi="宋体" w:hint="eastAsia"/>
          <w:sz w:val="24"/>
        </w:rPr>
        <w:t>2、我行与施工单位签订《无追索权国内保理业务合同》。</w:t>
      </w:r>
    </w:p>
    <w:p w14:paraId="277AAF83" w14:textId="77777777" w:rsidR="00A738AA" w:rsidRDefault="00A738AA">
      <w:pPr>
        <w:adjustRightInd w:val="0"/>
        <w:snapToGrid w:val="0"/>
        <w:ind w:firstLineChars="200" w:firstLine="480"/>
        <w:rPr>
          <w:rFonts w:ascii="仿宋_GB2312" w:eastAsia="仿宋_GB2312" w:hAnsi="宋体"/>
          <w:sz w:val="24"/>
        </w:rPr>
      </w:pPr>
      <w:r>
        <w:rPr>
          <w:rFonts w:ascii="仿宋_GB2312" w:eastAsia="仿宋_GB2312" w:hAnsi="宋体" w:hint="eastAsia"/>
          <w:sz w:val="24"/>
        </w:rPr>
        <w:t>（五）开立无追索</w:t>
      </w:r>
      <w:proofErr w:type="gramStart"/>
      <w:r>
        <w:rPr>
          <w:rFonts w:ascii="仿宋_GB2312" w:eastAsia="仿宋_GB2312" w:hAnsi="宋体" w:hint="eastAsia"/>
          <w:sz w:val="24"/>
        </w:rPr>
        <w:t>权保理</w:t>
      </w:r>
      <w:proofErr w:type="gramEnd"/>
      <w:r>
        <w:rPr>
          <w:rFonts w:ascii="仿宋_GB2312" w:eastAsia="仿宋_GB2312" w:hAnsi="宋体" w:hint="eastAsia"/>
          <w:sz w:val="24"/>
        </w:rPr>
        <w:t>回款专户</w:t>
      </w:r>
    </w:p>
    <w:p w14:paraId="28ABF627"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我行应按照每一个施工单位和业主设立无追索</w:t>
      </w:r>
      <w:proofErr w:type="gramStart"/>
      <w:r>
        <w:rPr>
          <w:rFonts w:ascii="仿宋_GB2312" w:eastAsia="仿宋_GB2312" w:hAnsi="宋体" w:hint="eastAsia"/>
          <w:sz w:val="24"/>
        </w:rPr>
        <w:t>权保理</w:t>
      </w:r>
      <w:proofErr w:type="gramEnd"/>
      <w:r>
        <w:rPr>
          <w:rFonts w:ascii="仿宋_GB2312" w:eastAsia="仿宋_GB2312" w:hAnsi="宋体" w:hint="eastAsia"/>
          <w:sz w:val="24"/>
        </w:rPr>
        <w:t>回款专户账户，用于清算工程保业务有关款项，并将</w:t>
      </w:r>
      <w:proofErr w:type="gramStart"/>
      <w:r>
        <w:rPr>
          <w:rFonts w:ascii="仿宋_GB2312" w:eastAsia="仿宋_GB2312" w:hAnsi="宋体" w:hint="eastAsia"/>
          <w:sz w:val="24"/>
        </w:rPr>
        <w:t>保理专</w:t>
      </w:r>
      <w:proofErr w:type="gramEnd"/>
      <w:r>
        <w:rPr>
          <w:rFonts w:ascii="仿宋_GB2312" w:eastAsia="仿宋_GB2312" w:hAnsi="宋体" w:hint="eastAsia"/>
          <w:sz w:val="24"/>
        </w:rPr>
        <w:t>户在三方协议中予以明确体现。</w:t>
      </w:r>
    </w:p>
    <w:p w14:paraId="680F0D88" w14:textId="77777777" w:rsidR="00A738AA" w:rsidRDefault="00A738AA">
      <w:pPr>
        <w:adjustRightInd w:val="0"/>
        <w:snapToGrid w:val="0"/>
        <w:ind w:firstLineChars="196" w:firstLine="470"/>
        <w:rPr>
          <w:rFonts w:ascii="仿宋_GB2312" w:eastAsia="仿宋_GB2312" w:hAnsi="宋体"/>
          <w:sz w:val="24"/>
        </w:rPr>
      </w:pPr>
      <w:r>
        <w:rPr>
          <w:rFonts w:ascii="仿宋_GB2312" w:eastAsia="仿宋_GB2312" w:hAnsi="宋体" w:hint="eastAsia"/>
          <w:sz w:val="24"/>
        </w:rPr>
        <w:t>（六）工程保业务单笔受让与贷款发放</w:t>
      </w:r>
    </w:p>
    <w:p w14:paraId="248712AB" w14:textId="77777777" w:rsidR="00A738AA" w:rsidRDefault="00A738AA">
      <w:pPr>
        <w:adjustRightInd w:val="0"/>
        <w:snapToGrid w:val="0"/>
        <w:ind w:firstLineChars="195" w:firstLine="468"/>
        <w:rPr>
          <w:rFonts w:ascii="仿宋_GB2312" w:eastAsia="仿宋_GB2312" w:hAnsi="宋体"/>
          <w:sz w:val="24"/>
        </w:rPr>
      </w:pPr>
      <w:r>
        <w:rPr>
          <w:rFonts w:ascii="仿宋_GB2312" w:eastAsia="仿宋_GB2312" w:hAnsi="宋体" w:hint="eastAsia"/>
          <w:sz w:val="24"/>
        </w:rPr>
        <w:t>1、施工单位按照工程承包合同约定的期限和进度，履行了当期的施工建设服务后，向我行提交《应收工程款转让申请书》（见附件3）和《应收工程款清单》（见附件4）。</w:t>
      </w:r>
    </w:p>
    <w:p w14:paraId="6CE3F20D" w14:textId="77777777" w:rsidR="00A738AA" w:rsidRDefault="00A738AA">
      <w:pPr>
        <w:adjustRightInd w:val="0"/>
        <w:snapToGrid w:val="0"/>
        <w:ind w:firstLineChars="200" w:firstLine="480"/>
        <w:rPr>
          <w:rFonts w:ascii="仿宋_GB2312" w:eastAsia="仿宋_GB2312" w:hAnsi="宋体"/>
          <w:sz w:val="24"/>
        </w:rPr>
      </w:pPr>
      <w:r>
        <w:rPr>
          <w:rFonts w:ascii="仿宋_GB2312" w:eastAsia="仿宋_GB2312" w:hAnsi="宋体" w:hint="eastAsia"/>
          <w:sz w:val="24"/>
        </w:rPr>
        <w:t>2、我行在收到申请人本期应收工程款转让申请后，应进入人民银行应收账款质押登记公示系统进行查询。在收到项目业主或其委派授权的驻地工程师签发的《应收工程款确认通知书》（见附件5）后，重点核实应收工程款的金额、到期日等约定事项。核实无误后，我行要求施工单位提交《工程保业务单笔支用审批单》（附件6）。</w:t>
      </w:r>
    </w:p>
    <w:p w14:paraId="7FC9C4F2" w14:textId="77777777" w:rsidR="00A738AA" w:rsidRDefault="00A738AA">
      <w:pPr>
        <w:adjustRightInd w:val="0"/>
        <w:snapToGrid w:val="0"/>
        <w:ind w:firstLineChars="200" w:firstLine="480"/>
        <w:rPr>
          <w:rFonts w:ascii="仿宋_GB2312" w:eastAsia="仿宋_GB2312" w:hAnsi="宋体"/>
          <w:sz w:val="24"/>
        </w:rPr>
      </w:pPr>
      <w:r>
        <w:rPr>
          <w:rFonts w:ascii="仿宋_GB2312" w:eastAsia="仿宋_GB2312" w:hAnsi="宋体" w:hint="eastAsia"/>
          <w:sz w:val="24"/>
        </w:rPr>
        <w:t>3、我</w:t>
      </w:r>
      <w:proofErr w:type="gramStart"/>
      <w:r>
        <w:rPr>
          <w:rFonts w:ascii="仿宋_GB2312" w:eastAsia="仿宋_GB2312" w:hAnsi="宋体" w:hint="eastAsia"/>
          <w:sz w:val="24"/>
        </w:rPr>
        <w:t>行收到</w:t>
      </w:r>
      <w:proofErr w:type="gramEnd"/>
      <w:r>
        <w:rPr>
          <w:rFonts w:ascii="仿宋_GB2312" w:eastAsia="仿宋_GB2312" w:hAnsi="宋体" w:hint="eastAsia"/>
          <w:sz w:val="24"/>
        </w:rPr>
        <w:t>施工单位提交的《工程保业务单笔支用审批单》后，审核施工单位提出的支用额是否在预付款实际可支用额内，并按照国内</w:t>
      </w:r>
      <w:proofErr w:type="gramStart"/>
      <w:r>
        <w:rPr>
          <w:rFonts w:ascii="仿宋_GB2312" w:eastAsia="仿宋_GB2312" w:hAnsi="宋体" w:hint="eastAsia"/>
          <w:sz w:val="24"/>
        </w:rPr>
        <w:t>保理业务</w:t>
      </w:r>
      <w:proofErr w:type="gramEnd"/>
      <w:r>
        <w:rPr>
          <w:rFonts w:ascii="仿宋_GB2312" w:eastAsia="仿宋_GB2312" w:hAnsi="宋体" w:hint="eastAsia"/>
          <w:sz w:val="24"/>
        </w:rPr>
        <w:t>单笔支用流程办理相关操作。</w:t>
      </w:r>
    </w:p>
    <w:p w14:paraId="7A956B3A" w14:textId="77777777" w:rsidR="00A738AA" w:rsidRDefault="00A738AA">
      <w:pPr>
        <w:adjustRightInd w:val="0"/>
        <w:snapToGrid w:val="0"/>
        <w:ind w:firstLineChars="200" w:firstLine="480"/>
        <w:rPr>
          <w:rFonts w:ascii="仿宋_GB2312" w:eastAsia="仿宋_GB2312" w:hAnsi="宋体"/>
          <w:sz w:val="24"/>
        </w:rPr>
      </w:pPr>
      <w:r>
        <w:rPr>
          <w:rFonts w:ascii="仿宋_GB2312" w:eastAsia="仿宋_GB2312" w:hAnsi="宋体" w:hint="eastAsia"/>
          <w:sz w:val="24"/>
        </w:rPr>
        <w:t>4、我行进入人民银行应收账款质押登记公示系统中进行工程款的转让公示登记。</w:t>
      </w:r>
      <w:proofErr w:type="gramStart"/>
      <w:r>
        <w:rPr>
          <w:rFonts w:ascii="仿宋_GB2312" w:eastAsia="仿宋_GB2312" w:hAnsi="宋体" w:hint="eastAsia"/>
          <w:sz w:val="24"/>
        </w:rPr>
        <w:t>保理操作岗及时</w:t>
      </w:r>
      <w:proofErr w:type="gramEnd"/>
      <w:r>
        <w:rPr>
          <w:rFonts w:ascii="仿宋_GB2312" w:eastAsia="仿宋_GB2312" w:hAnsi="宋体" w:hint="eastAsia"/>
          <w:sz w:val="24"/>
        </w:rPr>
        <w:t>准确地登记《工程保单笔业务台帐》（见附件8）。</w:t>
      </w:r>
    </w:p>
    <w:p w14:paraId="513F7EE3" w14:textId="77777777" w:rsidR="00A738AA" w:rsidRDefault="00A738AA">
      <w:pPr>
        <w:adjustRightInd w:val="0"/>
        <w:snapToGrid w:val="0"/>
        <w:ind w:firstLineChars="200" w:firstLine="480"/>
        <w:rPr>
          <w:rFonts w:ascii="仿宋_GB2312" w:eastAsia="仿宋_GB2312" w:hAnsi="宋体"/>
          <w:sz w:val="24"/>
        </w:rPr>
      </w:pPr>
      <w:r>
        <w:rPr>
          <w:rFonts w:ascii="仿宋_GB2312" w:eastAsia="仿宋_GB2312" w:hAnsi="宋体" w:hint="eastAsia"/>
          <w:sz w:val="24"/>
        </w:rPr>
        <w:t>（七）到期还款</w:t>
      </w:r>
    </w:p>
    <w:p w14:paraId="0BF3BD2F" w14:textId="77777777" w:rsidR="00A738AA" w:rsidRDefault="00A738AA">
      <w:pPr>
        <w:adjustRightInd w:val="0"/>
        <w:snapToGrid w:val="0"/>
        <w:ind w:firstLineChars="200" w:firstLine="480"/>
        <w:rPr>
          <w:rFonts w:ascii="仿宋_GB2312" w:eastAsia="仿宋_GB2312" w:hAnsi="宋体"/>
          <w:b/>
          <w:sz w:val="24"/>
        </w:rPr>
      </w:pPr>
      <w:r>
        <w:rPr>
          <w:rFonts w:ascii="仿宋_GB2312" w:eastAsia="仿宋_GB2312" w:hAnsi="宋体" w:hint="eastAsia"/>
          <w:sz w:val="24"/>
        </w:rPr>
        <w:t>项目业主将工程保业务的工程款项汇入施工单位在我行开立国</w:t>
      </w:r>
      <w:proofErr w:type="gramStart"/>
      <w:r>
        <w:rPr>
          <w:rFonts w:ascii="仿宋_GB2312" w:eastAsia="仿宋_GB2312" w:hAnsi="宋体" w:hint="eastAsia"/>
          <w:sz w:val="24"/>
        </w:rPr>
        <w:t>内保理回款</w:t>
      </w:r>
      <w:proofErr w:type="gramEnd"/>
      <w:r>
        <w:rPr>
          <w:rFonts w:ascii="仿宋_GB2312" w:eastAsia="仿宋_GB2312" w:hAnsi="宋体" w:hint="eastAsia"/>
          <w:sz w:val="24"/>
        </w:rPr>
        <w:t>专户后，</w:t>
      </w:r>
      <w:r>
        <w:rPr>
          <w:rFonts w:ascii="仿宋_GB2312" w:eastAsia="仿宋_GB2312" w:hAnsi="宋体" w:hint="eastAsia"/>
          <w:sz w:val="24"/>
        </w:rPr>
        <w:lastRenderedPageBreak/>
        <w:t>我</w:t>
      </w:r>
      <w:r>
        <w:rPr>
          <w:rFonts w:ascii="仿宋_GB2312" w:eastAsia="仿宋_GB2312" w:hAnsi="宋体" w:hint="eastAsia"/>
          <w:color w:val="FF0000"/>
          <w:sz w:val="24"/>
        </w:rPr>
        <w:t>行在授信风险管理系统中做还款处理。</w:t>
      </w:r>
    </w:p>
    <w:p w14:paraId="20AD6B13" w14:textId="77777777" w:rsidR="00A738AA" w:rsidRDefault="00A738AA">
      <w:pPr>
        <w:tabs>
          <w:tab w:val="right" w:pos="8504"/>
        </w:tabs>
        <w:adjustRightInd w:val="0"/>
        <w:snapToGrid w:val="0"/>
        <w:ind w:firstLine="480"/>
        <w:rPr>
          <w:rFonts w:ascii="仿宋_GB2312" w:eastAsia="仿宋_GB2312" w:hAnsi="宋体"/>
          <w:b/>
          <w:sz w:val="24"/>
        </w:rPr>
      </w:pPr>
      <w:r>
        <w:rPr>
          <w:rFonts w:ascii="仿宋_GB2312" w:eastAsia="仿宋_GB2312" w:hAnsi="宋体" w:hint="eastAsia"/>
          <w:b/>
          <w:sz w:val="24"/>
        </w:rPr>
        <w:t>四、风险防控的措施：</w:t>
      </w:r>
    </w:p>
    <w:p w14:paraId="37F177D1" w14:textId="77777777" w:rsidR="00A738AA" w:rsidRDefault="00A738AA">
      <w:pPr>
        <w:tabs>
          <w:tab w:val="right" w:pos="8504"/>
        </w:tabs>
        <w:adjustRightInd w:val="0"/>
        <w:snapToGrid w:val="0"/>
        <w:ind w:firstLine="480"/>
        <w:rPr>
          <w:rFonts w:ascii="仿宋_GB2312" w:eastAsia="仿宋_GB2312" w:hAnsi="宋体"/>
          <w:b/>
          <w:sz w:val="24"/>
        </w:rPr>
      </w:pPr>
      <w:r>
        <w:rPr>
          <w:rFonts w:ascii="仿宋_GB2312" w:eastAsia="仿宋_GB2312" w:hAnsi="宋体" w:hint="eastAsia"/>
          <w:sz w:val="24"/>
        </w:rPr>
        <w:t>（一）用途管理</w:t>
      </w:r>
    </w:p>
    <w:p w14:paraId="458E6471" w14:textId="77777777" w:rsidR="00A738AA" w:rsidRDefault="00A738AA">
      <w:pPr>
        <w:spacing w:line="360" w:lineRule="auto"/>
        <w:ind w:firstLineChars="200" w:firstLine="480"/>
        <w:rPr>
          <w:rFonts w:ascii="仿宋_GB2312" w:eastAsia="仿宋_GB2312" w:hAnsi="宋体"/>
          <w:sz w:val="24"/>
        </w:rPr>
      </w:pPr>
      <w:r>
        <w:rPr>
          <w:rFonts w:ascii="仿宋_GB2312" w:eastAsia="仿宋_GB2312" w:hAnsi="宋体" w:hint="eastAsia"/>
          <w:sz w:val="24"/>
        </w:rPr>
        <w:t>严格监督施工单位资金使用情况，按照三方协议的约定办理资金结算手续。要根据项目业主的正常结算处理流程，严格审查应收工程款到期日的合理性和合</w:t>
      </w:r>
      <w:proofErr w:type="gramStart"/>
      <w:r>
        <w:rPr>
          <w:rFonts w:ascii="仿宋_GB2312" w:eastAsia="仿宋_GB2312" w:hAnsi="宋体" w:hint="eastAsia"/>
          <w:sz w:val="24"/>
        </w:rPr>
        <w:t>规</w:t>
      </w:r>
      <w:proofErr w:type="gramEnd"/>
      <w:r>
        <w:rPr>
          <w:rFonts w:ascii="仿宋_GB2312" w:eastAsia="仿宋_GB2312" w:hAnsi="宋体" w:hint="eastAsia"/>
          <w:sz w:val="24"/>
        </w:rPr>
        <w:t>性。</w:t>
      </w:r>
    </w:p>
    <w:p w14:paraId="02B022E3" w14:textId="77777777" w:rsidR="00A738AA" w:rsidRDefault="00A738AA">
      <w:pPr>
        <w:adjustRightInd w:val="0"/>
        <w:snapToGrid w:val="0"/>
        <w:spacing w:line="360" w:lineRule="auto"/>
        <w:ind w:firstLineChars="200" w:firstLine="480"/>
        <w:rPr>
          <w:rFonts w:ascii="仿宋_GB2312" w:eastAsia="仿宋_GB2312" w:hAnsi="宋体"/>
          <w:sz w:val="24"/>
        </w:rPr>
      </w:pPr>
      <w:r>
        <w:rPr>
          <w:rFonts w:ascii="仿宋_GB2312" w:eastAsia="仿宋_GB2312" w:hAnsi="宋体" w:hint="eastAsia"/>
          <w:sz w:val="24"/>
        </w:rPr>
        <w:t>（二）</w:t>
      </w:r>
      <w:r>
        <w:rPr>
          <w:rFonts w:ascii="仿宋_GB2312" w:eastAsia="仿宋_GB2312" w:hAnsi="华文楷体" w:hint="eastAsia"/>
          <w:snapToGrid w:val="0"/>
          <w:sz w:val="24"/>
        </w:rPr>
        <w:t>加强工程保业务全过程的监管，并重点监控以下四个方面：</w:t>
      </w:r>
      <w:r>
        <w:rPr>
          <w:rFonts w:ascii="仿宋_GB2312" w:eastAsia="仿宋_GB2312" w:hAnsi="宋体" w:hint="eastAsia"/>
          <w:sz w:val="24"/>
        </w:rPr>
        <w:t xml:space="preserve"> </w:t>
      </w:r>
    </w:p>
    <w:p w14:paraId="3A371E28" w14:textId="77777777" w:rsidR="00A738AA" w:rsidRDefault="00A738AA">
      <w:pPr>
        <w:adjustRightInd w:val="0"/>
        <w:snapToGrid w:val="0"/>
        <w:spacing w:line="360" w:lineRule="auto"/>
        <w:ind w:firstLineChars="200" w:firstLine="480"/>
        <w:rPr>
          <w:rFonts w:ascii="仿宋_GB2312" w:eastAsia="仿宋_GB2312" w:hAnsi="华文楷体"/>
          <w:snapToGrid w:val="0"/>
          <w:sz w:val="24"/>
        </w:rPr>
      </w:pPr>
      <w:r>
        <w:rPr>
          <w:rFonts w:ascii="仿宋_GB2312" w:eastAsia="仿宋_GB2312" w:hAnsi="华文楷体" w:hint="eastAsia"/>
          <w:snapToGrid w:val="0"/>
          <w:sz w:val="24"/>
        </w:rPr>
        <w:t>1、工程承包合同及附件相关条款的变化情况。</w:t>
      </w:r>
    </w:p>
    <w:p w14:paraId="6F8CA724" w14:textId="77777777" w:rsidR="00A738AA" w:rsidRDefault="00A738AA">
      <w:pPr>
        <w:adjustRightInd w:val="0"/>
        <w:snapToGrid w:val="0"/>
        <w:spacing w:line="360" w:lineRule="auto"/>
        <w:ind w:firstLineChars="200" w:firstLine="480"/>
        <w:rPr>
          <w:rFonts w:ascii="仿宋_GB2312" w:eastAsia="仿宋_GB2312" w:hAnsi="宋体"/>
          <w:sz w:val="24"/>
        </w:rPr>
      </w:pPr>
      <w:r>
        <w:rPr>
          <w:rFonts w:ascii="仿宋_GB2312" w:eastAsia="仿宋_GB2312" w:hAnsi="华文楷体" w:hint="eastAsia"/>
          <w:snapToGrid w:val="0"/>
          <w:sz w:val="24"/>
        </w:rPr>
        <w:t>应对业主和施工单位之间签署的工程承包合同附件及补充协议内容动态及时掌握，并对其中可能影响和限制应收工程款转让的条款重点关注。</w:t>
      </w:r>
    </w:p>
    <w:p w14:paraId="01F51348" w14:textId="77777777" w:rsidR="00A738AA" w:rsidRDefault="00A738AA">
      <w:pPr>
        <w:adjustRightInd w:val="0"/>
        <w:snapToGrid w:val="0"/>
        <w:spacing w:line="360" w:lineRule="auto"/>
        <w:ind w:firstLineChars="200" w:firstLine="480"/>
        <w:rPr>
          <w:rFonts w:ascii="仿宋_GB2312" w:eastAsia="仿宋_GB2312" w:hAnsi="华文楷体"/>
          <w:snapToGrid w:val="0"/>
          <w:sz w:val="24"/>
        </w:rPr>
      </w:pPr>
      <w:r>
        <w:rPr>
          <w:rFonts w:ascii="仿宋_GB2312" w:eastAsia="仿宋_GB2312" w:hAnsi="华文楷体" w:hint="eastAsia"/>
          <w:snapToGrid w:val="0"/>
          <w:sz w:val="24"/>
        </w:rPr>
        <w:t>2、项目业主和施工单位的经营情况和财务情况。</w:t>
      </w:r>
    </w:p>
    <w:p w14:paraId="31F166BB" w14:textId="77777777" w:rsidR="00A738AA" w:rsidRDefault="00A738AA">
      <w:pPr>
        <w:adjustRightInd w:val="0"/>
        <w:snapToGrid w:val="0"/>
        <w:spacing w:line="360" w:lineRule="auto"/>
        <w:ind w:firstLineChars="200" w:firstLine="480"/>
        <w:rPr>
          <w:rFonts w:ascii="仿宋_GB2312" w:eastAsia="仿宋_GB2312" w:hAnsi="华文楷体"/>
          <w:snapToGrid w:val="0"/>
          <w:sz w:val="24"/>
        </w:rPr>
      </w:pPr>
      <w:r>
        <w:rPr>
          <w:rFonts w:ascii="仿宋_GB2312" w:eastAsia="仿宋_GB2312" w:hAnsi="华文楷体" w:hint="eastAsia"/>
          <w:snapToGrid w:val="0"/>
          <w:sz w:val="24"/>
        </w:rPr>
        <w:t>应加强对施工单位的跟踪管理，做好后续跟踪管理工作；通过对其结算账户资金的监控，掌握施工单位资金流向和用途。同时，应加强对河北省高速公路管理局（集团）经营情况和财务状况的监控，通过行内外相关信息的查询、密切跟踪河北省高速公路管理局（集团）的信用状况，及时评价河北省高速公路管理局（集团）的偿付能力。</w:t>
      </w:r>
    </w:p>
    <w:p w14:paraId="14FEE8E8" w14:textId="77777777" w:rsidR="00A738AA" w:rsidRDefault="00A738AA">
      <w:pPr>
        <w:adjustRightInd w:val="0"/>
        <w:snapToGrid w:val="0"/>
        <w:spacing w:line="360" w:lineRule="auto"/>
        <w:ind w:firstLineChars="200" w:firstLine="480"/>
        <w:rPr>
          <w:rFonts w:ascii="仿宋_GB2312" w:eastAsia="仿宋_GB2312" w:hAnsi="华文楷体"/>
          <w:snapToGrid w:val="0"/>
          <w:sz w:val="24"/>
        </w:rPr>
      </w:pPr>
      <w:r>
        <w:rPr>
          <w:rFonts w:ascii="仿宋_GB2312" w:eastAsia="仿宋_GB2312" w:hAnsi="华文楷体" w:hint="eastAsia"/>
          <w:snapToGrid w:val="0"/>
          <w:sz w:val="24"/>
        </w:rPr>
        <w:t>3、工程进度情况。</w:t>
      </w:r>
    </w:p>
    <w:p w14:paraId="1239D604" w14:textId="77777777" w:rsidR="00A738AA" w:rsidRDefault="00A738AA">
      <w:pPr>
        <w:adjustRightInd w:val="0"/>
        <w:snapToGrid w:val="0"/>
        <w:spacing w:line="360" w:lineRule="auto"/>
        <w:ind w:firstLineChars="200" w:firstLine="480"/>
        <w:rPr>
          <w:rFonts w:ascii="仿宋_GB2312" w:eastAsia="仿宋_GB2312" w:hAnsi="华文楷体"/>
          <w:snapToGrid w:val="0"/>
          <w:sz w:val="24"/>
        </w:rPr>
      </w:pPr>
      <w:r>
        <w:rPr>
          <w:rFonts w:ascii="仿宋_GB2312" w:eastAsia="仿宋_GB2312" w:hAnsi="华文楷体" w:hint="eastAsia"/>
          <w:snapToGrid w:val="0"/>
          <w:sz w:val="24"/>
        </w:rPr>
        <w:t>应通过多种渠道了解工程建设信息，通过走访工程监理单位、项目业主了解工程建设施工情况和工程进度情况，并逐步积累行业经验数据。</w:t>
      </w:r>
    </w:p>
    <w:p w14:paraId="4FD400BD" w14:textId="77777777" w:rsidR="00A738AA" w:rsidRDefault="00A738AA">
      <w:pPr>
        <w:adjustRightInd w:val="0"/>
        <w:snapToGrid w:val="0"/>
        <w:spacing w:line="360" w:lineRule="auto"/>
        <w:ind w:firstLineChars="200" w:firstLine="480"/>
        <w:rPr>
          <w:rFonts w:ascii="仿宋_GB2312" w:eastAsia="仿宋_GB2312" w:hAnsi="华文楷体"/>
          <w:snapToGrid w:val="0"/>
          <w:sz w:val="24"/>
        </w:rPr>
      </w:pPr>
      <w:r>
        <w:rPr>
          <w:rFonts w:ascii="仿宋_GB2312" w:eastAsia="仿宋_GB2312" w:hAnsi="华文楷体" w:hint="eastAsia"/>
          <w:snapToGrid w:val="0"/>
          <w:sz w:val="24"/>
        </w:rPr>
        <w:t>4、工程款项实际结算情况。</w:t>
      </w:r>
    </w:p>
    <w:p w14:paraId="132D2FB9" w14:textId="77777777" w:rsidR="00A738AA" w:rsidRDefault="00A738AA">
      <w:pPr>
        <w:adjustRightInd w:val="0"/>
        <w:snapToGrid w:val="0"/>
        <w:spacing w:line="360" w:lineRule="auto"/>
        <w:ind w:firstLineChars="200" w:firstLine="480"/>
        <w:rPr>
          <w:rFonts w:ascii="仿宋_GB2312" w:eastAsia="仿宋_GB2312" w:hAnsi="华文楷体"/>
          <w:snapToGrid w:val="0"/>
          <w:sz w:val="24"/>
        </w:rPr>
      </w:pPr>
      <w:r>
        <w:rPr>
          <w:rFonts w:ascii="仿宋_GB2312" w:eastAsia="仿宋_GB2312" w:hAnsi="华文楷体" w:hint="eastAsia"/>
          <w:snapToGrid w:val="0"/>
          <w:sz w:val="24"/>
        </w:rPr>
        <w:t>应对项目业主与施工单位之间的每一笔工程款项的结算情况进行全程跟踪，并就结算周期、实际支付额与申请支付额的差异情况以及争议事件的处理结果等问题予以重点关注。</w:t>
      </w:r>
      <w:r>
        <w:rPr>
          <w:rFonts w:ascii="仿宋_GB2312" w:eastAsia="仿宋_GB2312" w:hAnsi="宋体" w:hint="eastAsia"/>
          <w:sz w:val="24"/>
        </w:rPr>
        <w:t>工程保业务的应收账款管理、回购、争议和处理应按照《国内保理管理办法》具体要求办理。</w:t>
      </w:r>
    </w:p>
    <w:p w14:paraId="478C969C" w14:textId="77777777" w:rsidR="00A738AA" w:rsidRDefault="00A738AA" w:rsidP="00AB6A18">
      <w:pPr>
        <w:adjustRightInd w:val="0"/>
        <w:snapToGrid w:val="0"/>
        <w:ind w:firstLineChars="195" w:firstLine="470"/>
        <w:jc w:val="left"/>
        <w:textAlignment w:val="baseline"/>
        <w:rPr>
          <w:rFonts w:ascii="仿宋_GB2312" w:eastAsia="仿宋_GB2312"/>
          <w:sz w:val="24"/>
        </w:rPr>
      </w:pPr>
      <w:r>
        <w:rPr>
          <w:rFonts w:ascii="仿宋_GB2312" w:eastAsia="仿宋_GB2312" w:hAnsi="宋体" w:hint="eastAsia"/>
          <w:b/>
          <w:sz w:val="24"/>
        </w:rPr>
        <w:t>五、</w:t>
      </w:r>
      <w:r>
        <w:rPr>
          <w:rFonts w:ascii="仿宋_GB2312" w:eastAsia="仿宋_GB2312" w:hint="eastAsia"/>
          <w:b/>
          <w:sz w:val="24"/>
        </w:rPr>
        <w:t>总体结论</w:t>
      </w:r>
    </w:p>
    <w:p w14:paraId="777AC6AB" w14:textId="77777777" w:rsidR="00A738AA" w:rsidRDefault="00A738AA">
      <w:pPr>
        <w:snapToGrid w:val="0"/>
        <w:spacing w:line="360" w:lineRule="auto"/>
        <w:ind w:firstLineChars="200" w:firstLine="480"/>
        <w:rPr>
          <w:rFonts w:ascii="仿宋_GB2312" w:eastAsia="仿宋_GB2312" w:hAnsi="仿宋_GB2312"/>
          <w:sz w:val="24"/>
        </w:rPr>
      </w:pPr>
      <w:r>
        <w:rPr>
          <w:rFonts w:ascii="仿宋_GB2312" w:eastAsia="仿宋_GB2312" w:hAnsi="仿宋_GB2312" w:hint="eastAsia"/>
          <w:sz w:val="24"/>
          <w:lang w:val="zh-CN"/>
        </w:rPr>
        <w:t>1、办理承秦高速</w:t>
      </w:r>
      <w:proofErr w:type="gramStart"/>
      <w:r>
        <w:rPr>
          <w:rFonts w:ascii="仿宋_GB2312" w:eastAsia="仿宋_GB2312" w:hAnsi="仿宋_GB2312" w:hint="eastAsia"/>
          <w:sz w:val="24"/>
          <w:lang w:val="zh-CN"/>
        </w:rPr>
        <w:t>工程保理业务</w:t>
      </w:r>
      <w:proofErr w:type="gramEnd"/>
      <w:r>
        <w:rPr>
          <w:rFonts w:ascii="仿宋_GB2312" w:eastAsia="仿宋_GB2312" w:hAnsi="仿宋_GB2312" w:hint="eastAsia"/>
          <w:sz w:val="24"/>
          <w:lang w:val="zh-CN"/>
        </w:rPr>
        <w:t>，按照上述</w:t>
      </w:r>
      <w:proofErr w:type="gramStart"/>
      <w:r>
        <w:rPr>
          <w:rFonts w:ascii="仿宋_GB2312" w:eastAsia="仿宋_GB2312" w:hAnsi="仿宋_GB2312" w:hint="eastAsia"/>
          <w:sz w:val="24"/>
          <w:lang w:val="zh-CN"/>
        </w:rPr>
        <w:t>单户授信</w:t>
      </w:r>
      <w:proofErr w:type="gramEnd"/>
      <w:r>
        <w:rPr>
          <w:rFonts w:ascii="仿宋_GB2312" w:eastAsia="仿宋_GB2312" w:hAnsi="仿宋_GB2312" w:hint="eastAsia"/>
          <w:sz w:val="24"/>
          <w:lang w:val="zh-CN"/>
        </w:rPr>
        <w:t>情况，我行可实现贷款投放近11亿元，按照利率上浮10%计算，我行可实现较高的贷款利息收入，同时还可以实现</w:t>
      </w:r>
      <w:r>
        <w:rPr>
          <w:rFonts w:ascii="仿宋_GB2312" w:eastAsia="仿宋_GB2312" w:hAnsi="宋体" w:hint="eastAsia"/>
          <w:sz w:val="24"/>
        </w:rPr>
        <w:t>每笔2</w:t>
      </w:r>
      <w:r>
        <w:rPr>
          <w:rFonts w:ascii="仿宋_GB2312" w:eastAsia="仿宋_GB2312" w:hAnsi="仿宋_GB2312" w:hint="eastAsia"/>
          <w:sz w:val="24"/>
        </w:rPr>
        <w:t>‰</w:t>
      </w:r>
      <w:proofErr w:type="gramStart"/>
      <w:r>
        <w:rPr>
          <w:rFonts w:ascii="仿宋_GB2312" w:eastAsia="仿宋_GB2312" w:hAnsi="仿宋_GB2312" w:hint="eastAsia"/>
          <w:sz w:val="24"/>
        </w:rPr>
        <w:t>保理手续费</w:t>
      </w:r>
      <w:proofErr w:type="gramEnd"/>
      <w:r>
        <w:rPr>
          <w:rFonts w:ascii="仿宋_GB2312" w:eastAsia="仿宋_GB2312" w:hAnsi="仿宋_GB2312" w:hint="eastAsia"/>
          <w:sz w:val="24"/>
        </w:rPr>
        <w:t>收入，中间业务收入较高，</w:t>
      </w:r>
      <w:r>
        <w:rPr>
          <w:rFonts w:ascii="仿宋_GB2312" w:eastAsia="仿宋_GB2312" w:hAnsi="宋体" w:hint="eastAsia"/>
          <w:sz w:val="24"/>
        </w:rPr>
        <w:t>收益符合我行整体定价要求</w:t>
      </w:r>
      <w:r>
        <w:rPr>
          <w:rFonts w:ascii="仿宋_GB2312" w:eastAsia="仿宋_GB2312" w:hAnsi="仿宋_GB2312" w:hint="eastAsia"/>
          <w:sz w:val="24"/>
        </w:rPr>
        <w:t>。</w:t>
      </w:r>
    </w:p>
    <w:p w14:paraId="3C2492D2" w14:textId="77777777" w:rsidR="00A738AA" w:rsidRDefault="00A738AA">
      <w:pPr>
        <w:snapToGrid w:val="0"/>
        <w:spacing w:line="360" w:lineRule="auto"/>
        <w:ind w:firstLineChars="200" w:firstLine="480"/>
        <w:rPr>
          <w:rFonts w:ascii="仿宋_GB2312" w:eastAsia="仿宋_GB2312" w:hAnsi="宋体"/>
          <w:sz w:val="24"/>
        </w:rPr>
      </w:pPr>
      <w:r>
        <w:rPr>
          <w:rFonts w:ascii="仿宋_GB2312" w:eastAsia="仿宋_GB2312" w:hAnsi="仿宋_GB2312" w:hint="eastAsia"/>
          <w:sz w:val="24"/>
        </w:rPr>
        <w:t>2、同时</w:t>
      </w:r>
      <w:r>
        <w:rPr>
          <w:rFonts w:ascii="仿宋_GB2312" w:eastAsia="仿宋_GB2312" w:hAnsi="仿宋_GB2312" w:hint="eastAsia"/>
          <w:sz w:val="24"/>
          <w:lang w:val="zh-CN"/>
        </w:rPr>
        <w:t>该业务</w:t>
      </w:r>
      <w:r>
        <w:rPr>
          <w:rFonts w:ascii="仿宋_GB2312" w:eastAsia="仿宋_GB2312" w:hAnsi="宋体" w:hint="eastAsia"/>
          <w:sz w:val="24"/>
        </w:rPr>
        <w:t>批量授</w:t>
      </w:r>
      <w:proofErr w:type="gramStart"/>
      <w:r>
        <w:rPr>
          <w:rFonts w:ascii="仿宋_GB2312" w:eastAsia="仿宋_GB2312" w:hAnsi="宋体" w:hint="eastAsia"/>
          <w:sz w:val="24"/>
        </w:rPr>
        <w:t>信目标</w:t>
      </w:r>
      <w:proofErr w:type="gramEnd"/>
      <w:r>
        <w:rPr>
          <w:rFonts w:ascii="仿宋_GB2312" w:eastAsia="仿宋_GB2312" w:hAnsi="宋体" w:hint="eastAsia"/>
          <w:sz w:val="24"/>
        </w:rPr>
        <w:t>客户群明确，有较强的经营能力和经济实力，业主方实力强，不存在支付风险，业务风险可控。</w:t>
      </w:r>
    </w:p>
    <w:p w14:paraId="62215023" w14:textId="77777777" w:rsidR="00A738AA" w:rsidRDefault="00A738AA">
      <w:pPr>
        <w:snapToGrid w:val="0"/>
        <w:spacing w:line="360" w:lineRule="auto"/>
        <w:ind w:firstLineChars="200" w:firstLine="480"/>
        <w:rPr>
          <w:rFonts w:ascii="仿宋_GB2312" w:eastAsia="仿宋_GB2312" w:hAnsi="宋体"/>
          <w:sz w:val="24"/>
        </w:rPr>
      </w:pPr>
      <w:r>
        <w:rPr>
          <w:rFonts w:ascii="仿宋_GB2312" w:eastAsia="仿宋_GB2312" w:hAnsi="宋体" w:hint="eastAsia"/>
          <w:sz w:val="24"/>
        </w:rPr>
        <w:t>3、进行批量授信业务营销市场前景良好，此类业务可作为我行市场营销的典型案</w:t>
      </w:r>
      <w:r>
        <w:rPr>
          <w:rFonts w:ascii="仿宋_GB2312" w:eastAsia="仿宋_GB2312" w:hAnsi="宋体" w:hint="eastAsia"/>
          <w:sz w:val="24"/>
        </w:rPr>
        <w:lastRenderedPageBreak/>
        <w:t>例，增加我行的市场竞争力。</w:t>
      </w:r>
    </w:p>
    <w:p w14:paraId="330C445A" w14:textId="77777777" w:rsidR="00A738AA" w:rsidRDefault="00A738AA">
      <w:pPr>
        <w:snapToGrid w:val="0"/>
        <w:spacing w:line="360" w:lineRule="auto"/>
        <w:ind w:firstLineChars="200" w:firstLine="480"/>
        <w:rPr>
          <w:rFonts w:ascii="仿宋_GB2312" w:eastAsia="仿宋_GB2312" w:hAnsi="仿宋_GB2312"/>
          <w:sz w:val="24"/>
        </w:rPr>
      </w:pPr>
      <w:r>
        <w:rPr>
          <w:rFonts w:ascii="仿宋_GB2312" w:eastAsia="仿宋_GB2312" w:hAnsi="宋体" w:hint="eastAsia"/>
          <w:sz w:val="24"/>
        </w:rPr>
        <w:t>综上所述，我行“</w:t>
      </w:r>
      <w:r>
        <w:rPr>
          <w:rFonts w:ascii="仿宋_GB2312" w:eastAsia="仿宋_GB2312" w:hAnsi="仿宋_GB2312" w:hint="eastAsia"/>
          <w:sz w:val="24"/>
        </w:rPr>
        <w:t>承秦高速公路秦皇岛段工程保理业务方案”有极强的可操作性和可行性，整体授</w:t>
      </w:r>
      <w:proofErr w:type="gramStart"/>
      <w:r>
        <w:rPr>
          <w:rFonts w:ascii="仿宋_GB2312" w:eastAsia="仿宋_GB2312" w:hAnsi="仿宋_GB2312" w:hint="eastAsia"/>
          <w:sz w:val="24"/>
        </w:rPr>
        <w:t>信方案</w:t>
      </w:r>
      <w:proofErr w:type="gramEnd"/>
      <w:r>
        <w:rPr>
          <w:rFonts w:ascii="仿宋_GB2312" w:eastAsia="仿宋_GB2312" w:hAnsi="仿宋_GB2312" w:hint="eastAsia"/>
          <w:sz w:val="24"/>
        </w:rPr>
        <w:t>和操作流程合理有效。</w:t>
      </w:r>
    </w:p>
    <w:p w14:paraId="78A71146" w14:textId="77777777" w:rsidR="00A738AA" w:rsidRDefault="00A738AA">
      <w:pPr>
        <w:rPr>
          <w:rFonts w:ascii="彩虹黑体" w:eastAsia="彩虹黑体" w:hAnsi="华文仿宋"/>
          <w:sz w:val="32"/>
        </w:rPr>
      </w:pPr>
      <w:r>
        <w:rPr>
          <w:rFonts w:ascii="彩虹黑体" w:eastAsia="彩虹黑体" w:hAnsi="华文仿宋" w:hint="eastAsia"/>
          <w:sz w:val="32"/>
        </w:rPr>
        <w:t xml:space="preserve">                             </w:t>
      </w:r>
    </w:p>
    <w:p w14:paraId="3C4EAFCD" w14:textId="77777777" w:rsidR="00A738AA" w:rsidRDefault="00A738AA">
      <w:pPr>
        <w:rPr>
          <w:rFonts w:ascii="彩虹黑体" w:eastAsia="彩虹黑体" w:hAnsi="华文仿宋"/>
          <w:sz w:val="32"/>
        </w:rPr>
      </w:pPr>
    </w:p>
    <w:p w14:paraId="31BB319A" w14:textId="77777777" w:rsidR="00A738AA" w:rsidRDefault="00A738AA">
      <w:pPr>
        <w:rPr>
          <w:rFonts w:ascii="仿宋_GB2312" w:eastAsia="仿宋_GB2312" w:hAnsi="仿宋_GB2312"/>
          <w:sz w:val="32"/>
        </w:rPr>
      </w:pPr>
      <w:r>
        <w:rPr>
          <w:rFonts w:ascii="彩虹黑体" w:eastAsia="彩虹黑体" w:hAnsi="华文仿宋" w:hint="eastAsia"/>
          <w:sz w:val="32"/>
        </w:rPr>
        <w:t xml:space="preserve">                       </w:t>
      </w:r>
      <w:r>
        <w:rPr>
          <w:rFonts w:ascii="仿宋_GB2312" w:eastAsia="仿宋_GB2312" w:hAnsi="仿宋_GB2312" w:hint="eastAsia"/>
          <w:sz w:val="32"/>
        </w:rPr>
        <w:t xml:space="preserve"> 民生银行秦皇岛分行</w:t>
      </w:r>
    </w:p>
    <w:p w14:paraId="756AAA86" w14:textId="77777777" w:rsidR="00A738AA" w:rsidRDefault="00A738AA">
      <w:pPr>
        <w:rPr>
          <w:rFonts w:ascii="仿宋_GB2312" w:eastAsia="仿宋_GB2312" w:hAnsi="仿宋_GB2312"/>
          <w:sz w:val="32"/>
        </w:rPr>
      </w:pPr>
    </w:p>
    <w:p w14:paraId="181CBEC2" w14:textId="77777777" w:rsidR="00A738AA" w:rsidRDefault="00A738AA">
      <w:pPr>
        <w:rPr>
          <w:rFonts w:ascii="仿宋_GB2312" w:eastAsia="仿宋_GB2312" w:hAnsi="仿宋_GB2312"/>
          <w:b/>
          <w:sz w:val="32"/>
        </w:rPr>
      </w:pPr>
      <w:r>
        <w:rPr>
          <w:rFonts w:ascii="仿宋_GB2312" w:eastAsia="仿宋_GB2312" w:hAnsi="仿宋_GB2312" w:hint="eastAsia"/>
          <w:sz w:val="32"/>
        </w:rPr>
        <w:t xml:space="preserve">                         2010年8月18日</w:t>
      </w:r>
    </w:p>
    <w:p w14:paraId="21CED77E" w14:textId="77777777" w:rsidR="00A738AA" w:rsidRDefault="00A738AA">
      <w:pPr>
        <w:rPr>
          <w:rFonts w:ascii="彩虹黑体" w:eastAsia="彩虹黑体" w:hAnsi="华文仿宋"/>
          <w:sz w:val="32"/>
        </w:rPr>
      </w:pPr>
    </w:p>
    <w:p w14:paraId="172DCD66" w14:textId="77777777" w:rsidR="00A738AA" w:rsidRDefault="00A738AA">
      <w:pPr>
        <w:rPr>
          <w:rFonts w:ascii="彩虹黑体" w:eastAsia="彩虹黑体" w:hAnsi="华文仿宋"/>
          <w:sz w:val="32"/>
        </w:rPr>
      </w:pPr>
    </w:p>
    <w:p w14:paraId="532D869D" w14:textId="77777777" w:rsidR="00A738AA" w:rsidRDefault="00A738AA">
      <w:pPr>
        <w:rPr>
          <w:rFonts w:ascii="彩虹黑体" w:eastAsia="彩虹黑体" w:hAnsi="华文仿宋"/>
          <w:sz w:val="32"/>
        </w:rPr>
      </w:pPr>
      <w:r>
        <w:rPr>
          <w:rFonts w:ascii="彩虹黑体" w:eastAsia="彩虹黑体" w:hAnsi="华文仿宋" w:hint="eastAsia"/>
          <w:sz w:val="32"/>
        </w:rPr>
        <w:br w:type="page"/>
      </w:r>
      <w:r>
        <w:rPr>
          <w:rFonts w:ascii="彩虹黑体" w:eastAsia="彩虹黑体" w:hAnsi="华文仿宋" w:hint="eastAsia"/>
          <w:sz w:val="32"/>
        </w:rPr>
        <w:lastRenderedPageBreak/>
        <w:t>附件1：</w:t>
      </w:r>
    </w:p>
    <w:p w14:paraId="14921698" w14:textId="77777777" w:rsidR="00A738AA" w:rsidRDefault="00A738AA">
      <w:pPr>
        <w:jc w:val="center"/>
        <w:rPr>
          <w:rFonts w:ascii="彩虹小标宋" w:eastAsia="彩虹小标宋" w:hAnsi="华文仿宋"/>
          <w:sz w:val="36"/>
        </w:rPr>
      </w:pPr>
      <w:r>
        <w:rPr>
          <w:rFonts w:ascii="彩虹小标宋" w:eastAsia="彩虹小标宋" w:hAnsi="华文仿宋" w:hint="eastAsia"/>
          <w:sz w:val="36"/>
        </w:rPr>
        <w:t>工程保业务推荐申请书</w:t>
      </w:r>
    </w:p>
    <w:p w14:paraId="43798BBA" w14:textId="77777777" w:rsidR="00A738AA" w:rsidRDefault="00A738AA" w:rsidP="00AB6A18">
      <w:pPr>
        <w:ind w:firstLineChars="200" w:firstLine="201"/>
        <w:jc w:val="center"/>
        <w:rPr>
          <w:rFonts w:ascii="彩虹粗仿宋" w:eastAsia="彩虹粗仿宋" w:hAnsi="华文仿宋"/>
          <w:b/>
          <w:sz w:val="10"/>
        </w:rPr>
      </w:pPr>
    </w:p>
    <w:p w14:paraId="28F2357D" w14:textId="77777777" w:rsidR="00A738AA" w:rsidRDefault="00A738AA">
      <w:pPr>
        <w:ind w:firstLineChars="2000" w:firstLine="6400"/>
        <w:rPr>
          <w:rFonts w:ascii="彩虹粗仿宋" w:eastAsia="彩虹粗仿宋" w:hAnsi="华文仿宋"/>
          <w:sz w:val="32"/>
          <w:u w:val="single"/>
        </w:rPr>
      </w:pPr>
      <w:r>
        <w:rPr>
          <w:rFonts w:ascii="彩虹粗仿宋" w:eastAsia="彩虹粗仿宋" w:hAnsi="华文仿宋" w:hint="eastAsia"/>
          <w:sz w:val="32"/>
        </w:rPr>
        <w:t>编号：</w:t>
      </w:r>
      <w:r>
        <w:rPr>
          <w:rFonts w:ascii="彩虹粗仿宋" w:eastAsia="彩虹粗仿宋" w:hAnsi="华文仿宋" w:hint="eastAsia"/>
          <w:sz w:val="32"/>
          <w:u w:val="single"/>
        </w:rPr>
        <w:t xml:space="preserve">      </w:t>
      </w:r>
    </w:p>
    <w:p w14:paraId="6EFACADC" w14:textId="77777777" w:rsidR="00A738AA" w:rsidRDefault="00A738AA">
      <w:pPr>
        <w:rPr>
          <w:rFonts w:ascii="彩虹粗仿宋" w:eastAsia="彩虹粗仿宋" w:hAnsi="华文仿宋"/>
          <w:sz w:val="32"/>
        </w:rPr>
      </w:pPr>
      <w:r>
        <w:rPr>
          <w:rFonts w:ascii="彩虹粗仿宋" w:eastAsia="彩虹粗仿宋" w:hAnsi="华文仿宋" w:hint="eastAsia"/>
          <w:snapToGrid w:val="0"/>
          <w:sz w:val="32"/>
        </w:rPr>
        <w:t>中国民生银行股份有限公司秦皇岛分行</w:t>
      </w:r>
      <w:r>
        <w:rPr>
          <w:rFonts w:ascii="彩虹粗仿宋" w:eastAsia="彩虹粗仿宋" w:hAnsi="华文仿宋" w:hint="eastAsia"/>
          <w:sz w:val="32"/>
        </w:rPr>
        <w:t>：</w:t>
      </w:r>
    </w:p>
    <w:p w14:paraId="26453A95" w14:textId="77777777" w:rsidR="00A738AA" w:rsidRDefault="00A738AA">
      <w:pPr>
        <w:ind w:firstLineChars="199" w:firstLine="637"/>
        <w:rPr>
          <w:rFonts w:ascii="彩虹粗仿宋" w:eastAsia="彩虹粗仿宋" w:hAnsi="华文仿宋"/>
          <w:sz w:val="32"/>
        </w:rPr>
      </w:pPr>
      <w:r>
        <w:rPr>
          <w:rFonts w:ascii="彩虹粗仿宋" w:eastAsia="彩虹粗仿宋" w:hAnsi="华文仿宋" w:hint="eastAsia"/>
          <w:sz w:val="32"/>
        </w:rPr>
        <w:t>根据贵行工程保业务办理的相关要求，考虑各个标段申请及资金需求情况，我单位特向贵行推荐以下施工单位开办工程保业务，具体情况见下表：</w:t>
      </w:r>
    </w:p>
    <w:p w14:paraId="48E525E5" w14:textId="77777777" w:rsidR="00A738AA" w:rsidRDefault="00A738AA" w:rsidP="00AB6A18">
      <w:pPr>
        <w:ind w:firstLineChars="650" w:firstLine="2088"/>
        <w:rPr>
          <w:rFonts w:ascii="彩虹粗仿宋" w:eastAsia="彩虹粗仿宋" w:hAnsi="华文仿宋"/>
          <w:b/>
          <w:sz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720"/>
        <w:gridCol w:w="1440"/>
        <w:gridCol w:w="1217"/>
        <w:gridCol w:w="1217"/>
        <w:gridCol w:w="1218"/>
        <w:gridCol w:w="1568"/>
      </w:tblGrid>
      <w:tr w:rsidR="00A738AA" w14:paraId="16E7DB54" w14:textId="77777777">
        <w:trPr>
          <w:trHeight w:val="300"/>
          <w:jc w:val="center"/>
        </w:trPr>
        <w:tc>
          <w:tcPr>
            <w:tcW w:w="648" w:type="dxa"/>
            <w:tcBorders>
              <w:top w:val="single" w:sz="4" w:space="0" w:color="auto"/>
              <w:left w:val="single" w:sz="4" w:space="0" w:color="auto"/>
              <w:bottom w:val="single" w:sz="4" w:space="0" w:color="auto"/>
              <w:right w:val="single" w:sz="4" w:space="0" w:color="auto"/>
            </w:tcBorders>
            <w:vAlign w:val="center"/>
          </w:tcPr>
          <w:p w14:paraId="19EB8BC6" w14:textId="77777777" w:rsidR="00A738AA" w:rsidRDefault="00A738AA">
            <w:pPr>
              <w:jc w:val="center"/>
              <w:rPr>
                <w:rFonts w:ascii="彩虹粗仿宋" w:eastAsia="彩虹粗仿宋" w:hAnsi="华文仿宋"/>
              </w:rPr>
            </w:pPr>
            <w:r>
              <w:rPr>
                <w:rFonts w:ascii="彩虹粗仿宋" w:eastAsia="彩虹粗仿宋" w:hAnsi="华文仿宋" w:hint="eastAsia"/>
              </w:rPr>
              <w:t>序号</w:t>
            </w:r>
          </w:p>
        </w:tc>
        <w:tc>
          <w:tcPr>
            <w:tcW w:w="720" w:type="dxa"/>
            <w:tcBorders>
              <w:top w:val="single" w:sz="4" w:space="0" w:color="auto"/>
              <w:left w:val="single" w:sz="4" w:space="0" w:color="auto"/>
              <w:bottom w:val="single" w:sz="4" w:space="0" w:color="auto"/>
              <w:right w:val="single" w:sz="4" w:space="0" w:color="auto"/>
            </w:tcBorders>
            <w:vAlign w:val="center"/>
          </w:tcPr>
          <w:p w14:paraId="7C5DECA3" w14:textId="77777777" w:rsidR="00A738AA" w:rsidRDefault="00A738AA">
            <w:pPr>
              <w:jc w:val="center"/>
              <w:rPr>
                <w:rFonts w:ascii="彩虹粗仿宋" w:eastAsia="彩虹粗仿宋" w:hAnsi="华文仿宋"/>
              </w:rPr>
            </w:pPr>
            <w:r>
              <w:rPr>
                <w:rFonts w:ascii="彩虹粗仿宋" w:eastAsia="彩虹粗仿宋" w:hAnsi="华文仿宋" w:hint="eastAsia"/>
              </w:rPr>
              <w:t>中标公司</w:t>
            </w:r>
          </w:p>
        </w:tc>
        <w:tc>
          <w:tcPr>
            <w:tcW w:w="1440" w:type="dxa"/>
            <w:tcBorders>
              <w:top w:val="single" w:sz="4" w:space="0" w:color="auto"/>
              <w:left w:val="single" w:sz="4" w:space="0" w:color="auto"/>
              <w:bottom w:val="single" w:sz="4" w:space="0" w:color="auto"/>
              <w:right w:val="single" w:sz="4" w:space="0" w:color="auto"/>
            </w:tcBorders>
            <w:vAlign w:val="center"/>
          </w:tcPr>
          <w:p w14:paraId="3A4C34E2" w14:textId="77777777" w:rsidR="00A738AA" w:rsidRDefault="00A738AA">
            <w:pPr>
              <w:jc w:val="center"/>
              <w:rPr>
                <w:rFonts w:ascii="彩虹粗仿宋" w:eastAsia="彩虹粗仿宋" w:hAnsi="华文仿宋"/>
              </w:rPr>
            </w:pPr>
            <w:r>
              <w:rPr>
                <w:rFonts w:ascii="彩虹粗仿宋" w:eastAsia="彩虹粗仿宋" w:hAnsi="华文仿宋" w:hint="eastAsia"/>
              </w:rPr>
              <w:t>施工单位（项目部）</w:t>
            </w:r>
          </w:p>
        </w:tc>
        <w:tc>
          <w:tcPr>
            <w:tcW w:w="1217" w:type="dxa"/>
            <w:tcBorders>
              <w:top w:val="single" w:sz="4" w:space="0" w:color="auto"/>
              <w:left w:val="single" w:sz="4" w:space="0" w:color="auto"/>
              <w:bottom w:val="single" w:sz="4" w:space="0" w:color="auto"/>
              <w:right w:val="single" w:sz="4" w:space="0" w:color="auto"/>
            </w:tcBorders>
            <w:vAlign w:val="center"/>
          </w:tcPr>
          <w:p w14:paraId="18958BC2" w14:textId="77777777" w:rsidR="00A738AA" w:rsidRDefault="00A738AA">
            <w:pPr>
              <w:jc w:val="center"/>
              <w:rPr>
                <w:rFonts w:ascii="彩虹粗仿宋" w:eastAsia="彩虹粗仿宋" w:hAnsi="华文仿宋"/>
              </w:rPr>
            </w:pPr>
            <w:r>
              <w:rPr>
                <w:rFonts w:ascii="彩虹粗仿宋" w:eastAsia="彩虹粗仿宋" w:hAnsi="华文仿宋" w:hint="eastAsia"/>
              </w:rPr>
              <w:t>工程预算总金额</w:t>
            </w:r>
          </w:p>
        </w:tc>
        <w:tc>
          <w:tcPr>
            <w:tcW w:w="1217" w:type="dxa"/>
            <w:tcBorders>
              <w:top w:val="single" w:sz="4" w:space="0" w:color="auto"/>
              <w:left w:val="single" w:sz="4" w:space="0" w:color="auto"/>
              <w:bottom w:val="single" w:sz="4" w:space="0" w:color="auto"/>
              <w:right w:val="single" w:sz="4" w:space="0" w:color="auto"/>
            </w:tcBorders>
            <w:vAlign w:val="center"/>
          </w:tcPr>
          <w:p w14:paraId="3C1F5A28" w14:textId="77777777" w:rsidR="00A738AA" w:rsidRDefault="00A738AA">
            <w:pPr>
              <w:jc w:val="center"/>
              <w:rPr>
                <w:rFonts w:ascii="彩虹粗仿宋" w:eastAsia="彩虹粗仿宋" w:hAnsi="华文仿宋"/>
              </w:rPr>
            </w:pPr>
            <w:r>
              <w:rPr>
                <w:rFonts w:ascii="彩虹粗仿宋" w:eastAsia="彩虹粗仿宋" w:hAnsi="华文仿宋" w:hint="eastAsia"/>
              </w:rPr>
              <w:t>工程总预期</w:t>
            </w:r>
          </w:p>
        </w:tc>
        <w:tc>
          <w:tcPr>
            <w:tcW w:w="1218" w:type="dxa"/>
            <w:tcBorders>
              <w:top w:val="single" w:sz="4" w:space="0" w:color="auto"/>
              <w:left w:val="single" w:sz="4" w:space="0" w:color="auto"/>
              <w:bottom w:val="single" w:sz="4" w:space="0" w:color="auto"/>
              <w:right w:val="single" w:sz="4" w:space="0" w:color="auto"/>
            </w:tcBorders>
            <w:vAlign w:val="center"/>
          </w:tcPr>
          <w:p w14:paraId="19D291B7" w14:textId="77777777" w:rsidR="00A738AA" w:rsidRDefault="00A738AA">
            <w:pPr>
              <w:jc w:val="center"/>
              <w:rPr>
                <w:rFonts w:ascii="彩虹粗仿宋" w:eastAsia="彩虹粗仿宋" w:hAnsi="华文仿宋"/>
              </w:rPr>
            </w:pPr>
            <w:r>
              <w:rPr>
                <w:rFonts w:ascii="彩虹粗仿宋" w:eastAsia="彩虹粗仿宋" w:hAnsi="华文仿宋" w:hint="eastAsia"/>
              </w:rPr>
              <w:t>支付月报</w:t>
            </w:r>
          </w:p>
          <w:p w14:paraId="3E2CE383" w14:textId="77777777" w:rsidR="00A738AA" w:rsidRDefault="00A738AA">
            <w:pPr>
              <w:jc w:val="center"/>
              <w:rPr>
                <w:rFonts w:ascii="彩虹粗仿宋" w:eastAsia="彩虹粗仿宋" w:hAnsi="华文仿宋"/>
              </w:rPr>
            </w:pPr>
            <w:r>
              <w:rPr>
                <w:rFonts w:ascii="彩虹粗仿宋" w:eastAsia="彩虹粗仿宋" w:hAnsi="华文仿宋" w:hint="eastAsia"/>
              </w:rPr>
              <w:t>结算周期</w:t>
            </w:r>
          </w:p>
        </w:tc>
        <w:tc>
          <w:tcPr>
            <w:tcW w:w="1568" w:type="dxa"/>
            <w:tcBorders>
              <w:top w:val="single" w:sz="4" w:space="0" w:color="auto"/>
              <w:left w:val="single" w:sz="4" w:space="0" w:color="auto"/>
              <w:bottom w:val="single" w:sz="4" w:space="0" w:color="auto"/>
              <w:right w:val="single" w:sz="4" w:space="0" w:color="auto"/>
            </w:tcBorders>
          </w:tcPr>
          <w:p w14:paraId="5B20DDBF" w14:textId="77777777" w:rsidR="00A738AA" w:rsidRDefault="00A738AA">
            <w:pPr>
              <w:jc w:val="center"/>
              <w:rPr>
                <w:rFonts w:ascii="彩虹粗仿宋" w:eastAsia="彩虹粗仿宋" w:hAnsi="华文仿宋"/>
              </w:rPr>
            </w:pPr>
            <w:r>
              <w:rPr>
                <w:rFonts w:ascii="彩虹粗仿宋" w:eastAsia="彩虹粗仿宋" w:hAnsi="华文仿宋" w:hint="eastAsia"/>
              </w:rPr>
              <w:t>“工程保”融资申请最高额度</w:t>
            </w:r>
          </w:p>
        </w:tc>
      </w:tr>
      <w:tr w:rsidR="00A738AA" w14:paraId="56003194" w14:textId="77777777">
        <w:trPr>
          <w:trHeight w:val="293"/>
          <w:jc w:val="center"/>
        </w:trPr>
        <w:tc>
          <w:tcPr>
            <w:tcW w:w="648" w:type="dxa"/>
            <w:tcBorders>
              <w:top w:val="single" w:sz="4" w:space="0" w:color="auto"/>
              <w:left w:val="single" w:sz="4" w:space="0" w:color="auto"/>
              <w:bottom w:val="single" w:sz="4" w:space="0" w:color="auto"/>
              <w:right w:val="single" w:sz="4" w:space="0" w:color="auto"/>
            </w:tcBorders>
          </w:tcPr>
          <w:p w14:paraId="57D5F16B" w14:textId="77777777" w:rsidR="00A738AA" w:rsidRDefault="00A738AA">
            <w:pPr>
              <w:jc w:val="center"/>
              <w:rPr>
                <w:rFonts w:ascii="彩虹粗仿宋" w:eastAsia="彩虹粗仿宋" w:hAnsi="华文仿宋"/>
              </w:rPr>
            </w:pPr>
          </w:p>
        </w:tc>
        <w:tc>
          <w:tcPr>
            <w:tcW w:w="720" w:type="dxa"/>
            <w:tcBorders>
              <w:top w:val="single" w:sz="4" w:space="0" w:color="auto"/>
              <w:left w:val="single" w:sz="4" w:space="0" w:color="auto"/>
              <w:bottom w:val="single" w:sz="4" w:space="0" w:color="auto"/>
              <w:right w:val="single" w:sz="4" w:space="0" w:color="auto"/>
            </w:tcBorders>
          </w:tcPr>
          <w:p w14:paraId="459B6FC9" w14:textId="77777777" w:rsidR="00A738AA" w:rsidRDefault="00A738AA">
            <w:pPr>
              <w:jc w:val="center"/>
              <w:rPr>
                <w:rFonts w:ascii="彩虹粗仿宋" w:eastAsia="彩虹粗仿宋" w:hAnsi="华文仿宋"/>
              </w:rPr>
            </w:pPr>
          </w:p>
        </w:tc>
        <w:tc>
          <w:tcPr>
            <w:tcW w:w="1440" w:type="dxa"/>
            <w:tcBorders>
              <w:top w:val="single" w:sz="4" w:space="0" w:color="auto"/>
              <w:left w:val="single" w:sz="4" w:space="0" w:color="auto"/>
              <w:bottom w:val="single" w:sz="4" w:space="0" w:color="auto"/>
              <w:right w:val="single" w:sz="4" w:space="0" w:color="auto"/>
            </w:tcBorders>
          </w:tcPr>
          <w:p w14:paraId="771C4AA8"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13690AAA"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3FCAEA82" w14:textId="77777777" w:rsidR="00A738AA" w:rsidRDefault="00A738AA">
            <w:pPr>
              <w:jc w:val="center"/>
              <w:rPr>
                <w:rFonts w:ascii="彩虹粗仿宋" w:eastAsia="彩虹粗仿宋" w:hAnsi="华文仿宋"/>
              </w:rPr>
            </w:pPr>
          </w:p>
        </w:tc>
        <w:tc>
          <w:tcPr>
            <w:tcW w:w="1218" w:type="dxa"/>
            <w:tcBorders>
              <w:top w:val="single" w:sz="4" w:space="0" w:color="auto"/>
              <w:left w:val="single" w:sz="4" w:space="0" w:color="auto"/>
              <w:bottom w:val="single" w:sz="4" w:space="0" w:color="auto"/>
              <w:right w:val="single" w:sz="4" w:space="0" w:color="auto"/>
            </w:tcBorders>
          </w:tcPr>
          <w:p w14:paraId="66935364" w14:textId="77777777" w:rsidR="00A738AA" w:rsidRDefault="00A738AA">
            <w:pPr>
              <w:jc w:val="center"/>
              <w:rPr>
                <w:rFonts w:ascii="彩虹粗仿宋" w:eastAsia="彩虹粗仿宋" w:hAnsi="华文仿宋"/>
              </w:rPr>
            </w:pPr>
          </w:p>
        </w:tc>
        <w:tc>
          <w:tcPr>
            <w:tcW w:w="1568" w:type="dxa"/>
            <w:tcBorders>
              <w:top w:val="single" w:sz="4" w:space="0" w:color="auto"/>
              <w:left w:val="single" w:sz="4" w:space="0" w:color="auto"/>
              <w:bottom w:val="single" w:sz="4" w:space="0" w:color="auto"/>
              <w:right w:val="single" w:sz="4" w:space="0" w:color="auto"/>
            </w:tcBorders>
          </w:tcPr>
          <w:p w14:paraId="3CF31F2F" w14:textId="77777777" w:rsidR="00A738AA" w:rsidRDefault="00A738AA">
            <w:pPr>
              <w:jc w:val="center"/>
              <w:rPr>
                <w:rFonts w:ascii="彩虹粗仿宋" w:eastAsia="彩虹粗仿宋" w:hAnsi="华文仿宋"/>
              </w:rPr>
            </w:pPr>
          </w:p>
        </w:tc>
      </w:tr>
      <w:tr w:rsidR="00A738AA" w14:paraId="22FB1A96" w14:textId="77777777">
        <w:trPr>
          <w:jc w:val="center"/>
        </w:trPr>
        <w:tc>
          <w:tcPr>
            <w:tcW w:w="648" w:type="dxa"/>
            <w:tcBorders>
              <w:top w:val="single" w:sz="4" w:space="0" w:color="auto"/>
              <w:left w:val="single" w:sz="4" w:space="0" w:color="auto"/>
              <w:bottom w:val="single" w:sz="4" w:space="0" w:color="auto"/>
              <w:right w:val="single" w:sz="4" w:space="0" w:color="auto"/>
            </w:tcBorders>
          </w:tcPr>
          <w:p w14:paraId="607ADCFF" w14:textId="77777777" w:rsidR="00A738AA" w:rsidRDefault="00A738AA">
            <w:pPr>
              <w:jc w:val="center"/>
              <w:rPr>
                <w:rFonts w:ascii="彩虹粗仿宋" w:eastAsia="彩虹粗仿宋" w:hAnsi="华文仿宋"/>
              </w:rPr>
            </w:pPr>
          </w:p>
        </w:tc>
        <w:tc>
          <w:tcPr>
            <w:tcW w:w="720" w:type="dxa"/>
            <w:tcBorders>
              <w:top w:val="single" w:sz="4" w:space="0" w:color="auto"/>
              <w:left w:val="single" w:sz="4" w:space="0" w:color="auto"/>
              <w:bottom w:val="single" w:sz="4" w:space="0" w:color="auto"/>
              <w:right w:val="single" w:sz="4" w:space="0" w:color="auto"/>
            </w:tcBorders>
          </w:tcPr>
          <w:p w14:paraId="647D017E" w14:textId="77777777" w:rsidR="00A738AA" w:rsidRDefault="00A738AA">
            <w:pPr>
              <w:jc w:val="center"/>
              <w:rPr>
                <w:rFonts w:ascii="彩虹粗仿宋" w:eastAsia="彩虹粗仿宋" w:hAnsi="华文仿宋"/>
              </w:rPr>
            </w:pPr>
          </w:p>
        </w:tc>
        <w:tc>
          <w:tcPr>
            <w:tcW w:w="1440" w:type="dxa"/>
            <w:tcBorders>
              <w:top w:val="single" w:sz="4" w:space="0" w:color="auto"/>
              <w:left w:val="single" w:sz="4" w:space="0" w:color="auto"/>
              <w:bottom w:val="single" w:sz="4" w:space="0" w:color="auto"/>
              <w:right w:val="single" w:sz="4" w:space="0" w:color="auto"/>
            </w:tcBorders>
          </w:tcPr>
          <w:p w14:paraId="2AAF3D54"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1FD09157"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1F647792" w14:textId="77777777" w:rsidR="00A738AA" w:rsidRDefault="00A738AA">
            <w:pPr>
              <w:jc w:val="center"/>
              <w:rPr>
                <w:rFonts w:ascii="彩虹粗仿宋" w:eastAsia="彩虹粗仿宋" w:hAnsi="华文仿宋"/>
              </w:rPr>
            </w:pPr>
          </w:p>
        </w:tc>
        <w:tc>
          <w:tcPr>
            <w:tcW w:w="1218" w:type="dxa"/>
            <w:tcBorders>
              <w:top w:val="single" w:sz="4" w:space="0" w:color="auto"/>
              <w:left w:val="single" w:sz="4" w:space="0" w:color="auto"/>
              <w:bottom w:val="single" w:sz="4" w:space="0" w:color="auto"/>
              <w:right w:val="single" w:sz="4" w:space="0" w:color="auto"/>
            </w:tcBorders>
          </w:tcPr>
          <w:p w14:paraId="6C4BE205" w14:textId="77777777" w:rsidR="00A738AA" w:rsidRDefault="00A738AA">
            <w:pPr>
              <w:jc w:val="center"/>
              <w:rPr>
                <w:rFonts w:ascii="彩虹粗仿宋" w:eastAsia="彩虹粗仿宋" w:hAnsi="华文仿宋"/>
              </w:rPr>
            </w:pPr>
          </w:p>
        </w:tc>
        <w:tc>
          <w:tcPr>
            <w:tcW w:w="1568" w:type="dxa"/>
            <w:tcBorders>
              <w:top w:val="single" w:sz="4" w:space="0" w:color="auto"/>
              <w:left w:val="single" w:sz="4" w:space="0" w:color="auto"/>
              <w:bottom w:val="single" w:sz="4" w:space="0" w:color="auto"/>
              <w:right w:val="single" w:sz="4" w:space="0" w:color="auto"/>
            </w:tcBorders>
          </w:tcPr>
          <w:p w14:paraId="362ACCAF" w14:textId="77777777" w:rsidR="00A738AA" w:rsidRDefault="00A738AA">
            <w:pPr>
              <w:jc w:val="center"/>
              <w:rPr>
                <w:rFonts w:ascii="彩虹粗仿宋" w:eastAsia="彩虹粗仿宋" w:hAnsi="华文仿宋"/>
              </w:rPr>
            </w:pPr>
          </w:p>
        </w:tc>
      </w:tr>
      <w:tr w:rsidR="00A738AA" w14:paraId="483F2908" w14:textId="77777777">
        <w:trPr>
          <w:jc w:val="center"/>
        </w:trPr>
        <w:tc>
          <w:tcPr>
            <w:tcW w:w="648" w:type="dxa"/>
            <w:tcBorders>
              <w:top w:val="single" w:sz="4" w:space="0" w:color="auto"/>
              <w:left w:val="single" w:sz="4" w:space="0" w:color="auto"/>
              <w:bottom w:val="single" w:sz="4" w:space="0" w:color="auto"/>
              <w:right w:val="single" w:sz="4" w:space="0" w:color="auto"/>
            </w:tcBorders>
          </w:tcPr>
          <w:p w14:paraId="1637AB23" w14:textId="77777777" w:rsidR="00A738AA" w:rsidRDefault="00A738AA">
            <w:pPr>
              <w:jc w:val="center"/>
              <w:rPr>
                <w:rFonts w:ascii="彩虹粗仿宋" w:eastAsia="彩虹粗仿宋" w:hAnsi="华文仿宋"/>
              </w:rPr>
            </w:pPr>
          </w:p>
        </w:tc>
        <w:tc>
          <w:tcPr>
            <w:tcW w:w="720" w:type="dxa"/>
            <w:tcBorders>
              <w:top w:val="single" w:sz="4" w:space="0" w:color="auto"/>
              <w:left w:val="single" w:sz="4" w:space="0" w:color="auto"/>
              <w:bottom w:val="single" w:sz="4" w:space="0" w:color="auto"/>
              <w:right w:val="single" w:sz="4" w:space="0" w:color="auto"/>
            </w:tcBorders>
          </w:tcPr>
          <w:p w14:paraId="70AD0B7E" w14:textId="77777777" w:rsidR="00A738AA" w:rsidRDefault="00A738AA">
            <w:pPr>
              <w:jc w:val="center"/>
              <w:rPr>
                <w:rFonts w:ascii="彩虹粗仿宋" w:eastAsia="彩虹粗仿宋" w:hAnsi="华文仿宋"/>
              </w:rPr>
            </w:pPr>
          </w:p>
        </w:tc>
        <w:tc>
          <w:tcPr>
            <w:tcW w:w="1440" w:type="dxa"/>
            <w:tcBorders>
              <w:top w:val="single" w:sz="4" w:space="0" w:color="auto"/>
              <w:left w:val="single" w:sz="4" w:space="0" w:color="auto"/>
              <w:bottom w:val="single" w:sz="4" w:space="0" w:color="auto"/>
              <w:right w:val="single" w:sz="4" w:space="0" w:color="auto"/>
            </w:tcBorders>
          </w:tcPr>
          <w:p w14:paraId="399EE04D"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1F0FC9CF"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3BBDC9E4" w14:textId="77777777" w:rsidR="00A738AA" w:rsidRDefault="00A738AA">
            <w:pPr>
              <w:jc w:val="center"/>
              <w:rPr>
                <w:rFonts w:ascii="彩虹粗仿宋" w:eastAsia="彩虹粗仿宋" w:hAnsi="华文仿宋"/>
              </w:rPr>
            </w:pPr>
          </w:p>
        </w:tc>
        <w:tc>
          <w:tcPr>
            <w:tcW w:w="1218" w:type="dxa"/>
            <w:tcBorders>
              <w:top w:val="single" w:sz="4" w:space="0" w:color="auto"/>
              <w:left w:val="single" w:sz="4" w:space="0" w:color="auto"/>
              <w:bottom w:val="single" w:sz="4" w:space="0" w:color="auto"/>
              <w:right w:val="single" w:sz="4" w:space="0" w:color="auto"/>
            </w:tcBorders>
          </w:tcPr>
          <w:p w14:paraId="7AF6F270" w14:textId="77777777" w:rsidR="00A738AA" w:rsidRDefault="00A738AA">
            <w:pPr>
              <w:jc w:val="center"/>
              <w:rPr>
                <w:rFonts w:ascii="彩虹粗仿宋" w:eastAsia="彩虹粗仿宋" w:hAnsi="华文仿宋"/>
              </w:rPr>
            </w:pPr>
          </w:p>
        </w:tc>
        <w:tc>
          <w:tcPr>
            <w:tcW w:w="1568" w:type="dxa"/>
            <w:tcBorders>
              <w:top w:val="single" w:sz="4" w:space="0" w:color="auto"/>
              <w:left w:val="single" w:sz="4" w:space="0" w:color="auto"/>
              <w:bottom w:val="single" w:sz="4" w:space="0" w:color="auto"/>
              <w:right w:val="single" w:sz="4" w:space="0" w:color="auto"/>
            </w:tcBorders>
          </w:tcPr>
          <w:p w14:paraId="6EBF9EE2" w14:textId="77777777" w:rsidR="00A738AA" w:rsidRDefault="00A738AA">
            <w:pPr>
              <w:jc w:val="center"/>
              <w:rPr>
                <w:rFonts w:ascii="彩虹粗仿宋" w:eastAsia="彩虹粗仿宋" w:hAnsi="华文仿宋"/>
              </w:rPr>
            </w:pPr>
          </w:p>
        </w:tc>
      </w:tr>
      <w:tr w:rsidR="00A738AA" w14:paraId="1E2E4F84" w14:textId="77777777">
        <w:trPr>
          <w:jc w:val="center"/>
        </w:trPr>
        <w:tc>
          <w:tcPr>
            <w:tcW w:w="648" w:type="dxa"/>
            <w:tcBorders>
              <w:top w:val="single" w:sz="4" w:space="0" w:color="auto"/>
              <w:left w:val="single" w:sz="4" w:space="0" w:color="auto"/>
              <w:bottom w:val="single" w:sz="4" w:space="0" w:color="auto"/>
              <w:right w:val="single" w:sz="4" w:space="0" w:color="auto"/>
            </w:tcBorders>
          </w:tcPr>
          <w:p w14:paraId="3A15E528" w14:textId="77777777" w:rsidR="00A738AA" w:rsidRDefault="00A738AA">
            <w:pPr>
              <w:jc w:val="center"/>
              <w:rPr>
                <w:rFonts w:ascii="彩虹粗仿宋" w:eastAsia="彩虹粗仿宋" w:hAnsi="华文仿宋"/>
              </w:rPr>
            </w:pPr>
          </w:p>
        </w:tc>
        <w:tc>
          <w:tcPr>
            <w:tcW w:w="720" w:type="dxa"/>
            <w:tcBorders>
              <w:top w:val="single" w:sz="4" w:space="0" w:color="auto"/>
              <w:left w:val="single" w:sz="4" w:space="0" w:color="auto"/>
              <w:bottom w:val="single" w:sz="4" w:space="0" w:color="auto"/>
              <w:right w:val="single" w:sz="4" w:space="0" w:color="auto"/>
            </w:tcBorders>
          </w:tcPr>
          <w:p w14:paraId="750513C8" w14:textId="77777777" w:rsidR="00A738AA" w:rsidRDefault="00A738AA">
            <w:pPr>
              <w:jc w:val="center"/>
              <w:rPr>
                <w:rFonts w:ascii="彩虹粗仿宋" w:eastAsia="彩虹粗仿宋" w:hAnsi="华文仿宋"/>
              </w:rPr>
            </w:pPr>
          </w:p>
        </w:tc>
        <w:tc>
          <w:tcPr>
            <w:tcW w:w="1440" w:type="dxa"/>
            <w:tcBorders>
              <w:top w:val="single" w:sz="4" w:space="0" w:color="auto"/>
              <w:left w:val="single" w:sz="4" w:space="0" w:color="auto"/>
              <w:bottom w:val="single" w:sz="4" w:space="0" w:color="auto"/>
              <w:right w:val="single" w:sz="4" w:space="0" w:color="auto"/>
            </w:tcBorders>
          </w:tcPr>
          <w:p w14:paraId="5ED4E135"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27D08A58"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06580E84" w14:textId="77777777" w:rsidR="00A738AA" w:rsidRDefault="00A738AA">
            <w:pPr>
              <w:jc w:val="center"/>
              <w:rPr>
                <w:rFonts w:ascii="彩虹粗仿宋" w:eastAsia="彩虹粗仿宋" w:hAnsi="华文仿宋"/>
              </w:rPr>
            </w:pPr>
          </w:p>
        </w:tc>
        <w:tc>
          <w:tcPr>
            <w:tcW w:w="1218" w:type="dxa"/>
            <w:tcBorders>
              <w:top w:val="single" w:sz="4" w:space="0" w:color="auto"/>
              <w:left w:val="single" w:sz="4" w:space="0" w:color="auto"/>
              <w:bottom w:val="single" w:sz="4" w:space="0" w:color="auto"/>
              <w:right w:val="single" w:sz="4" w:space="0" w:color="auto"/>
            </w:tcBorders>
          </w:tcPr>
          <w:p w14:paraId="7B31886F" w14:textId="77777777" w:rsidR="00A738AA" w:rsidRDefault="00A738AA">
            <w:pPr>
              <w:jc w:val="center"/>
              <w:rPr>
                <w:rFonts w:ascii="彩虹粗仿宋" w:eastAsia="彩虹粗仿宋" w:hAnsi="华文仿宋"/>
              </w:rPr>
            </w:pPr>
          </w:p>
        </w:tc>
        <w:tc>
          <w:tcPr>
            <w:tcW w:w="1568" w:type="dxa"/>
            <w:tcBorders>
              <w:top w:val="single" w:sz="4" w:space="0" w:color="auto"/>
              <w:left w:val="single" w:sz="4" w:space="0" w:color="auto"/>
              <w:bottom w:val="single" w:sz="4" w:space="0" w:color="auto"/>
              <w:right w:val="single" w:sz="4" w:space="0" w:color="auto"/>
            </w:tcBorders>
          </w:tcPr>
          <w:p w14:paraId="364C0A27" w14:textId="77777777" w:rsidR="00A738AA" w:rsidRDefault="00A738AA">
            <w:pPr>
              <w:jc w:val="center"/>
              <w:rPr>
                <w:rFonts w:ascii="彩虹粗仿宋" w:eastAsia="彩虹粗仿宋" w:hAnsi="华文仿宋"/>
              </w:rPr>
            </w:pPr>
          </w:p>
        </w:tc>
      </w:tr>
      <w:tr w:rsidR="00A738AA" w14:paraId="0561B0B9" w14:textId="77777777">
        <w:trPr>
          <w:jc w:val="center"/>
        </w:trPr>
        <w:tc>
          <w:tcPr>
            <w:tcW w:w="648" w:type="dxa"/>
            <w:tcBorders>
              <w:top w:val="single" w:sz="4" w:space="0" w:color="auto"/>
              <w:left w:val="single" w:sz="4" w:space="0" w:color="auto"/>
              <w:bottom w:val="single" w:sz="4" w:space="0" w:color="auto"/>
              <w:right w:val="single" w:sz="4" w:space="0" w:color="auto"/>
            </w:tcBorders>
          </w:tcPr>
          <w:p w14:paraId="71AD2A28" w14:textId="77777777" w:rsidR="00A738AA" w:rsidRDefault="00A738AA">
            <w:pPr>
              <w:jc w:val="center"/>
              <w:rPr>
                <w:rFonts w:ascii="彩虹粗仿宋" w:eastAsia="彩虹粗仿宋" w:hAnsi="华文仿宋"/>
              </w:rPr>
            </w:pPr>
          </w:p>
        </w:tc>
        <w:tc>
          <w:tcPr>
            <w:tcW w:w="720" w:type="dxa"/>
            <w:tcBorders>
              <w:top w:val="single" w:sz="4" w:space="0" w:color="auto"/>
              <w:left w:val="single" w:sz="4" w:space="0" w:color="auto"/>
              <w:bottom w:val="single" w:sz="4" w:space="0" w:color="auto"/>
              <w:right w:val="single" w:sz="4" w:space="0" w:color="auto"/>
            </w:tcBorders>
          </w:tcPr>
          <w:p w14:paraId="1B372B02" w14:textId="77777777" w:rsidR="00A738AA" w:rsidRDefault="00A738AA">
            <w:pPr>
              <w:jc w:val="center"/>
              <w:rPr>
                <w:rFonts w:ascii="彩虹粗仿宋" w:eastAsia="彩虹粗仿宋" w:hAnsi="华文仿宋"/>
              </w:rPr>
            </w:pPr>
          </w:p>
        </w:tc>
        <w:tc>
          <w:tcPr>
            <w:tcW w:w="1440" w:type="dxa"/>
            <w:tcBorders>
              <w:top w:val="single" w:sz="4" w:space="0" w:color="auto"/>
              <w:left w:val="single" w:sz="4" w:space="0" w:color="auto"/>
              <w:bottom w:val="single" w:sz="4" w:space="0" w:color="auto"/>
              <w:right w:val="single" w:sz="4" w:space="0" w:color="auto"/>
            </w:tcBorders>
          </w:tcPr>
          <w:p w14:paraId="2E79A38D"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0B841811"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659BEE5C" w14:textId="77777777" w:rsidR="00A738AA" w:rsidRDefault="00A738AA">
            <w:pPr>
              <w:jc w:val="center"/>
              <w:rPr>
                <w:rFonts w:ascii="彩虹粗仿宋" w:eastAsia="彩虹粗仿宋" w:hAnsi="华文仿宋"/>
              </w:rPr>
            </w:pPr>
          </w:p>
        </w:tc>
        <w:tc>
          <w:tcPr>
            <w:tcW w:w="1218" w:type="dxa"/>
            <w:tcBorders>
              <w:top w:val="single" w:sz="4" w:space="0" w:color="auto"/>
              <w:left w:val="single" w:sz="4" w:space="0" w:color="auto"/>
              <w:bottom w:val="single" w:sz="4" w:space="0" w:color="auto"/>
              <w:right w:val="single" w:sz="4" w:space="0" w:color="auto"/>
            </w:tcBorders>
          </w:tcPr>
          <w:p w14:paraId="2A142361" w14:textId="77777777" w:rsidR="00A738AA" w:rsidRDefault="00A738AA">
            <w:pPr>
              <w:jc w:val="center"/>
              <w:rPr>
                <w:rFonts w:ascii="彩虹粗仿宋" w:eastAsia="彩虹粗仿宋" w:hAnsi="华文仿宋"/>
              </w:rPr>
            </w:pPr>
          </w:p>
        </w:tc>
        <w:tc>
          <w:tcPr>
            <w:tcW w:w="1568" w:type="dxa"/>
            <w:tcBorders>
              <w:top w:val="single" w:sz="4" w:space="0" w:color="auto"/>
              <w:left w:val="single" w:sz="4" w:space="0" w:color="auto"/>
              <w:bottom w:val="single" w:sz="4" w:space="0" w:color="auto"/>
              <w:right w:val="single" w:sz="4" w:space="0" w:color="auto"/>
            </w:tcBorders>
          </w:tcPr>
          <w:p w14:paraId="619DFF8D" w14:textId="77777777" w:rsidR="00A738AA" w:rsidRDefault="00A738AA">
            <w:pPr>
              <w:jc w:val="center"/>
              <w:rPr>
                <w:rFonts w:ascii="彩虹粗仿宋" w:eastAsia="彩虹粗仿宋" w:hAnsi="华文仿宋"/>
              </w:rPr>
            </w:pPr>
          </w:p>
        </w:tc>
      </w:tr>
      <w:tr w:rsidR="00A738AA" w14:paraId="43BDEFE3" w14:textId="77777777">
        <w:trPr>
          <w:jc w:val="center"/>
        </w:trPr>
        <w:tc>
          <w:tcPr>
            <w:tcW w:w="648" w:type="dxa"/>
            <w:tcBorders>
              <w:top w:val="single" w:sz="4" w:space="0" w:color="auto"/>
              <w:left w:val="single" w:sz="4" w:space="0" w:color="auto"/>
              <w:bottom w:val="single" w:sz="4" w:space="0" w:color="auto"/>
              <w:right w:val="single" w:sz="4" w:space="0" w:color="auto"/>
            </w:tcBorders>
          </w:tcPr>
          <w:p w14:paraId="0FC55D49" w14:textId="77777777" w:rsidR="00A738AA" w:rsidRDefault="00A738AA">
            <w:pPr>
              <w:jc w:val="center"/>
              <w:rPr>
                <w:rFonts w:ascii="彩虹粗仿宋" w:eastAsia="彩虹粗仿宋" w:hAnsi="华文仿宋"/>
              </w:rPr>
            </w:pPr>
          </w:p>
        </w:tc>
        <w:tc>
          <w:tcPr>
            <w:tcW w:w="720" w:type="dxa"/>
            <w:tcBorders>
              <w:top w:val="single" w:sz="4" w:space="0" w:color="auto"/>
              <w:left w:val="single" w:sz="4" w:space="0" w:color="auto"/>
              <w:bottom w:val="single" w:sz="4" w:space="0" w:color="auto"/>
              <w:right w:val="single" w:sz="4" w:space="0" w:color="auto"/>
            </w:tcBorders>
          </w:tcPr>
          <w:p w14:paraId="21987637" w14:textId="77777777" w:rsidR="00A738AA" w:rsidRDefault="00A738AA">
            <w:pPr>
              <w:jc w:val="center"/>
              <w:rPr>
                <w:rFonts w:ascii="彩虹粗仿宋" w:eastAsia="彩虹粗仿宋" w:hAnsi="华文仿宋"/>
              </w:rPr>
            </w:pPr>
          </w:p>
        </w:tc>
        <w:tc>
          <w:tcPr>
            <w:tcW w:w="1440" w:type="dxa"/>
            <w:tcBorders>
              <w:top w:val="single" w:sz="4" w:space="0" w:color="auto"/>
              <w:left w:val="single" w:sz="4" w:space="0" w:color="auto"/>
              <w:bottom w:val="single" w:sz="4" w:space="0" w:color="auto"/>
              <w:right w:val="single" w:sz="4" w:space="0" w:color="auto"/>
            </w:tcBorders>
          </w:tcPr>
          <w:p w14:paraId="70FBD466"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081044A5"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73261D85" w14:textId="77777777" w:rsidR="00A738AA" w:rsidRDefault="00A738AA">
            <w:pPr>
              <w:jc w:val="center"/>
              <w:rPr>
                <w:rFonts w:ascii="彩虹粗仿宋" w:eastAsia="彩虹粗仿宋" w:hAnsi="华文仿宋"/>
              </w:rPr>
            </w:pPr>
          </w:p>
        </w:tc>
        <w:tc>
          <w:tcPr>
            <w:tcW w:w="1218" w:type="dxa"/>
            <w:tcBorders>
              <w:top w:val="single" w:sz="4" w:space="0" w:color="auto"/>
              <w:left w:val="single" w:sz="4" w:space="0" w:color="auto"/>
              <w:bottom w:val="single" w:sz="4" w:space="0" w:color="auto"/>
              <w:right w:val="single" w:sz="4" w:space="0" w:color="auto"/>
            </w:tcBorders>
          </w:tcPr>
          <w:p w14:paraId="18475E45" w14:textId="77777777" w:rsidR="00A738AA" w:rsidRDefault="00A738AA">
            <w:pPr>
              <w:jc w:val="center"/>
              <w:rPr>
                <w:rFonts w:ascii="彩虹粗仿宋" w:eastAsia="彩虹粗仿宋" w:hAnsi="华文仿宋"/>
              </w:rPr>
            </w:pPr>
          </w:p>
        </w:tc>
        <w:tc>
          <w:tcPr>
            <w:tcW w:w="1568" w:type="dxa"/>
            <w:tcBorders>
              <w:top w:val="single" w:sz="4" w:space="0" w:color="auto"/>
              <w:left w:val="single" w:sz="4" w:space="0" w:color="auto"/>
              <w:bottom w:val="single" w:sz="4" w:space="0" w:color="auto"/>
              <w:right w:val="single" w:sz="4" w:space="0" w:color="auto"/>
            </w:tcBorders>
          </w:tcPr>
          <w:p w14:paraId="04F846BA" w14:textId="77777777" w:rsidR="00A738AA" w:rsidRDefault="00A738AA">
            <w:pPr>
              <w:jc w:val="center"/>
              <w:rPr>
                <w:rFonts w:ascii="彩虹粗仿宋" w:eastAsia="彩虹粗仿宋" w:hAnsi="华文仿宋"/>
              </w:rPr>
            </w:pPr>
          </w:p>
        </w:tc>
      </w:tr>
      <w:tr w:rsidR="00A738AA" w14:paraId="5F7DFD44" w14:textId="77777777">
        <w:trPr>
          <w:jc w:val="center"/>
        </w:trPr>
        <w:tc>
          <w:tcPr>
            <w:tcW w:w="648" w:type="dxa"/>
            <w:tcBorders>
              <w:top w:val="single" w:sz="4" w:space="0" w:color="auto"/>
              <w:left w:val="single" w:sz="4" w:space="0" w:color="auto"/>
              <w:bottom w:val="single" w:sz="4" w:space="0" w:color="auto"/>
              <w:right w:val="single" w:sz="4" w:space="0" w:color="auto"/>
            </w:tcBorders>
          </w:tcPr>
          <w:p w14:paraId="68A8B8A5" w14:textId="77777777" w:rsidR="00A738AA" w:rsidRDefault="00A738AA">
            <w:pPr>
              <w:jc w:val="center"/>
              <w:rPr>
                <w:rFonts w:ascii="彩虹粗仿宋" w:eastAsia="彩虹粗仿宋" w:hAnsi="华文仿宋"/>
              </w:rPr>
            </w:pPr>
          </w:p>
        </w:tc>
        <w:tc>
          <w:tcPr>
            <w:tcW w:w="720" w:type="dxa"/>
            <w:tcBorders>
              <w:top w:val="single" w:sz="4" w:space="0" w:color="auto"/>
              <w:left w:val="single" w:sz="4" w:space="0" w:color="auto"/>
              <w:bottom w:val="single" w:sz="4" w:space="0" w:color="auto"/>
              <w:right w:val="single" w:sz="4" w:space="0" w:color="auto"/>
            </w:tcBorders>
          </w:tcPr>
          <w:p w14:paraId="2BC08256" w14:textId="77777777" w:rsidR="00A738AA" w:rsidRDefault="00A738AA">
            <w:pPr>
              <w:jc w:val="center"/>
              <w:rPr>
                <w:rFonts w:ascii="彩虹粗仿宋" w:eastAsia="彩虹粗仿宋" w:hAnsi="华文仿宋"/>
              </w:rPr>
            </w:pPr>
          </w:p>
        </w:tc>
        <w:tc>
          <w:tcPr>
            <w:tcW w:w="1440" w:type="dxa"/>
            <w:tcBorders>
              <w:top w:val="single" w:sz="4" w:space="0" w:color="auto"/>
              <w:left w:val="single" w:sz="4" w:space="0" w:color="auto"/>
              <w:bottom w:val="single" w:sz="4" w:space="0" w:color="auto"/>
              <w:right w:val="single" w:sz="4" w:space="0" w:color="auto"/>
            </w:tcBorders>
          </w:tcPr>
          <w:p w14:paraId="1354E267"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3A7E55FF" w14:textId="77777777" w:rsidR="00A738AA" w:rsidRDefault="00A738AA">
            <w:pPr>
              <w:jc w:val="center"/>
              <w:rPr>
                <w:rFonts w:ascii="彩虹粗仿宋" w:eastAsia="彩虹粗仿宋" w:hAnsi="华文仿宋"/>
              </w:rPr>
            </w:pPr>
          </w:p>
        </w:tc>
        <w:tc>
          <w:tcPr>
            <w:tcW w:w="1217" w:type="dxa"/>
            <w:tcBorders>
              <w:top w:val="single" w:sz="4" w:space="0" w:color="auto"/>
              <w:left w:val="single" w:sz="4" w:space="0" w:color="auto"/>
              <w:bottom w:val="single" w:sz="4" w:space="0" w:color="auto"/>
              <w:right w:val="single" w:sz="4" w:space="0" w:color="auto"/>
            </w:tcBorders>
          </w:tcPr>
          <w:p w14:paraId="1BB5E38B" w14:textId="77777777" w:rsidR="00A738AA" w:rsidRDefault="00A738AA">
            <w:pPr>
              <w:jc w:val="center"/>
              <w:rPr>
                <w:rFonts w:ascii="彩虹粗仿宋" w:eastAsia="彩虹粗仿宋" w:hAnsi="华文仿宋"/>
              </w:rPr>
            </w:pPr>
          </w:p>
        </w:tc>
        <w:tc>
          <w:tcPr>
            <w:tcW w:w="1218" w:type="dxa"/>
            <w:tcBorders>
              <w:top w:val="single" w:sz="4" w:space="0" w:color="auto"/>
              <w:left w:val="single" w:sz="4" w:space="0" w:color="auto"/>
              <w:bottom w:val="single" w:sz="4" w:space="0" w:color="auto"/>
              <w:right w:val="single" w:sz="4" w:space="0" w:color="auto"/>
            </w:tcBorders>
          </w:tcPr>
          <w:p w14:paraId="2BE6FF0C" w14:textId="77777777" w:rsidR="00A738AA" w:rsidRDefault="00A738AA">
            <w:pPr>
              <w:jc w:val="center"/>
              <w:rPr>
                <w:rFonts w:ascii="彩虹粗仿宋" w:eastAsia="彩虹粗仿宋" w:hAnsi="华文仿宋"/>
              </w:rPr>
            </w:pPr>
          </w:p>
        </w:tc>
        <w:tc>
          <w:tcPr>
            <w:tcW w:w="1568" w:type="dxa"/>
            <w:tcBorders>
              <w:top w:val="single" w:sz="4" w:space="0" w:color="auto"/>
              <w:left w:val="single" w:sz="4" w:space="0" w:color="auto"/>
              <w:bottom w:val="single" w:sz="4" w:space="0" w:color="auto"/>
              <w:right w:val="single" w:sz="4" w:space="0" w:color="auto"/>
            </w:tcBorders>
          </w:tcPr>
          <w:p w14:paraId="57D34800" w14:textId="77777777" w:rsidR="00A738AA" w:rsidRDefault="00A738AA">
            <w:pPr>
              <w:jc w:val="center"/>
              <w:rPr>
                <w:rFonts w:ascii="彩虹粗仿宋" w:eastAsia="彩虹粗仿宋" w:hAnsi="华文仿宋"/>
              </w:rPr>
            </w:pPr>
          </w:p>
        </w:tc>
      </w:tr>
    </w:tbl>
    <w:p w14:paraId="7F6A0EAA" w14:textId="77777777" w:rsidR="00A738AA" w:rsidRDefault="00A738AA">
      <w:pPr>
        <w:rPr>
          <w:rFonts w:ascii="彩虹粗仿宋" w:eastAsia="彩虹粗仿宋" w:hAnsi="华文仿宋"/>
          <w:b/>
        </w:rPr>
      </w:pPr>
    </w:p>
    <w:p w14:paraId="22C17E5B" w14:textId="77777777" w:rsidR="00A738AA" w:rsidRDefault="00A738AA">
      <w:pPr>
        <w:rPr>
          <w:rFonts w:ascii="彩虹粗仿宋" w:eastAsia="彩虹粗仿宋" w:hAnsi="华文仿宋"/>
          <w:b/>
          <w:sz w:val="30"/>
        </w:rPr>
      </w:pPr>
      <w:r>
        <w:rPr>
          <w:rFonts w:ascii="彩虹粗仿宋" w:eastAsia="彩虹粗仿宋" w:hAnsi="华文仿宋" w:hint="eastAsia"/>
          <w:b/>
          <w:sz w:val="30"/>
        </w:rPr>
        <w:t xml:space="preserve">项目业主（筹建处）联系人：                       </w:t>
      </w:r>
    </w:p>
    <w:p w14:paraId="7419206E" w14:textId="77777777" w:rsidR="00A738AA" w:rsidRDefault="00A738AA">
      <w:pPr>
        <w:rPr>
          <w:rFonts w:ascii="彩虹粗仿宋" w:eastAsia="彩虹粗仿宋" w:hAnsi="华文仿宋"/>
          <w:b/>
          <w:sz w:val="30"/>
        </w:rPr>
      </w:pPr>
      <w:r>
        <w:rPr>
          <w:rFonts w:ascii="彩虹粗仿宋" w:eastAsia="彩虹粗仿宋" w:hAnsi="华文仿宋" w:hint="eastAsia"/>
          <w:b/>
          <w:sz w:val="30"/>
        </w:rPr>
        <w:t>联系电话：</w:t>
      </w:r>
    </w:p>
    <w:p w14:paraId="02FDFEB8" w14:textId="77777777" w:rsidR="00A738AA" w:rsidRDefault="00A738AA">
      <w:pPr>
        <w:tabs>
          <w:tab w:val="left" w:pos="5335"/>
        </w:tabs>
        <w:ind w:firstLineChars="1200" w:firstLine="3600"/>
        <w:rPr>
          <w:rFonts w:ascii="彩虹粗仿宋" w:eastAsia="彩虹粗仿宋" w:hAnsi="华文仿宋"/>
          <w:sz w:val="30"/>
        </w:rPr>
      </w:pPr>
      <w:r>
        <w:rPr>
          <w:rFonts w:ascii="彩虹粗仿宋" w:eastAsia="彩虹粗仿宋" w:hAnsi="华文仿宋" w:hint="eastAsia"/>
          <w:sz w:val="30"/>
        </w:rPr>
        <w:t>项目业主（筹建处）有权签字人：</w:t>
      </w:r>
    </w:p>
    <w:p w14:paraId="65219BE7" w14:textId="77777777" w:rsidR="00A738AA" w:rsidRDefault="00A738AA">
      <w:pPr>
        <w:tabs>
          <w:tab w:val="left" w:pos="1245"/>
          <w:tab w:val="left" w:pos="4775"/>
        </w:tabs>
        <w:ind w:firstLineChars="1600" w:firstLine="4800"/>
        <w:rPr>
          <w:rFonts w:ascii="彩虹粗仿宋" w:eastAsia="彩虹粗仿宋" w:hAnsi="华文仿宋"/>
          <w:sz w:val="30"/>
        </w:rPr>
      </w:pPr>
      <w:r>
        <w:rPr>
          <w:rFonts w:ascii="彩虹粗仿宋" w:eastAsia="彩虹粗仿宋" w:hAnsi="华文仿宋" w:hint="eastAsia"/>
          <w:sz w:val="30"/>
        </w:rPr>
        <w:t>年   月    日</w:t>
      </w:r>
    </w:p>
    <w:p w14:paraId="5566DC90" w14:textId="77777777" w:rsidR="00A738AA" w:rsidRDefault="00A738AA">
      <w:pPr>
        <w:rPr>
          <w:rFonts w:ascii="彩虹粗仿宋" w:eastAsia="彩虹粗仿宋" w:hAnsi="华文仿宋"/>
          <w:b/>
          <w:sz w:val="30"/>
        </w:rPr>
      </w:pPr>
    </w:p>
    <w:p w14:paraId="66286384" w14:textId="77777777" w:rsidR="00A738AA" w:rsidRDefault="00A738AA">
      <w:pPr>
        <w:rPr>
          <w:rFonts w:ascii="彩虹粗仿宋" w:eastAsia="彩虹粗仿宋" w:hAnsi="华文仿宋"/>
          <w:b/>
          <w:sz w:val="24"/>
        </w:rPr>
      </w:pPr>
      <w:r>
        <w:rPr>
          <w:rFonts w:ascii="彩虹粗仿宋" w:eastAsia="彩虹粗仿宋" w:hAnsi="华文仿宋" w:hint="eastAsia"/>
          <w:b/>
          <w:sz w:val="24"/>
        </w:rPr>
        <w:t>备注：本通知由项目业主向工程保业务经办行提供</w:t>
      </w:r>
    </w:p>
    <w:p w14:paraId="367EABAD" w14:textId="77777777" w:rsidR="00A738AA" w:rsidRDefault="00A738AA">
      <w:pPr>
        <w:rPr>
          <w:rFonts w:ascii="彩虹黑体" w:eastAsia="彩虹黑体" w:hAnsi="宋体"/>
          <w:sz w:val="32"/>
        </w:rPr>
      </w:pPr>
      <w:r>
        <w:rPr>
          <w:rFonts w:ascii="彩虹粗仿宋" w:eastAsia="彩虹粗仿宋" w:hAnsi="华文仿宋" w:hint="eastAsia"/>
          <w:b/>
          <w:sz w:val="24"/>
        </w:rPr>
        <w:br w:type="page"/>
      </w:r>
      <w:r>
        <w:rPr>
          <w:rFonts w:ascii="彩虹黑体" w:eastAsia="彩虹黑体" w:hAnsi="宋体" w:hint="eastAsia"/>
          <w:sz w:val="32"/>
        </w:rPr>
        <w:lastRenderedPageBreak/>
        <w:t xml:space="preserve">附件 3：　　　　　　</w:t>
      </w:r>
    </w:p>
    <w:p w14:paraId="348CD4D4" w14:textId="77777777" w:rsidR="00A738AA" w:rsidRDefault="00A738AA">
      <w:pPr>
        <w:jc w:val="center"/>
        <w:rPr>
          <w:rFonts w:ascii="彩虹小标宋" w:eastAsia="彩虹小标宋" w:hAnsi="宋体"/>
          <w:snapToGrid w:val="0"/>
          <w:sz w:val="36"/>
        </w:rPr>
      </w:pPr>
      <w:r>
        <w:rPr>
          <w:rFonts w:ascii="彩虹小标宋" w:eastAsia="彩虹小标宋" w:hAnsi="宋体" w:hint="eastAsia"/>
          <w:snapToGrid w:val="0"/>
          <w:sz w:val="36"/>
        </w:rPr>
        <w:t>应收工程款转让申请书</w:t>
      </w:r>
    </w:p>
    <w:p w14:paraId="19CD9FB6" w14:textId="77777777" w:rsidR="00A738AA" w:rsidRDefault="00A738AA">
      <w:pPr>
        <w:ind w:leftChars="1200" w:left="6040" w:hangingChars="1100" w:hanging="3520"/>
        <w:rPr>
          <w:rFonts w:ascii="彩虹粗仿宋" w:eastAsia="彩虹粗仿宋" w:hAnsi="宋体"/>
          <w:sz w:val="32"/>
          <w:u w:val="single"/>
        </w:rPr>
      </w:pPr>
      <w:r>
        <w:rPr>
          <w:rFonts w:ascii="彩虹粗仿宋" w:eastAsia="彩虹粗仿宋" w:hAnsi="宋体" w:hint="eastAsia"/>
          <w:sz w:val="32"/>
        </w:rPr>
        <w:t xml:space="preserve">　　　　　　　　　　　                        　　　编号：</w:t>
      </w:r>
      <w:r>
        <w:rPr>
          <w:rFonts w:ascii="彩虹粗仿宋" w:eastAsia="彩虹粗仿宋" w:hAnsi="宋体" w:hint="eastAsia"/>
          <w:sz w:val="32"/>
          <w:u w:val="single"/>
        </w:rPr>
        <w:t xml:space="preserve">　　　　</w:t>
      </w:r>
    </w:p>
    <w:p w14:paraId="0074C2AB" w14:textId="77777777" w:rsidR="00A738AA" w:rsidRDefault="00A738AA">
      <w:pPr>
        <w:spacing w:line="540" w:lineRule="exact"/>
        <w:rPr>
          <w:rFonts w:ascii="彩虹粗仿宋" w:eastAsia="彩虹粗仿宋" w:hAnsi="宋体"/>
          <w:sz w:val="30"/>
        </w:rPr>
      </w:pPr>
      <w:r>
        <w:rPr>
          <w:rFonts w:ascii="彩虹粗仿宋" w:eastAsia="彩虹粗仿宋" w:hAnsi="宋体" w:hint="eastAsia"/>
          <w:snapToGrid w:val="0"/>
          <w:sz w:val="30"/>
        </w:rPr>
        <w:t>中国民生银行股份有限公司秦皇岛分行</w:t>
      </w:r>
      <w:r>
        <w:rPr>
          <w:rFonts w:ascii="彩虹粗仿宋" w:eastAsia="彩虹粗仿宋" w:hAnsi="宋体" w:hint="eastAsia"/>
          <w:sz w:val="30"/>
        </w:rPr>
        <w:t>：</w:t>
      </w:r>
    </w:p>
    <w:p w14:paraId="1A5CBA6B" w14:textId="77777777" w:rsidR="00A738AA" w:rsidRDefault="00A738AA">
      <w:pPr>
        <w:spacing w:line="540" w:lineRule="exact"/>
        <w:ind w:firstLineChars="300" w:firstLine="900"/>
        <w:rPr>
          <w:rFonts w:ascii="彩虹粗仿宋" w:eastAsia="彩虹粗仿宋" w:hAnsi="宋体"/>
          <w:sz w:val="30"/>
        </w:rPr>
      </w:pPr>
      <w:proofErr w:type="gramStart"/>
      <w:r>
        <w:rPr>
          <w:rFonts w:ascii="彩虹粗仿宋" w:eastAsia="彩虹粗仿宋" w:hAnsi="宋体" w:hint="eastAsia"/>
          <w:sz w:val="30"/>
        </w:rPr>
        <w:t>我项目</w:t>
      </w:r>
      <w:proofErr w:type="gramEnd"/>
      <w:r>
        <w:rPr>
          <w:rFonts w:ascii="彩虹粗仿宋" w:eastAsia="彩虹粗仿宋" w:hAnsi="宋体" w:hint="eastAsia"/>
          <w:sz w:val="30"/>
        </w:rPr>
        <w:t>部已经按照与承秦高速公路项目筹建处签订的工程标段施工承包合同（编号：</w:t>
      </w:r>
      <w:r>
        <w:rPr>
          <w:rFonts w:ascii="彩虹粗仿宋" w:eastAsia="彩虹粗仿宋" w:hAnsi="宋体" w:hint="eastAsia"/>
          <w:sz w:val="30"/>
          <w:u w:val="single"/>
        </w:rPr>
        <w:t xml:space="preserve">           </w:t>
      </w:r>
      <w:r>
        <w:rPr>
          <w:rFonts w:ascii="彩虹粗仿宋" w:eastAsia="彩虹粗仿宋" w:hAnsi="宋体" w:hint="eastAsia"/>
          <w:sz w:val="30"/>
        </w:rPr>
        <w:t xml:space="preserve"> ）完成了月度工程进度，并已经由项目业主完成确认手续，确认工程款金额为</w:t>
      </w:r>
      <w:r>
        <w:rPr>
          <w:rFonts w:ascii="彩虹粗仿宋" w:eastAsia="彩虹粗仿宋" w:hAnsi="宋体" w:hint="eastAsia"/>
          <w:sz w:val="30"/>
          <w:u w:val="single"/>
        </w:rPr>
        <w:t xml:space="preserve">          </w:t>
      </w:r>
      <w:r>
        <w:rPr>
          <w:rFonts w:ascii="彩虹粗仿宋" w:eastAsia="彩虹粗仿宋" w:hAnsi="宋体" w:hint="eastAsia"/>
          <w:sz w:val="30"/>
        </w:rPr>
        <w:t xml:space="preserve"> 元（大写：</w:t>
      </w:r>
      <w:r>
        <w:rPr>
          <w:rFonts w:ascii="彩虹粗仿宋" w:eastAsia="彩虹粗仿宋" w:hAnsi="宋体" w:hint="eastAsia"/>
          <w:sz w:val="30"/>
          <w:u w:val="single"/>
        </w:rPr>
        <w:t xml:space="preserve">              </w:t>
      </w:r>
      <w:r>
        <w:rPr>
          <w:rFonts w:ascii="彩虹粗仿宋" w:eastAsia="彩虹粗仿宋" w:hAnsi="宋体" w:hint="eastAsia"/>
          <w:sz w:val="30"/>
        </w:rPr>
        <w:t>）。</w:t>
      </w:r>
      <w:r>
        <w:rPr>
          <w:rFonts w:ascii="彩虹粗仿宋" w:eastAsia="彩虹粗仿宋" w:hint="eastAsia"/>
          <w:sz w:val="30"/>
        </w:rPr>
        <w:t>现按照</w:t>
      </w:r>
      <w:r>
        <w:rPr>
          <w:rFonts w:ascii="彩虹粗仿宋" w:eastAsia="彩虹粗仿宋" w:hint="eastAsia"/>
          <w:sz w:val="30"/>
          <w:u w:val="single"/>
        </w:rPr>
        <w:t xml:space="preserve">　    　</w:t>
      </w:r>
      <w:r>
        <w:rPr>
          <w:rFonts w:ascii="彩虹粗仿宋" w:eastAsia="彩虹粗仿宋" w:hint="eastAsia"/>
          <w:sz w:val="30"/>
        </w:rPr>
        <w:t>号《大广高速公路京衡段项目工程保业务三方合作协议》约定，申请向贵行转让上述应收工程款。</w:t>
      </w:r>
    </w:p>
    <w:p w14:paraId="7268595C" w14:textId="77777777" w:rsidR="00A738AA" w:rsidRDefault="00A738AA">
      <w:pPr>
        <w:spacing w:line="540" w:lineRule="exact"/>
        <w:ind w:firstLineChars="300" w:firstLine="900"/>
        <w:rPr>
          <w:rFonts w:ascii="彩虹粗仿宋" w:eastAsia="彩虹粗仿宋" w:hAnsi="宋体"/>
          <w:sz w:val="30"/>
        </w:rPr>
      </w:pPr>
      <w:r>
        <w:rPr>
          <w:rFonts w:ascii="彩虹粗仿宋" w:eastAsia="彩虹粗仿宋" w:hAnsi="宋体" w:hint="eastAsia"/>
          <w:sz w:val="30"/>
        </w:rPr>
        <w:t>该标段的支付月报为（编号：</w:t>
      </w:r>
      <w:r>
        <w:rPr>
          <w:rFonts w:ascii="彩虹粗仿宋" w:eastAsia="彩虹粗仿宋" w:hAnsi="宋体" w:hint="eastAsia"/>
          <w:sz w:val="30"/>
          <w:u w:val="single"/>
        </w:rPr>
        <w:t xml:space="preserve">            </w:t>
      </w:r>
      <w:r>
        <w:rPr>
          <w:rFonts w:ascii="彩虹粗仿宋" w:eastAsia="彩虹粗仿宋" w:hAnsi="宋体" w:hint="eastAsia"/>
          <w:sz w:val="30"/>
        </w:rPr>
        <w:t xml:space="preserve"> ），中期支付证书为（编号：</w:t>
      </w:r>
      <w:r>
        <w:rPr>
          <w:rFonts w:ascii="彩虹粗仿宋" w:eastAsia="彩虹粗仿宋" w:hAnsi="宋体" w:hint="eastAsia"/>
          <w:sz w:val="30"/>
          <w:u w:val="single"/>
        </w:rPr>
        <w:t xml:space="preserve">           </w:t>
      </w:r>
      <w:r>
        <w:rPr>
          <w:rFonts w:ascii="彩虹粗仿宋" w:eastAsia="彩虹粗仿宋" w:hAnsi="宋体" w:hint="eastAsia"/>
          <w:sz w:val="30"/>
        </w:rPr>
        <w:t xml:space="preserve"> ）。</w:t>
      </w:r>
    </w:p>
    <w:p w14:paraId="2839167F" w14:textId="77777777" w:rsidR="00A738AA" w:rsidRDefault="00A738AA" w:rsidP="00AB6A18">
      <w:pPr>
        <w:ind w:firstLineChars="200" w:firstLine="602"/>
        <w:rPr>
          <w:rFonts w:ascii="彩虹粗仿宋" w:eastAsia="彩虹粗仿宋"/>
          <w:b/>
          <w:sz w:val="30"/>
        </w:rPr>
      </w:pPr>
    </w:p>
    <w:p w14:paraId="3120CFF1" w14:textId="77777777" w:rsidR="00A738AA" w:rsidRDefault="00A738AA">
      <w:pPr>
        <w:pStyle w:val="a4"/>
        <w:spacing w:line="540" w:lineRule="exact"/>
        <w:ind w:firstLine="563"/>
        <w:rPr>
          <w:rFonts w:ascii="彩虹粗仿宋" w:eastAsia="彩虹粗仿宋" w:hAnsi="宋体"/>
          <w:b/>
          <w:sz w:val="30"/>
        </w:rPr>
      </w:pPr>
    </w:p>
    <w:p w14:paraId="52D6272B" w14:textId="77777777" w:rsidR="00A738AA" w:rsidRDefault="00A738AA">
      <w:pPr>
        <w:pStyle w:val="a4"/>
        <w:spacing w:line="540" w:lineRule="exact"/>
        <w:ind w:firstLine="563"/>
        <w:rPr>
          <w:rFonts w:ascii="彩虹粗仿宋" w:eastAsia="彩虹粗仿宋" w:hAnsi="宋体"/>
          <w:b/>
          <w:sz w:val="30"/>
        </w:rPr>
      </w:pPr>
    </w:p>
    <w:p w14:paraId="7CA9758F" w14:textId="77777777" w:rsidR="00A738AA" w:rsidRDefault="00A738AA">
      <w:pPr>
        <w:spacing w:line="540" w:lineRule="exact"/>
        <w:rPr>
          <w:rFonts w:ascii="彩虹粗仿宋" w:eastAsia="彩虹粗仿宋" w:hAnsi="宋体"/>
          <w:sz w:val="30"/>
        </w:rPr>
      </w:pPr>
      <w:r>
        <w:rPr>
          <w:rFonts w:ascii="彩虹粗仿宋" w:eastAsia="彩虹粗仿宋" w:hAnsi="宋体" w:hint="eastAsia"/>
          <w:sz w:val="30"/>
        </w:rPr>
        <w:t>承秦高速公路</w:t>
      </w:r>
      <w:r>
        <w:rPr>
          <w:rFonts w:ascii="彩虹粗仿宋" w:eastAsia="彩虹粗仿宋" w:hAnsi="宋体" w:hint="eastAsia"/>
          <w:sz w:val="30"/>
          <w:u w:val="single"/>
        </w:rPr>
        <w:t xml:space="preserve">        </w:t>
      </w:r>
      <w:r>
        <w:rPr>
          <w:rFonts w:ascii="彩虹粗仿宋" w:eastAsia="彩虹粗仿宋" w:hAnsi="宋体" w:hint="eastAsia"/>
          <w:sz w:val="30"/>
        </w:rPr>
        <w:t>项目部法定代表人：</w:t>
      </w:r>
    </w:p>
    <w:p w14:paraId="0C0FE018" w14:textId="77777777" w:rsidR="00A738AA" w:rsidRDefault="00A738AA">
      <w:pPr>
        <w:spacing w:line="540" w:lineRule="exact"/>
        <w:ind w:firstLine="570"/>
        <w:rPr>
          <w:rFonts w:ascii="彩虹粗仿宋" w:eastAsia="彩虹粗仿宋" w:hAnsi="宋体"/>
          <w:sz w:val="30"/>
        </w:rPr>
      </w:pPr>
    </w:p>
    <w:p w14:paraId="5814B6FC" w14:textId="77777777" w:rsidR="00A738AA" w:rsidRDefault="00A738AA">
      <w:pPr>
        <w:spacing w:line="540" w:lineRule="exact"/>
        <w:ind w:firstLine="570"/>
        <w:rPr>
          <w:rFonts w:ascii="彩虹粗仿宋" w:eastAsia="彩虹粗仿宋" w:hAnsi="宋体"/>
          <w:sz w:val="30"/>
        </w:rPr>
      </w:pPr>
    </w:p>
    <w:p w14:paraId="2DBCB937" w14:textId="77777777" w:rsidR="00A738AA" w:rsidRDefault="00A738AA">
      <w:pPr>
        <w:rPr>
          <w:rFonts w:ascii="彩虹粗仿宋" w:eastAsia="彩虹粗仿宋" w:hAnsi="宋体"/>
          <w:sz w:val="30"/>
        </w:rPr>
      </w:pPr>
      <w:r>
        <w:rPr>
          <w:rFonts w:ascii="彩虹粗仿宋" w:eastAsia="彩虹粗仿宋" w:hAnsi="宋体" w:hint="eastAsia"/>
          <w:sz w:val="30"/>
        </w:rPr>
        <w:t>承秦高速公路</w:t>
      </w:r>
      <w:r>
        <w:rPr>
          <w:rFonts w:ascii="彩虹粗仿宋" w:eastAsia="彩虹粗仿宋" w:hAnsi="宋体" w:hint="eastAsia"/>
          <w:sz w:val="30"/>
          <w:u w:val="single"/>
        </w:rPr>
        <w:t xml:space="preserve">        </w:t>
      </w:r>
      <w:r>
        <w:rPr>
          <w:rFonts w:ascii="彩虹粗仿宋" w:eastAsia="彩虹粗仿宋" w:hAnsi="宋体" w:hint="eastAsia"/>
          <w:sz w:val="30"/>
        </w:rPr>
        <w:t>项目部（盖章处）：</w:t>
      </w:r>
    </w:p>
    <w:p w14:paraId="3C1A3A63" w14:textId="77777777" w:rsidR="00A738AA" w:rsidRDefault="00A738AA">
      <w:pPr>
        <w:spacing w:line="540" w:lineRule="exact"/>
        <w:ind w:firstLine="570"/>
        <w:rPr>
          <w:rFonts w:ascii="彩虹粗仿宋" w:eastAsia="彩虹粗仿宋" w:hAnsi="宋体"/>
          <w:sz w:val="30"/>
        </w:rPr>
      </w:pPr>
    </w:p>
    <w:p w14:paraId="553EC5C6" w14:textId="77777777" w:rsidR="00A738AA" w:rsidRDefault="00A738AA">
      <w:pPr>
        <w:spacing w:line="540" w:lineRule="exact"/>
        <w:ind w:firstLine="5129"/>
        <w:rPr>
          <w:rFonts w:ascii="彩虹粗仿宋" w:eastAsia="彩虹粗仿宋" w:hAnsi="宋体"/>
          <w:sz w:val="30"/>
        </w:rPr>
      </w:pPr>
      <w:r>
        <w:rPr>
          <w:rFonts w:ascii="彩虹粗仿宋" w:eastAsia="彩虹粗仿宋" w:hAnsi="宋体" w:hint="eastAsia"/>
          <w:sz w:val="30"/>
          <w:u w:val="single"/>
        </w:rPr>
        <w:t xml:space="preserve">　　　</w:t>
      </w:r>
      <w:r>
        <w:rPr>
          <w:rFonts w:ascii="彩虹粗仿宋" w:eastAsia="彩虹粗仿宋" w:hAnsi="宋体" w:hint="eastAsia"/>
          <w:sz w:val="30"/>
        </w:rPr>
        <w:t>年</w:t>
      </w:r>
      <w:r>
        <w:rPr>
          <w:rFonts w:ascii="彩虹粗仿宋" w:eastAsia="彩虹粗仿宋" w:hAnsi="宋体" w:hint="eastAsia"/>
          <w:sz w:val="30"/>
          <w:u w:val="single"/>
        </w:rPr>
        <w:t xml:space="preserve">　　</w:t>
      </w:r>
      <w:r>
        <w:rPr>
          <w:rFonts w:ascii="彩虹粗仿宋" w:eastAsia="彩虹粗仿宋" w:hAnsi="宋体" w:hint="eastAsia"/>
          <w:sz w:val="30"/>
        </w:rPr>
        <w:t>月</w:t>
      </w:r>
      <w:r>
        <w:rPr>
          <w:rFonts w:ascii="彩虹粗仿宋" w:eastAsia="彩虹粗仿宋" w:hAnsi="宋体" w:hint="eastAsia"/>
          <w:sz w:val="30"/>
          <w:u w:val="single"/>
        </w:rPr>
        <w:t xml:space="preserve">　　</w:t>
      </w:r>
      <w:r>
        <w:rPr>
          <w:rFonts w:ascii="彩虹粗仿宋" w:eastAsia="彩虹粗仿宋" w:hAnsi="宋体" w:hint="eastAsia"/>
          <w:sz w:val="30"/>
        </w:rPr>
        <w:t>日</w:t>
      </w:r>
    </w:p>
    <w:p w14:paraId="643626A7" w14:textId="77777777" w:rsidR="00A738AA" w:rsidRDefault="00A738AA">
      <w:pPr>
        <w:spacing w:line="540" w:lineRule="exact"/>
        <w:rPr>
          <w:rFonts w:ascii="彩虹粗仿宋" w:eastAsia="彩虹粗仿宋" w:hAnsi="宋体"/>
        </w:rPr>
      </w:pPr>
      <w:r>
        <w:rPr>
          <w:rFonts w:ascii="彩虹粗仿宋" w:eastAsia="彩虹粗仿宋" w:hAnsi="宋体" w:hint="eastAsia"/>
        </w:rPr>
        <w:t>备注：本申请书一式三份，由工程项目部、大广筹建处、工程保业务经办行各存一份。</w:t>
      </w:r>
    </w:p>
    <w:p w14:paraId="0C75B9D3" w14:textId="77777777" w:rsidR="00A738AA" w:rsidRDefault="00A738AA">
      <w:pPr>
        <w:widowControl/>
        <w:jc w:val="left"/>
        <w:rPr>
          <w:rFonts w:ascii="彩虹粗仿宋" w:eastAsia="彩虹粗仿宋" w:hAnsi="宋体"/>
        </w:rPr>
        <w:sectPr w:rsidR="00A738AA">
          <w:headerReference w:type="default" r:id="rId8"/>
          <w:footerReference w:type="even" r:id="rId9"/>
          <w:footerReference w:type="default" r:id="rId10"/>
          <w:pgSz w:w="11906" w:h="16838"/>
          <w:pgMar w:top="1701" w:right="1474" w:bottom="1701" w:left="1474" w:header="0" w:footer="0" w:gutter="0"/>
          <w:pgNumType w:start="1"/>
          <w:cols w:space="720"/>
          <w:docGrid w:type="lines" w:linePitch="312"/>
        </w:sectPr>
      </w:pPr>
    </w:p>
    <w:p w14:paraId="1B668F5F" w14:textId="77777777" w:rsidR="00A738AA" w:rsidRDefault="00A738AA">
      <w:pPr>
        <w:rPr>
          <w:rFonts w:ascii="彩虹黑体" w:eastAsia="彩虹黑体" w:hAnsi="宋体"/>
          <w:sz w:val="32"/>
        </w:rPr>
      </w:pPr>
      <w:r>
        <w:rPr>
          <w:rFonts w:ascii="彩虹黑体" w:eastAsia="彩虹黑体" w:hAnsi="宋体" w:hint="eastAsia"/>
          <w:sz w:val="32"/>
        </w:rPr>
        <w:lastRenderedPageBreak/>
        <w:t>附件4：</w:t>
      </w:r>
    </w:p>
    <w:p w14:paraId="4897006F" w14:textId="77777777" w:rsidR="00A738AA" w:rsidRDefault="00A738AA">
      <w:pPr>
        <w:jc w:val="center"/>
        <w:rPr>
          <w:rFonts w:ascii="彩虹小标宋" w:eastAsia="彩虹小标宋" w:hAnsi="宋体"/>
          <w:sz w:val="36"/>
        </w:rPr>
      </w:pPr>
      <w:r>
        <w:rPr>
          <w:rFonts w:ascii="彩虹小标宋" w:eastAsia="彩虹小标宋" w:hAnsi="宋体" w:hint="eastAsia"/>
          <w:sz w:val="36"/>
        </w:rPr>
        <w:t>应收工程款清单</w:t>
      </w:r>
    </w:p>
    <w:p w14:paraId="63F882C1" w14:textId="77777777" w:rsidR="00A738AA" w:rsidRDefault="00A738AA">
      <w:pPr>
        <w:rPr>
          <w:rFonts w:ascii="彩虹粗仿宋" w:eastAsia="彩虹粗仿宋" w:hAnsi="宋体"/>
          <w:sz w:val="24"/>
        </w:rPr>
      </w:pPr>
      <w:r>
        <w:rPr>
          <w:rFonts w:ascii="彩虹粗仿宋" w:eastAsia="彩虹粗仿宋" w:hAnsi="宋体" w:hint="eastAsia"/>
          <w:sz w:val="24"/>
        </w:rPr>
        <w:t>编号：　　　　　　　　　　　　　　　　　　　　　日期：   年   月   日                           单位:元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663"/>
        <w:gridCol w:w="1458"/>
        <w:gridCol w:w="1251"/>
        <w:gridCol w:w="2040"/>
        <w:gridCol w:w="1142"/>
        <w:gridCol w:w="1378"/>
        <w:gridCol w:w="1620"/>
        <w:gridCol w:w="2006"/>
      </w:tblGrid>
      <w:tr w:rsidR="00A738AA" w14:paraId="7400AE9A" w14:textId="77777777">
        <w:trPr>
          <w:cantSplit/>
          <w:trHeight w:hRule="exact" w:val="940"/>
        </w:trPr>
        <w:tc>
          <w:tcPr>
            <w:tcW w:w="2088" w:type="dxa"/>
            <w:tcBorders>
              <w:top w:val="single" w:sz="4" w:space="0" w:color="auto"/>
              <w:left w:val="single" w:sz="4" w:space="0" w:color="auto"/>
              <w:bottom w:val="single" w:sz="4" w:space="0" w:color="auto"/>
              <w:right w:val="single" w:sz="4" w:space="0" w:color="auto"/>
            </w:tcBorders>
            <w:vAlign w:val="center"/>
          </w:tcPr>
          <w:p w14:paraId="4FBD1D8C" w14:textId="77777777" w:rsidR="00A738AA" w:rsidRDefault="00A738AA">
            <w:pPr>
              <w:jc w:val="center"/>
              <w:rPr>
                <w:rFonts w:ascii="彩虹粗仿宋" w:eastAsia="彩虹粗仿宋" w:hAnsi="宋体"/>
                <w:sz w:val="24"/>
              </w:rPr>
            </w:pPr>
            <w:r>
              <w:rPr>
                <w:rFonts w:ascii="彩虹粗仿宋" w:eastAsia="彩虹粗仿宋" w:hAnsi="宋体" w:hint="eastAsia"/>
                <w:sz w:val="24"/>
              </w:rPr>
              <w:t>项目业主</w:t>
            </w:r>
          </w:p>
        </w:tc>
        <w:tc>
          <w:tcPr>
            <w:tcW w:w="1663" w:type="dxa"/>
            <w:tcBorders>
              <w:top w:val="single" w:sz="4" w:space="0" w:color="auto"/>
              <w:left w:val="single" w:sz="4" w:space="0" w:color="auto"/>
              <w:bottom w:val="single" w:sz="4" w:space="0" w:color="auto"/>
              <w:right w:val="single" w:sz="4" w:space="0" w:color="auto"/>
            </w:tcBorders>
            <w:vAlign w:val="center"/>
          </w:tcPr>
          <w:p w14:paraId="2523723B" w14:textId="77777777" w:rsidR="00A738AA" w:rsidRDefault="00A738AA">
            <w:pPr>
              <w:jc w:val="center"/>
              <w:rPr>
                <w:rFonts w:ascii="彩虹粗仿宋" w:eastAsia="彩虹粗仿宋" w:hAnsi="宋体"/>
                <w:sz w:val="24"/>
              </w:rPr>
            </w:pPr>
            <w:r>
              <w:rPr>
                <w:rFonts w:ascii="彩虹粗仿宋" w:eastAsia="彩虹粗仿宋" w:hAnsi="宋体" w:hint="eastAsia"/>
                <w:sz w:val="24"/>
              </w:rPr>
              <w:t>工程合同号</w:t>
            </w:r>
          </w:p>
        </w:tc>
        <w:tc>
          <w:tcPr>
            <w:tcW w:w="1458" w:type="dxa"/>
            <w:tcBorders>
              <w:top w:val="single" w:sz="4" w:space="0" w:color="auto"/>
              <w:left w:val="single" w:sz="4" w:space="0" w:color="auto"/>
              <w:bottom w:val="single" w:sz="4" w:space="0" w:color="auto"/>
              <w:right w:val="single" w:sz="4" w:space="0" w:color="auto"/>
            </w:tcBorders>
            <w:vAlign w:val="center"/>
          </w:tcPr>
          <w:p w14:paraId="5BE20A43" w14:textId="77777777" w:rsidR="00A738AA" w:rsidRDefault="00A738AA">
            <w:pPr>
              <w:jc w:val="center"/>
              <w:rPr>
                <w:rFonts w:ascii="彩虹粗仿宋" w:eastAsia="彩虹粗仿宋" w:hAnsi="宋体"/>
                <w:sz w:val="24"/>
              </w:rPr>
            </w:pPr>
            <w:r>
              <w:rPr>
                <w:rFonts w:ascii="彩虹粗仿宋" w:eastAsia="彩虹粗仿宋" w:hAnsi="宋体" w:hint="eastAsia"/>
                <w:sz w:val="24"/>
              </w:rPr>
              <w:t>“工程价款月支付申请书”编号</w:t>
            </w:r>
          </w:p>
        </w:tc>
        <w:tc>
          <w:tcPr>
            <w:tcW w:w="1251" w:type="dxa"/>
            <w:tcBorders>
              <w:top w:val="single" w:sz="4" w:space="0" w:color="auto"/>
              <w:left w:val="single" w:sz="4" w:space="0" w:color="auto"/>
              <w:bottom w:val="single" w:sz="4" w:space="0" w:color="auto"/>
              <w:right w:val="single" w:sz="4" w:space="0" w:color="auto"/>
            </w:tcBorders>
            <w:vAlign w:val="center"/>
          </w:tcPr>
          <w:p w14:paraId="09B09B76" w14:textId="77777777" w:rsidR="00A738AA" w:rsidRDefault="00A738AA">
            <w:pPr>
              <w:jc w:val="center"/>
              <w:rPr>
                <w:rFonts w:ascii="彩虹粗仿宋" w:eastAsia="彩虹粗仿宋" w:hAnsi="宋体"/>
                <w:sz w:val="24"/>
              </w:rPr>
            </w:pPr>
            <w:r>
              <w:rPr>
                <w:rFonts w:ascii="彩虹粗仿宋" w:eastAsia="彩虹粗仿宋" w:hAnsi="宋体" w:hint="eastAsia"/>
                <w:sz w:val="24"/>
              </w:rPr>
              <w:t>“付款监理签证”编号</w:t>
            </w:r>
          </w:p>
        </w:tc>
        <w:tc>
          <w:tcPr>
            <w:tcW w:w="2040" w:type="dxa"/>
            <w:tcBorders>
              <w:top w:val="single" w:sz="4" w:space="0" w:color="auto"/>
              <w:left w:val="single" w:sz="4" w:space="0" w:color="auto"/>
              <w:bottom w:val="single" w:sz="4" w:space="0" w:color="auto"/>
              <w:right w:val="single" w:sz="4" w:space="0" w:color="auto"/>
            </w:tcBorders>
          </w:tcPr>
          <w:p w14:paraId="5748BFA7" w14:textId="77777777" w:rsidR="00A738AA" w:rsidRDefault="00A738AA">
            <w:pPr>
              <w:rPr>
                <w:rFonts w:ascii="彩虹粗仿宋" w:eastAsia="彩虹粗仿宋" w:hAnsi="华文仿宋"/>
                <w:b/>
                <w:snapToGrid w:val="0"/>
                <w:sz w:val="24"/>
              </w:rPr>
            </w:pPr>
            <w:r>
              <w:rPr>
                <w:rFonts w:ascii="彩虹粗仿宋" w:eastAsia="彩虹粗仿宋" w:hAnsi="宋体" w:hint="eastAsia"/>
                <w:sz w:val="24"/>
              </w:rPr>
              <w:t>“</w:t>
            </w:r>
            <w:r>
              <w:rPr>
                <w:rFonts w:ascii="彩虹粗仿宋" w:eastAsia="彩虹粗仿宋" w:hAnsi="华文仿宋" w:hint="eastAsia"/>
                <w:snapToGrid w:val="0"/>
                <w:sz w:val="24"/>
              </w:rPr>
              <w:t>应收工程款确认通知书”</w:t>
            </w:r>
            <w:r>
              <w:rPr>
                <w:rFonts w:ascii="彩虹粗仿宋" w:eastAsia="彩虹粗仿宋" w:hAnsi="宋体" w:hint="eastAsia"/>
                <w:sz w:val="24"/>
              </w:rPr>
              <w:t>编号</w:t>
            </w:r>
          </w:p>
        </w:tc>
        <w:tc>
          <w:tcPr>
            <w:tcW w:w="1142" w:type="dxa"/>
            <w:tcBorders>
              <w:top w:val="single" w:sz="4" w:space="0" w:color="auto"/>
              <w:left w:val="single" w:sz="4" w:space="0" w:color="auto"/>
              <w:bottom w:val="single" w:sz="4" w:space="0" w:color="auto"/>
              <w:right w:val="single" w:sz="4" w:space="0" w:color="auto"/>
            </w:tcBorders>
            <w:vAlign w:val="center"/>
          </w:tcPr>
          <w:p w14:paraId="1CED55F1" w14:textId="77777777" w:rsidR="00A738AA" w:rsidRDefault="00A738AA">
            <w:pPr>
              <w:jc w:val="center"/>
              <w:rPr>
                <w:rFonts w:ascii="彩虹粗仿宋" w:eastAsia="彩虹粗仿宋" w:hAnsi="宋体"/>
                <w:sz w:val="24"/>
              </w:rPr>
            </w:pPr>
            <w:r>
              <w:rPr>
                <w:rFonts w:ascii="彩虹粗仿宋" w:eastAsia="彩虹粗仿宋" w:hAnsi="宋体" w:hint="eastAsia"/>
                <w:sz w:val="24"/>
              </w:rPr>
              <w:t>签证金额</w:t>
            </w:r>
          </w:p>
        </w:tc>
        <w:tc>
          <w:tcPr>
            <w:tcW w:w="1378" w:type="dxa"/>
            <w:tcBorders>
              <w:top w:val="single" w:sz="4" w:space="0" w:color="auto"/>
              <w:left w:val="single" w:sz="4" w:space="0" w:color="auto"/>
              <w:bottom w:val="single" w:sz="4" w:space="0" w:color="auto"/>
              <w:right w:val="single" w:sz="4" w:space="0" w:color="auto"/>
            </w:tcBorders>
            <w:vAlign w:val="center"/>
          </w:tcPr>
          <w:p w14:paraId="5806C415" w14:textId="77777777" w:rsidR="00A738AA" w:rsidRDefault="00A738AA">
            <w:pPr>
              <w:jc w:val="center"/>
              <w:rPr>
                <w:rFonts w:ascii="彩虹粗仿宋" w:eastAsia="彩虹粗仿宋" w:hAnsi="宋体"/>
                <w:sz w:val="24"/>
              </w:rPr>
            </w:pPr>
            <w:r>
              <w:rPr>
                <w:rFonts w:ascii="彩虹粗仿宋" w:eastAsia="彩虹粗仿宋" w:hAnsi="宋体" w:hint="eastAsia"/>
                <w:sz w:val="24"/>
              </w:rPr>
              <w:t xml:space="preserve"> 应收工程款金额</w:t>
            </w:r>
          </w:p>
        </w:tc>
        <w:tc>
          <w:tcPr>
            <w:tcW w:w="1620" w:type="dxa"/>
            <w:tcBorders>
              <w:top w:val="single" w:sz="4" w:space="0" w:color="auto"/>
              <w:left w:val="single" w:sz="4" w:space="0" w:color="auto"/>
              <w:bottom w:val="single" w:sz="4" w:space="0" w:color="auto"/>
              <w:right w:val="single" w:sz="4" w:space="0" w:color="auto"/>
            </w:tcBorders>
            <w:vAlign w:val="center"/>
          </w:tcPr>
          <w:p w14:paraId="169D490D" w14:textId="77777777" w:rsidR="00A738AA" w:rsidRDefault="00A738AA">
            <w:pPr>
              <w:jc w:val="center"/>
              <w:rPr>
                <w:rFonts w:ascii="彩虹粗仿宋" w:eastAsia="彩虹粗仿宋" w:hAnsi="宋体"/>
                <w:sz w:val="24"/>
              </w:rPr>
            </w:pPr>
            <w:r>
              <w:rPr>
                <w:rFonts w:ascii="彩虹粗仿宋" w:eastAsia="彩虹粗仿宋" w:hAnsi="宋体" w:hint="eastAsia"/>
                <w:sz w:val="24"/>
              </w:rPr>
              <w:t>申请“工程保”金额</w:t>
            </w:r>
          </w:p>
        </w:tc>
        <w:tc>
          <w:tcPr>
            <w:tcW w:w="2006" w:type="dxa"/>
            <w:tcBorders>
              <w:top w:val="single" w:sz="4" w:space="0" w:color="auto"/>
              <w:left w:val="single" w:sz="4" w:space="0" w:color="auto"/>
              <w:bottom w:val="single" w:sz="4" w:space="0" w:color="auto"/>
              <w:right w:val="single" w:sz="4" w:space="0" w:color="auto"/>
            </w:tcBorders>
            <w:vAlign w:val="center"/>
          </w:tcPr>
          <w:p w14:paraId="2B082F05" w14:textId="77777777" w:rsidR="00A738AA" w:rsidRDefault="00A738AA">
            <w:pPr>
              <w:jc w:val="center"/>
              <w:rPr>
                <w:rFonts w:ascii="彩虹粗仿宋" w:eastAsia="彩虹粗仿宋" w:hAnsi="宋体"/>
                <w:sz w:val="24"/>
              </w:rPr>
            </w:pPr>
            <w:r>
              <w:rPr>
                <w:rFonts w:ascii="彩虹粗仿宋" w:eastAsia="彩虹粗仿宋" w:hAnsi="宋体" w:hint="eastAsia"/>
                <w:sz w:val="24"/>
              </w:rPr>
              <w:t>备注</w:t>
            </w:r>
          </w:p>
        </w:tc>
      </w:tr>
      <w:tr w:rsidR="00A738AA" w14:paraId="2BC77DC6" w14:textId="77777777">
        <w:trPr>
          <w:cantSplit/>
          <w:trHeight w:hRule="exact" w:val="480"/>
        </w:trPr>
        <w:tc>
          <w:tcPr>
            <w:tcW w:w="2088" w:type="dxa"/>
            <w:tcBorders>
              <w:top w:val="single" w:sz="4" w:space="0" w:color="auto"/>
              <w:left w:val="single" w:sz="4" w:space="0" w:color="auto"/>
              <w:bottom w:val="single" w:sz="4" w:space="0" w:color="auto"/>
              <w:right w:val="single" w:sz="4" w:space="0" w:color="auto"/>
            </w:tcBorders>
          </w:tcPr>
          <w:p w14:paraId="59373757" w14:textId="77777777" w:rsidR="00A738AA" w:rsidRDefault="00A738AA">
            <w:pPr>
              <w:rPr>
                <w:rFonts w:ascii="彩虹粗仿宋" w:eastAsia="彩虹粗仿宋" w:hAnsi="宋体"/>
                <w:sz w:val="24"/>
              </w:rPr>
            </w:pPr>
          </w:p>
        </w:tc>
        <w:tc>
          <w:tcPr>
            <w:tcW w:w="1663" w:type="dxa"/>
            <w:tcBorders>
              <w:top w:val="single" w:sz="4" w:space="0" w:color="auto"/>
              <w:left w:val="single" w:sz="4" w:space="0" w:color="auto"/>
              <w:bottom w:val="single" w:sz="4" w:space="0" w:color="auto"/>
              <w:right w:val="single" w:sz="4" w:space="0" w:color="auto"/>
            </w:tcBorders>
          </w:tcPr>
          <w:p w14:paraId="3652E5F0" w14:textId="77777777" w:rsidR="00A738AA" w:rsidRDefault="00A738AA">
            <w:pPr>
              <w:rPr>
                <w:rFonts w:ascii="彩虹粗仿宋" w:eastAsia="彩虹粗仿宋" w:hAnsi="宋体"/>
                <w:sz w:val="24"/>
              </w:rPr>
            </w:pPr>
          </w:p>
        </w:tc>
        <w:tc>
          <w:tcPr>
            <w:tcW w:w="1458" w:type="dxa"/>
            <w:tcBorders>
              <w:top w:val="single" w:sz="4" w:space="0" w:color="auto"/>
              <w:left w:val="single" w:sz="4" w:space="0" w:color="auto"/>
              <w:bottom w:val="single" w:sz="4" w:space="0" w:color="auto"/>
              <w:right w:val="single" w:sz="4" w:space="0" w:color="auto"/>
            </w:tcBorders>
          </w:tcPr>
          <w:p w14:paraId="254C0028" w14:textId="77777777" w:rsidR="00A738AA" w:rsidRDefault="00A738AA">
            <w:pPr>
              <w:rPr>
                <w:rFonts w:ascii="彩虹粗仿宋" w:eastAsia="彩虹粗仿宋" w:hAnsi="宋体"/>
                <w:sz w:val="24"/>
              </w:rPr>
            </w:pPr>
          </w:p>
        </w:tc>
        <w:tc>
          <w:tcPr>
            <w:tcW w:w="1251" w:type="dxa"/>
            <w:tcBorders>
              <w:top w:val="single" w:sz="4" w:space="0" w:color="auto"/>
              <w:left w:val="single" w:sz="4" w:space="0" w:color="auto"/>
              <w:bottom w:val="single" w:sz="4" w:space="0" w:color="auto"/>
              <w:right w:val="single" w:sz="4" w:space="0" w:color="auto"/>
            </w:tcBorders>
          </w:tcPr>
          <w:p w14:paraId="6FAEBB72" w14:textId="77777777" w:rsidR="00A738AA" w:rsidRDefault="00A738AA">
            <w:pPr>
              <w:rPr>
                <w:rFonts w:ascii="彩虹粗仿宋" w:eastAsia="彩虹粗仿宋" w:hAnsi="宋体"/>
                <w:sz w:val="24"/>
              </w:rPr>
            </w:pPr>
          </w:p>
        </w:tc>
        <w:tc>
          <w:tcPr>
            <w:tcW w:w="2040" w:type="dxa"/>
            <w:tcBorders>
              <w:top w:val="single" w:sz="4" w:space="0" w:color="auto"/>
              <w:left w:val="single" w:sz="4" w:space="0" w:color="auto"/>
              <w:bottom w:val="single" w:sz="4" w:space="0" w:color="auto"/>
              <w:right w:val="single" w:sz="4" w:space="0" w:color="auto"/>
            </w:tcBorders>
          </w:tcPr>
          <w:p w14:paraId="1D59F81B" w14:textId="77777777" w:rsidR="00A738AA" w:rsidRDefault="00A738AA">
            <w:pPr>
              <w:rPr>
                <w:rFonts w:ascii="彩虹粗仿宋" w:eastAsia="彩虹粗仿宋" w:hAnsi="宋体"/>
              </w:rPr>
            </w:pPr>
          </w:p>
        </w:tc>
        <w:tc>
          <w:tcPr>
            <w:tcW w:w="1142" w:type="dxa"/>
            <w:tcBorders>
              <w:top w:val="single" w:sz="4" w:space="0" w:color="auto"/>
              <w:left w:val="single" w:sz="4" w:space="0" w:color="auto"/>
              <w:bottom w:val="single" w:sz="4" w:space="0" w:color="auto"/>
              <w:right w:val="single" w:sz="4" w:space="0" w:color="auto"/>
            </w:tcBorders>
          </w:tcPr>
          <w:p w14:paraId="1F8FE8AC" w14:textId="77777777" w:rsidR="00A738AA" w:rsidRDefault="00A738AA">
            <w:pPr>
              <w:rPr>
                <w:rFonts w:ascii="彩虹粗仿宋" w:eastAsia="彩虹粗仿宋" w:hAnsi="宋体"/>
                <w:sz w:val="24"/>
              </w:rPr>
            </w:pPr>
          </w:p>
        </w:tc>
        <w:tc>
          <w:tcPr>
            <w:tcW w:w="1378" w:type="dxa"/>
            <w:tcBorders>
              <w:top w:val="single" w:sz="4" w:space="0" w:color="auto"/>
              <w:left w:val="single" w:sz="4" w:space="0" w:color="auto"/>
              <w:bottom w:val="single" w:sz="4" w:space="0" w:color="auto"/>
              <w:right w:val="single" w:sz="4" w:space="0" w:color="auto"/>
            </w:tcBorders>
          </w:tcPr>
          <w:p w14:paraId="6EDDBF2F" w14:textId="77777777" w:rsidR="00A738AA" w:rsidRDefault="00A738AA">
            <w:pPr>
              <w:rPr>
                <w:rFonts w:ascii="彩虹粗仿宋" w:eastAsia="彩虹粗仿宋" w:hAnsi="宋体"/>
                <w:sz w:val="24"/>
              </w:rPr>
            </w:pPr>
          </w:p>
        </w:tc>
        <w:tc>
          <w:tcPr>
            <w:tcW w:w="1620" w:type="dxa"/>
            <w:tcBorders>
              <w:top w:val="single" w:sz="4" w:space="0" w:color="auto"/>
              <w:left w:val="single" w:sz="4" w:space="0" w:color="auto"/>
              <w:bottom w:val="single" w:sz="4" w:space="0" w:color="auto"/>
              <w:right w:val="single" w:sz="4" w:space="0" w:color="auto"/>
            </w:tcBorders>
          </w:tcPr>
          <w:p w14:paraId="4BFC70D3" w14:textId="77777777" w:rsidR="00A738AA" w:rsidRDefault="00A738AA">
            <w:pPr>
              <w:rPr>
                <w:rFonts w:ascii="彩虹粗仿宋" w:eastAsia="彩虹粗仿宋" w:hAnsi="宋体"/>
                <w:sz w:val="24"/>
              </w:rPr>
            </w:pPr>
          </w:p>
        </w:tc>
        <w:tc>
          <w:tcPr>
            <w:tcW w:w="2006" w:type="dxa"/>
            <w:tcBorders>
              <w:top w:val="single" w:sz="4" w:space="0" w:color="auto"/>
              <w:left w:val="single" w:sz="4" w:space="0" w:color="auto"/>
              <w:bottom w:val="single" w:sz="4" w:space="0" w:color="auto"/>
              <w:right w:val="single" w:sz="4" w:space="0" w:color="auto"/>
            </w:tcBorders>
          </w:tcPr>
          <w:p w14:paraId="2E812725" w14:textId="77777777" w:rsidR="00A738AA" w:rsidRDefault="00A738AA">
            <w:pPr>
              <w:rPr>
                <w:rFonts w:ascii="彩虹粗仿宋" w:eastAsia="彩虹粗仿宋" w:hAnsi="宋体"/>
                <w:sz w:val="24"/>
              </w:rPr>
            </w:pPr>
          </w:p>
        </w:tc>
      </w:tr>
      <w:tr w:rsidR="00A738AA" w14:paraId="163F9042" w14:textId="77777777">
        <w:trPr>
          <w:cantSplit/>
          <w:trHeight w:hRule="exact" w:val="480"/>
        </w:trPr>
        <w:tc>
          <w:tcPr>
            <w:tcW w:w="2088" w:type="dxa"/>
            <w:tcBorders>
              <w:top w:val="single" w:sz="4" w:space="0" w:color="auto"/>
              <w:left w:val="single" w:sz="4" w:space="0" w:color="auto"/>
              <w:bottom w:val="single" w:sz="4" w:space="0" w:color="auto"/>
              <w:right w:val="single" w:sz="4" w:space="0" w:color="auto"/>
            </w:tcBorders>
          </w:tcPr>
          <w:p w14:paraId="1F30EBC6" w14:textId="77777777" w:rsidR="00A738AA" w:rsidRDefault="00A738AA">
            <w:pPr>
              <w:rPr>
                <w:rFonts w:ascii="彩虹粗仿宋" w:eastAsia="彩虹粗仿宋" w:hAnsi="宋体"/>
                <w:sz w:val="24"/>
              </w:rPr>
            </w:pPr>
          </w:p>
        </w:tc>
        <w:tc>
          <w:tcPr>
            <w:tcW w:w="1663" w:type="dxa"/>
            <w:tcBorders>
              <w:top w:val="single" w:sz="4" w:space="0" w:color="auto"/>
              <w:left w:val="single" w:sz="4" w:space="0" w:color="auto"/>
              <w:bottom w:val="single" w:sz="4" w:space="0" w:color="auto"/>
              <w:right w:val="single" w:sz="4" w:space="0" w:color="auto"/>
            </w:tcBorders>
          </w:tcPr>
          <w:p w14:paraId="32D1D26A" w14:textId="77777777" w:rsidR="00A738AA" w:rsidRDefault="00A738AA">
            <w:pPr>
              <w:rPr>
                <w:rFonts w:ascii="彩虹粗仿宋" w:eastAsia="彩虹粗仿宋" w:hAnsi="宋体"/>
                <w:sz w:val="24"/>
              </w:rPr>
            </w:pPr>
          </w:p>
        </w:tc>
        <w:tc>
          <w:tcPr>
            <w:tcW w:w="1458" w:type="dxa"/>
            <w:tcBorders>
              <w:top w:val="single" w:sz="4" w:space="0" w:color="auto"/>
              <w:left w:val="single" w:sz="4" w:space="0" w:color="auto"/>
              <w:bottom w:val="single" w:sz="4" w:space="0" w:color="auto"/>
              <w:right w:val="single" w:sz="4" w:space="0" w:color="auto"/>
            </w:tcBorders>
          </w:tcPr>
          <w:p w14:paraId="3681EAED" w14:textId="77777777" w:rsidR="00A738AA" w:rsidRDefault="00A738AA">
            <w:pPr>
              <w:rPr>
                <w:rFonts w:ascii="彩虹粗仿宋" w:eastAsia="彩虹粗仿宋" w:hAnsi="宋体"/>
                <w:sz w:val="24"/>
              </w:rPr>
            </w:pPr>
          </w:p>
        </w:tc>
        <w:tc>
          <w:tcPr>
            <w:tcW w:w="1251" w:type="dxa"/>
            <w:tcBorders>
              <w:top w:val="single" w:sz="4" w:space="0" w:color="auto"/>
              <w:left w:val="single" w:sz="4" w:space="0" w:color="auto"/>
              <w:bottom w:val="single" w:sz="4" w:space="0" w:color="auto"/>
              <w:right w:val="single" w:sz="4" w:space="0" w:color="auto"/>
            </w:tcBorders>
          </w:tcPr>
          <w:p w14:paraId="311E4557" w14:textId="77777777" w:rsidR="00A738AA" w:rsidRDefault="00A738AA">
            <w:pPr>
              <w:rPr>
                <w:rFonts w:ascii="彩虹粗仿宋" w:eastAsia="彩虹粗仿宋" w:hAnsi="宋体"/>
                <w:sz w:val="24"/>
              </w:rPr>
            </w:pPr>
          </w:p>
        </w:tc>
        <w:tc>
          <w:tcPr>
            <w:tcW w:w="2040" w:type="dxa"/>
            <w:tcBorders>
              <w:top w:val="single" w:sz="4" w:space="0" w:color="auto"/>
              <w:left w:val="single" w:sz="4" w:space="0" w:color="auto"/>
              <w:bottom w:val="single" w:sz="4" w:space="0" w:color="auto"/>
              <w:right w:val="single" w:sz="4" w:space="0" w:color="auto"/>
            </w:tcBorders>
          </w:tcPr>
          <w:p w14:paraId="7156D9C4" w14:textId="77777777" w:rsidR="00A738AA" w:rsidRDefault="00A738AA">
            <w:pPr>
              <w:rPr>
                <w:rFonts w:ascii="彩虹粗仿宋" w:eastAsia="彩虹粗仿宋" w:hAnsi="宋体"/>
                <w:sz w:val="24"/>
              </w:rPr>
            </w:pPr>
          </w:p>
        </w:tc>
        <w:tc>
          <w:tcPr>
            <w:tcW w:w="1142" w:type="dxa"/>
            <w:tcBorders>
              <w:top w:val="single" w:sz="4" w:space="0" w:color="auto"/>
              <w:left w:val="single" w:sz="4" w:space="0" w:color="auto"/>
              <w:bottom w:val="single" w:sz="4" w:space="0" w:color="auto"/>
              <w:right w:val="single" w:sz="4" w:space="0" w:color="auto"/>
            </w:tcBorders>
          </w:tcPr>
          <w:p w14:paraId="2BED3921" w14:textId="77777777" w:rsidR="00A738AA" w:rsidRDefault="00A738AA">
            <w:pPr>
              <w:rPr>
                <w:rFonts w:ascii="彩虹粗仿宋" w:eastAsia="彩虹粗仿宋" w:hAnsi="宋体"/>
                <w:sz w:val="24"/>
              </w:rPr>
            </w:pPr>
          </w:p>
        </w:tc>
        <w:tc>
          <w:tcPr>
            <w:tcW w:w="1378" w:type="dxa"/>
            <w:tcBorders>
              <w:top w:val="single" w:sz="4" w:space="0" w:color="auto"/>
              <w:left w:val="single" w:sz="4" w:space="0" w:color="auto"/>
              <w:bottom w:val="single" w:sz="4" w:space="0" w:color="auto"/>
              <w:right w:val="single" w:sz="4" w:space="0" w:color="auto"/>
            </w:tcBorders>
          </w:tcPr>
          <w:p w14:paraId="46B56375" w14:textId="77777777" w:rsidR="00A738AA" w:rsidRDefault="00A738AA">
            <w:pPr>
              <w:rPr>
                <w:rFonts w:ascii="彩虹粗仿宋" w:eastAsia="彩虹粗仿宋" w:hAnsi="宋体"/>
                <w:sz w:val="24"/>
              </w:rPr>
            </w:pPr>
          </w:p>
        </w:tc>
        <w:tc>
          <w:tcPr>
            <w:tcW w:w="1620" w:type="dxa"/>
            <w:tcBorders>
              <w:top w:val="single" w:sz="4" w:space="0" w:color="auto"/>
              <w:left w:val="single" w:sz="4" w:space="0" w:color="auto"/>
              <w:bottom w:val="single" w:sz="4" w:space="0" w:color="auto"/>
              <w:right w:val="single" w:sz="4" w:space="0" w:color="auto"/>
            </w:tcBorders>
          </w:tcPr>
          <w:p w14:paraId="37B54962" w14:textId="77777777" w:rsidR="00A738AA" w:rsidRDefault="00A738AA">
            <w:pPr>
              <w:rPr>
                <w:rFonts w:ascii="彩虹粗仿宋" w:eastAsia="彩虹粗仿宋" w:hAnsi="宋体"/>
                <w:sz w:val="24"/>
              </w:rPr>
            </w:pPr>
          </w:p>
        </w:tc>
        <w:tc>
          <w:tcPr>
            <w:tcW w:w="2006" w:type="dxa"/>
            <w:tcBorders>
              <w:top w:val="single" w:sz="4" w:space="0" w:color="auto"/>
              <w:left w:val="single" w:sz="4" w:space="0" w:color="auto"/>
              <w:bottom w:val="single" w:sz="4" w:space="0" w:color="auto"/>
              <w:right w:val="single" w:sz="4" w:space="0" w:color="auto"/>
            </w:tcBorders>
          </w:tcPr>
          <w:p w14:paraId="40CD1230" w14:textId="77777777" w:rsidR="00A738AA" w:rsidRDefault="00A738AA">
            <w:pPr>
              <w:rPr>
                <w:rFonts w:ascii="彩虹粗仿宋" w:eastAsia="彩虹粗仿宋" w:hAnsi="宋体"/>
                <w:sz w:val="24"/>
              </w:rPr>
            </w:pPr>
          </w:p>
        </w:tc>
      </w:tr>
      <w:tr w:rsidR="00A738AA" w14:paraId="6668086F" w14:textId="77777777">
        <w:trPr>
          <w:cantSplit/>
          <w:trHeight w:hRule="exact" w:val="480"/>
        </w:trPr>
        <w:tc>
          <w:tcPr>
            <w:tcW w:w="2088" w:type="dxa"/>
            <w:tcBorders>
              <w:top w:val="single" w:sz="4" w:space="0" w:color="auto"/>
              <w:left w:val="single" w:sz="4" w:space="0" w:color="auto"/>
              <w:bottom w:val="single" w:sz="4" w:space="0" w:color="auto"/>
              <w:right w:val="single" w:sz="4" w:space="0" w:color="auto"/>
            </w:tcBorders>
          </w:tcPr>
          <w:p w14:paraId="1F8DFF22" w14:textId="77777777" w:rsidR="00A738AA" w:rsidRDefault="00A738AA">
            <w:pPr>
              <w:rPr>
                <w:rFonts w:ascii="彩虹粗仿宋" w:eastAsia="彩虹粗仿宋" w:hAnsi="宋体"/>
                <w:sz w:val="24"/>
              </w:rPr>
            </w:pPr>
          </w:p>
        </w:tc>
        <w:tc>
          <w:tcPr>
            <w:tcW w:w="1663" w:type="dxa"/>
            <w:tcBorders>
              <w:top w:val="single" w:sz="4" w:space="0" w:color="auto"/>
              <w:left w:val="single" w:sz="4" w:space="0" w:color="auto"/>
              <w:bottom w:val="single" w:sz="4" w:space="0" w:color="auto"/>
              <w:right w:val="single" w:sz="4" w:space="0" w:color="auto"/>
            </w:tcBorders>
          </w:tcPr>
          <w:p w14:paraId="258175F3" w14:textId="77777777" w:rsidR="00A738AA" w:rsidRDefault="00A738AA">
            <w:pPr>
              <w:rPr>
                <w:rFonts w:ascii="彩虹粗仿宋" w:eastAsia="彩虹粗仿宋" w:hAnsi="宋体"/>
                <w:sz w:val="24"/>
              </w:rPr>
            </w:pPr>
          </w:p>
        </w:tc>
        <w:tc>
          <w:tcPr>
            <w:tcW w:w="1458" w:type="dxa"/>
            <w:tcBorders>
              <w:top w:val="single" w:sz="4" w:space="0" w:color="auto"/>
              <w:left w:val="single" w:sz="4" w:space="0" w:color="auto"/>
              <w:bottom w:val="single" w:sz="4" w:space="0" w:color="auto"/>
              <w:right w:val="single" w:sz="4" w:space="0" w:color="auto"/>
            </w:tcBorders>
          </w:tcPr>
          <w:p w14:paraId="7296A066" w14:textId="77777777" w:rsidR="00A738AA" w:rsidRDefault="00A738AA">
            <w:pPr>
              <w:rPr>
                <w:rFonts w:ascii="彩虹粗仿宋" w:eastAsia="彩虹粗仿宋" w:hAnsi="宋体"/>
                <w:sz w:val="24"/>
              </w:rPr>
            </w:pPr>
          </w:p>
        </w:tc>
        <w:tc>
          <w:tcPr>
            <w:tcW w:w="1251" w:type="dxa"/>
            <w:tcBorders>
              <w:top w:val="single" w:sz="4" w:space="0" w:color="auto"/>
              <w:left w:val="single" w:sz="4" w:space="0" w:color="auto"/>
              <w:bottom w:val="single" w:sz="4" w:space="0" w:color="auto"/>
              <w:right w:val="single" w:sz="4" w:space="0" w:color="auto"/>
            </w:tcBorders>
          </w:tcPr>
          <w:p w14:paraId="179460F1" w14:textId="77777777" w:rsidR="00A738AA" w:rsidRDefault="00A738AA">
            <w:pPr>
              <w:rPr>
                <w:rFonts w:ascii="彩虹粗仿宋" w:eastAsia="彩虹粗仿宋" w:hAnsi="宋体"/>
                <w:sz w:val="24"/>
              </w:rPr>
            </w:pPr>
          </w:p>
        </w:tc>
        <w:tc>
          <w:tcPr>
            <w:tcW w:w="2040" w:type="dxa"/>
            <w:tcBorders>
              <w:top w:val="single" w:sz="4" w:space="0" w:color="auto"/>
              <w:left w:val="single" w:sz="4" w:space="0" w:color="auto"/>
              <w:bottom w:val="single" w:sz="4" w:space="0" w:color="auto"/>
              <w:right w:val="single" w:sz="4" w:space="0" w:color="auto"/>
            </w:tcBorders>
          </w:tcPr>
          <w:p w14:paraId="3257C901" w14:textId="77777777" w:rsidR="00A738AA" w:rsidRDefault="00A738AA">
            <w:pPr>
              <w:rPr>
                <w:rFonts w:ascii="彩虹粗仿宋" w:eastAsia="彩虹粗仿宋" w:hAnsi="宋体"/>
                <w:sz w:val="24"/>
              </w:rPr>
            </w:pPr>
          </w:p>
        </w:tc>
        <w:tc>
          <w:tcPr>
            <w:tcW w:w="1142" w:type="dxa"/>
            <w:tcBorders>
              <w:top w:val="single" w:sz="4" w:space="0" w:color="auto"/>
              <w:left w:val="single" w:sz="4" w:space="0" w:color="auto"/>
              <w:bottom w:val="single" w:sz="4" w:space="0" w:color="auto"/>
              <w:right w:val="single" w:sz="4" w:space="0" w:color="auto"/>
            </w:tcBorders>
          </w:tcPr>
          <w:p w14:paraId="6CC701D4" w14:textId="77777777" w:rsidR="00A738AA" w:rsidRDefault="00A738AA">
            <w:pPr>
              <w:rPr>
                <w:rFonts w:ascii="彩虹粗仿宋" w:eastAsia="彩虹粗仿宋" w:hAnsi="宋体"/>
                <w:sz w:val="24"/>
              </w:rPr>
            </w:pPr>
          </w:p>
        </w:tc>
        <w:tc>
          <w:tcPr>
            <w:tcW w:w="1378" w:type="dxa"/>
            <w:tcBorders>
              <w:top w:val="single" w:sz="4" w:space="0" w:color="auto"/>
              <w:left w:val="single" w:sz="4" w:space="0" w:color="auto"/>
              <w:bottom w:val="single" w:sz="4" w:space="0" w:color="auto"/>
              <w:right w:val="single" w:sz="4" w:space="0" w:color="auto"/>
            </w:tcBorders>
          </w:tcPr>
          <w:p w14:paraId="299E1362" w14:textId="77777777" w:rsidR="00A738AA" w:rsidRDefault="00A738AA">
            <w:pPr>
              <w:rPr>
                <w:rFonts w:ascii="彩虹粗仿宋" w:eastAsia="彩虹粗仿宋" w:hAnsi="宋体"/>
                <w:sz w:val="24"/>
              </w:rPr>
            </w:pPr>
          </w:p>
        </w:tc>
        <w:tc>
          <w:tcPr>
            <w:tcW w:w="1620" w:type="dxa"/>
            <w:tcBorders>
              <w:top w:val="single" w:sz="4" w:space="0" w:color="auto"/>
              <w:left w:val="single" w:sz="4" w:space="0" w:color="auto"/>
              <w:bottom w:val="single" w:sz="4" w:space="0" w:color="auto"/>
              <w:right w:val="single" w:sz="4" w:space="0" w:color="auto"/>
            </w:tcBorders>
          </w:tcPr>
          <w:p w14:paraId="305A69B3" w14:textId="77777777" w:rsidR="00A738AA" w:rsidRDefault="00A738AA">
            <w:pPr>
              <w:rPr>
                <w:rFonts w:ascii="彩虹粗仿宋" w:eastAsia="彩虹粗仿宋" w:hAnsi="宋体"/>
                <w:sz w:val="24"/>
              </w:rPr>
            </w:pPr>
          </w:p>
        </w:tc>
        <w:tc>
          <w:tcPr>
            <w:tcW w:w="2006" w:type="dxa"/>
            <w:tcBorders>
              <w:top w:val="single" w:sz="4" w:space="0" w:color="auto"/>
              <w:left w:val="single" w:sz="4" w:space="0" w:color="auto"/>
              <w:bottom w:val="single" w:sz="4" w:space="0" w:color="auto"/>
              <w:right w:val="single" w:sz="4" w:space="0" w:color="auto"/>
            </w:tcBorders>
          </w:tcPr>
          <w:p w14:paraId="1795BC5D" w14:textId="77777777" w:rsidR="00A738AA" w:rsidRDefault="00A738AA">
            <w:pPr>
              <w:rPr>
                <w:rFonts w:ascii="彩虹粗仿宋" w:eastAsia="彩虹粗仿宋" w:hAnsi="宋体"/>
                <w:sz w:val="24"/>
              </w:rPr>
            </w:pPr>
          </w:p>
        </w:tc>
      </w:tr>
      <w:tr w:rsidR="00A738AA" w14:paraId="6D8DD861" w14:textId="77777777">
        <w:trPr>
          <w:cantSplit/>
          <w:trHeight w:hRule="exact" w:val="480"/>
        </w:trPr>
        <w:tc>
          <w:tcPr>
            <w:tcW w:w="2088" w:type="dxa"/>
            <w:tcBorders>
              <w:top w:val="single" w:sz="4" w:space="0" w:color="auto"/>
              <w:left w:val="single" w:sz="4" w:space="0" w:color="auto"/>
              <w:bottom w:val="single" w:sz="4" w:space="0" w:color="auto"/>
              <w:right w:val="single" w:sz="4" w:space="0" w:color="auto"/>
            </w:tcBorders>
          </w:tcPr>
          <w:p w14:paraId="4018838F" w14:textId="77777777" w:rsidR="00A738AA" w:rsidRDefault="00A738AA">
            <w:pPr>
              <w:rPr>
                <w:rFonts w:ascii="彩虹粗仿宋" w:eastAsia="彩虹粗仿宋" w:hAnsi="宋体"/>
                <w:sz w:val="24"/>
              </w:rPr>
            </w:pPr>
          </w:p>
        </w:tc>
        <w:tc>
          <w:tcPr>
            <w:tcW w:w="1663" w:type="dxa"/>
            <w:tcBorders>
              <w:top w:val="single" w:sz="4" w:space="0" w:color="auto"/>
              <w:left w:val="single" w:sz="4" w:space="0" w:color="auto"/>
              <w:bottom w:val="single" w:sz="4" w:space="0" w:color="auto"/>
              <w:right w:val="single" w:sz="4" w:space="0" w:color="auto"/>
            </w:tcBorders>
          </w:tcPr>
          <w:p w14:paraId="077BDABF" w14:textId="77777777" w:rsidR="00A738AA" w:rsidRDefault="00A738AA">
            <w:pPr>
              <w:rPr>
                <w:rFonts w:ascii="彩虹粗仿宋" w:eastAsia="彩虹粗仿宋" w:hAnsi="宋体"/>
                <w:sz w:val="24"/>
              </w:rPr>
            </w:pPr>
          </w:p>
        </w:tc>
        <w:tc>
          <w:tcPr>
            <w:tcW w:w="1458" w:type="dxa"/>
            <w:tcBorders>
              <w:top w:val="single" w:sz="4" w:space="0" w:color="auto"/>
              <w:left w:val="single" w:sz="4" w:space="0" w:color="auto"/>
              <w:bottom w:val="single" w:sz="4" w:space="0" w:color="auto"/>
              <w:right w:val="single" w:sz="4" w:space="0" w:color="auto"/>
            </w:tcBorders>
          </w:tcPr>
          <w:p w14:paraId="3583840A" w14:textId="77777777" w:rsidR="00A738AA" w:rsidRDefault="00A738AA">
            <w:pPr>
              <w:rPr>
                <w:rFonts w:ascii="彩虹粗仿宋" w:eastAsia="彩虹粗仿宋" w:hAnsi="宋体"/>
                <w:sz w:val="24"/>
              </w:rPr>
            </w:pPr>
          </w:p>
        </w:tc>
        <w:tc>
          <w:tcPr>
            <w:tcW w:w="1251" w:type="dxa"/>
            <w:tcBorders>
              <w:top w:val="single" w:sz="4" w:space="0" w:color="auto"/>
              <w:left w:val="single" w:sz="4" w:space="0" w:color="auto"/>
              <w:bottom w:val="single" w:sz="4" w:space="0" w:color="auto"/>
              <w:right w:val="single" w:sz="4" w:space="0" w:color="auto"/>
            </w:tcBorders>
          </w:tcPr>
          <w:p w14:paraId="116D4562" w14:textId="77777777" w:rsidR="00A738AA" w:rsidRDefault="00A738AA">
            <w:pPr>
              <w:rPr>
                <w:rFonts w:ascii="彩虹粗仿宋" w:eastAsia="彩虹粗仿宋" w:hAnsi="宋体"/>
                <w:sz w:val="24"/>
              </w:rPr>
            </w:pPr>
          </w:p>
        </w:tc>
        <w:tc>
          <w:tcPr>
            <w:tcW w:w="2040" w:type="dxa"/>
            <w:tcBorders>
              <w:top w:val="single" w:sz="4" w:space="0" w:color="auto"/>
              <w:left w:val="single" w:sz="4" w:space="0" w:color="auto"/>
              <w:bottom w:val="single" w:sz="4" w:space="0" w:color="auto"/>
              <w:right w:val="single" w:sz="4" w:space="0" w:color="auto"/>
            </w:tcBorders>
          </w:tcPr>
          <w:p w14:paraId="280B7A99" w14:textId="77777777" w:rsidR="00A738AA" w:rsidRDefault="00A738AA">
            <w:pPr>
              <w:rPr>
                <w:rFonts w:ascii="彩虹粗仿宋" w:eastAsia="彩虹粗仿宋" w:hAnsi="宋体"/>
                <w:sz w:val="24"/>
              </w:rPr>
            </w:pPr>
          </w:p>
        </w:tc>
        <w:tc>
          <w:tcPr>
            <w:tcW w:w="1142" w:type="dxa"/>
            <w:tcBorders>
              <w:top w:val="single" w:sz="4" w:space="0" w:color="auto"/>
              <w:left w:val="single" w:sz="4" w:space="0" w:color="auto"/>
              <w:bottom w:val="single" w:sz="4" w:space="0" w:color="auto"/>
              <w:right w:val="single" w:sz="4" w:space="0" w:color="auto"/>
            </w:tcBorders>
          </w:tcPr>
          <w:p w14:paraId="5B6B09AF" w14:textId="77777777" w:rsidR="00A738AA" w:rsidRDefault="00A738AA">
            <w:pPr>
              <w:rPr>
                <w:rFonts w:ascii="彩虹粗仿宋" w:eastAsia="彩虹粗仿宋" w:hAnsi="宋体"/>
                <w:sz w:val="24"/>
              </w:rPr>
            </w:pPr>
          </w:p>
        </w:tc>
        <w:tc>
          <w:tcPr>
            <w:tcW w:w="1378" w:type="dxa"/>
            <w:tcBorders>
              <w:top w:val="single" w:sz="4" w:space="0" w:color="auto"/>
              <w:left w:val="single" w:sz="4" w:space="0" w:color="auto"/>
              <w:bottom w:val="single" w:sz="4" w:space="0" w:color="auto"/>
              <w:right w:val="single" w:sz="4" w:space="0" w:color="auto"/>
            </w:tcBorders>
          </w:tcPr>
          <w:p w14:paraId="345F7111" w14:textId="77777777" w:rsidR="00A738AA" w:rsidRDefault="00A738AA">
            <w:pPr>
              <w:rPr>
                <w:rFonts w:ascii="彩虹粗仿宋" w:eastAsia="彩虹粗仿宋" w:hAnsi="宋体"/>
                <w:sz w:val="24"/>
              </w:rPr>
            </w:pPr>
          </w:p>
        </w:tc>
        <w:tc>
          <w:tcPr>
            <w:tcW w:w="1620" w:type="dxa"/>
            <w:tcBorders>
              <w:top w:val="single" w:sz="4" w:space="0" w:color="auto"/>
              <w:left w:val="single" w:sz="4" w:space="0" w:color="auto"/>
              <w:bottom w:val="single" w:sz="4" w:space="0" w:color="auto"/>
              <w:right w:val="single" w:sz="4" w:space="0" w:color="auto"/>
            </w:tcBorders>
          </w:tcPr>
          <w:p w14:paraId="4C8161A2" w14:textId="77777777" w:rsidR="00A738AA" w:rsidRDefault="00A738AA">
            <w:pPr>
              <w:rPr>
                <w:rFonts w:ascii="彩虹粗仿宋" w:eastAsia="彩虹粗仿宋" w:hAnsi="宋体"/>
                <w:sz w:val="24"/>
              </w:rPr>
            </w:pPr>
          </w:p>
        </w:tc>
        <w:tc>
          <w:tcPr>
            <w:tcW w:w="2006" w:type="dxa"/>
            <w:tcBorders>
              <w:top w:val="single" w:sz="4" w:space="0" w:color="auto"/>
              <w:left w:val="single" w:sz="4" w:space="0" w:color="auto"/>
              <w:bottom w:val="single" w:sz="4" w:space="0" w:color="auto"/>
              <w:right w:val="single" w:sz="4" w:space="0" w:color="auto"/>
            </w:tcBorders>
          </w:tcPr>
          <w:p w14:paraId="1A8B5022" w14:textId="77777777" w:rsidR="00A738AA" w:rsidRDefault="00A738AA">
            <w:pPr>
              <w:rPr>
                <w:rFonts w:ascii="彩虹粗仿宋" w:eastAsia="彩虹粗仿宋" w:hAnsi="宋体"/>
                <w:sz w:val="24"/>
              </w:rPr>
            </w:pPr>
          </w:p>
        </w:tc>
      </w:tr>
      <w:tr w:rsidR="00A738AA" w14:paraId="40471F96" w14:textId="77777777">
        <w:trPr>
          <w:cantSplit/>
          <w:trHeight w:hRule="exact" w:val="480"/>
        </w:trPr>
        <w:tc>
          <w:tcPr>
            <w:tcW w:w="2088" w:type="dxa"/>
            <w:tcBorders>
              <w:top w:val="single" w:sz="4" w:space="0" w:color="auto"/>
              <w:left w:val="single" w:sz="4" w:space="0" w:color="auto"/>
              <w:bottom w:val="single" w:sz="4" w:space="0" w:color="auto"/>
              <w:right w:val="single" w:sz="4" w:space="0" w:color="auto"/>
            </w:tcBorders>
          </w:tcPr>
          <w:p w14:paraId="75B2EBA2" w14:textId="77777777" w:rsidR="00A738AA" w:rsidRDefault="00A738AA">
            <w:pPr>
              <w:rPr>
                <w:rFonts w:ascii="彩虹粗仿宋" w:eastAsia="彩虹粗仿宋" w:hAnsi="宋体"/>
                <w:sz w:val="24"/>
              </w:rPr>
            </w:pPr>
          </w:p>
        </w:tc>
        <w:tc>
          <w:tcPr>
            <w:tcW w:w="1663" w:type="dxa"/>
            <w:tcBorders>
              <w:top w:val="single" w:sz="4" w:space="0" w:color="auto"/>
              <w:left w:val="single" w:sz="4" w:space="0" w:color="auto"/>
              <w:bottom w:val="single" w:sz="4" w:space="0" w:color="auto"/>
              <w:right w:val="single" w:sz="4" w:space="0" w:color="auto"/>
            </w:tcBorders>
          </w:tcPr>
          <w:p w14:paraId="6C06A35B" w14:textId="77777777" w:rsidR="00A738AA" w:rsidRDefault="00A738AA">
            <w:pPr>
              <w:rPr>
                <w:rFonts w:ascii="彩虹粗仿宋" w:eastAsia="彩虹粗仿宋" w:hAnsi="宋体"/>
                <w:sz w:val="24"/>
              </w:rPr>
            </w:pPr>
          </w:p>
        </w:tc>
        <w:tc>
          <w:tcPr>
            <w:tcW w:w="1458" w:type="dxa"/>
            <w:tcBorders>
              <w:top w:val="single" w:sz="4" w:space="0" w:color="auto"/>
              <w:left w:val="single" w:sz="4" w:space="0" w:color="auto"/>
              <w:bottom w:val="single" w:sz="4" w:space="0" w:color="auto"/>
              <w:right w:val="single" w:sz="4" w:space="0" w:color="auto"/>
            </w:tcBorders>
          </w:tcPr>
          <w:p w14:paraId="55B5BD7D" w14:textId="77777777" w:rsidR="00A738AA" w:rsidRDefault="00A738AA">
            <w:pPr>
              <w:rPr>
                <w:rFonts w:ascii="彩虹粗仿宋" w:eastAsia="彩虹粗仿宋" w:hAnsi="宋体"/>
                <w:sz w:val="24"/>
              </w:rPr>
            </w:pPr>
          </w:p>
        </w:tc>
        <w:tc>
          <w:tcPr>
            <w:tcW w:w="1251" w:type="dxa"/>
            <w:tcBorders>
              <w:top w:val="single" w:sz="4" w:space="0" w:color="auto"/>
              <w:left w:val="single" w:sz="4" w:space="0" w:color="auto"/>
              <w:bottom w:val="single" w:sz="4" w:space="0" w:color="auto"/>
              <w:right w:val="single" w:sz="4" w:space="0" w:color="auto"/>
            </w:tcBorders>
          </w:tcPr>
          <w:p w14:paraId="38333FC0" w14:textId="77777777" w:rsidR="00A738AA" w:rsidRDefault="00A738AA">
            <w:pPr>
              <w:rPr>
                <w:rFonts w:ascii="彩虹粗仿宋" w:eastAsia="彩虹粗仿宋" w:hAnsi="宋体"/>
                <w:sz w:val="24"/>
              </w:rPr>
            </w:pPr>
          </w:p>
        </w:tc>
        <w:tc>
          <w:tcPr>
            <w:tcW w:w="2040" w:type="dxa"/>
            <w:tcBorders>
              <w:top w:val="single" w:sz="4" w:space="0" w:color="auto"/>
              <w:left w:val="single" w:sz="4" w:space="0" w:color="auto"/>
              <w:bottom w:val="single" w:sz="4" w:space="0" w:color="auto"/>
              <w:right w:val="single" w:sz="4" w:space="0" w:color="auto"/>
            </w:tcBorders>
          </w:tcPr>
          <w:p w14:paraId="21216C56" w14:textId="77777777" w:rsidR="00A738AA" w:rsidRDefault="00A738AA">
            <w:pPr>
              <w:rPr>
                <w:rFonts w:ascii="彩虹粗仿宋" w:eastAsia="彩虹粗仿宋" w:hAnsi="宋体"/>
                <w:sz w:val="24"/>
              </w:rPr>
            </w:pPr>
          </w:p>
        </w:tc>
        <w:tc>
          <w:tcPr>
            <w:tcW w:w="1142" w:type="dxa"/>
            <w:tcBorders>
              <w:top w:val="single" w:sz="4" w:space="0" w:color="auto"/>
              <w:left w:val="single" w:sz="4" w:space="0" w:color="auto"/>
              <w:bottom w:val="single" w:sz="4" w:space="0" w:color="auto"/>
              <w:right w:val="single" w:sz="4" w:space="0" w:color="auto"/>
            </w:tcBorders>
          </w:tcPr>
          <w:p w14:paraId="1A45F2F1" w14:textId="77777777" w:rsidR="00A738AA" w:rsidRDefault="00A738AA">
            <w:pPr>
              <w:rPr>
                <w:rFonts w:ascii="彩虹粗仿宋" w:eastAsia="彩虹粗仿宋" w:hAnsi="宋体"/>
                <w:sz w:val="24"/>
              </w:rPr>
            </w:pPr>
          </w:p>
        </w:tc>
        <w:tc>
          <w:tcPr>
            <w:tcW w:w="1378" w:type="dxa"/>
            <w:tcBorders>
              <w:top w:val="single" w:sz="4" w:space="0" w:color="auto"/>
              <w:left w:val="single" w:sz="4" w:space="0" w:color="auto"/>
              <w:bottom w:val="single" w:sz="4" w:space="0" w:color="auto"/>
              <w:right w:val="single" w:sz="4" w:space="0" w:color="auto"/>
            </w:tcBorders>
          </w:tcPr>
          <w:p w14:paraId="0885B6E9" w14:textId="77777777" w:rsidR="00A738AA" w:rsidRDefault="00A738AA">
            <w:pPr>
              <w:rPr>
                <w:rFonts w:ascii="彩虹粗仿宋" w:eastAsia="彩虹粗仿宋" w:hAnsi="宋体"/>
                <w:sz w:val="24"/>
              </w:rPr>
            </w:pPr>
          </w:p>
        </w:tc>
        <w:tc>
          <w:tcPr>
            <w:tcW w:w="1620" w:type="dxa"/>
            <w:tcBorders>
              <w:top w:val="single" w:sz="4" w:space="0" w:color="auto"/>
              <w:left w:val="single" w:sz="4" w:space="0" w:color="auto"/>
              <w:bottom w:val="single" w:sz="4" w:space="0" w:color="auto"/>
              <w:right w:val="single" w:sz="4" w:space="0" w:color="auto"/>
            </w:tcBorders>
          </w:tcPr>
          <w:p w14:paraId="0CC6B455" w14:textId="77777777" w:rsidR="00A738AA" w:rsidRDefault="00A738AA">
            <w:pPr>
              <w:rPr>
                <w:rFonts w:ascii="彩虹粗仿宋" w:eastAsia="彩虹粗仿宋" w:hAnsi="宋体"/>
                <w:sz w:val="24"/>
              </w:rPr>
            </w:pPr>
          </w:p>
        </w:tc>
        <w:tc>
          <w:tcPr>
            <w:tcW w:w="2006" w:type="dxa"/>
            <w:tcBorders>
              <w:top w:val="single" w:sz="4" w:space="0" w:color="auto"/>
              <w:left w:val="single" w:sz="4" w:space="0" w:color="auto"/>
              <w:bottom w:val="single" w:sz="4" w:space="0" w:color="auto"/>
              <w:right w:val="single" w:sz="4" w:space="0" w:color="auto"/>
            </w:tcBorders>
          </w:tcPr>
          <w:p w14:paraId="3E00D062" w14:textId="77777777" w:rsidR="00A738AA" w:rsidRDefault="00A738AA">
            <w:pPr>
              <w:rPr>
                <w:rFonts w:ascii="彩虹粗仿宋" w:eastAsia="彩虹粗仿宋" w:hAnsi="宋体"/>
                <w:sz w:val="24"/>
              </w:rPr>
            </w:pPr>
          </w:p>
        </w:tc>
      </w:tr>
      <w:tr w:rsidR="00A738AA" w14:paraId="6FE3C297" w14:textId="77777777">
        <w:trPr>
          <w:cantSplit/>
          <w:trHeight w:hRule="exact" w:val="480"/>
        </w:trPr>
        <w:tc>
          <w:tcPr>
            <w:tcW w:w="2088" w:type="dxa"/>
            <w:tcBorders>
              <w:top w:val="single" w:sz="4" w:space="0" w:color="auto"/>
              <w:left w:val="single" w:sz="4" w:space="0" w:color="auto"/>
              <w:bottom w:val="single" w:sz="4" w:space="0" w:color="auto"/>
              <w:right w:val="single" w:sz="4" w:space="0" w:color="auto"/>
            </w:tcBorders>
          </w:tcPr>
          <w:p w14:paraId="03938B1F" w14:textId="77777777" w:rsidR="00A738AA" w:rsidRDefault="00A738AA">
            <w:pPr>
              <w:rPr>
                <w:rFonts w:ascii="彩虹粗仿宋" w:eastAsia="彩虹粗仿宋" w:hAnsi="宋体"/>
                <w:sz w:val="24"/>
              </w:rPr>
            </w:pPr>
          </w:p>
        </w:tc>
        <w:tc>
          <w:tcPr>
            <w:tcW w:w="1663" w:type="dxa"/>
            <w:tcBorders>
              <w:top w:val="single" w:sz="4" w:space="0" w:color="auto"/>
              <w:left w:val="single" w:sz="4" w:space="0" w:color="auto"/>
              <w:bottom w:val="single" w:sz="4" w:space="0" w:color="auto"/>
              <w:right w:val="single" w:sz="4" w:space="0" w:color="auto"/>
            </w:tcBorders>
          </w:tcPr>
          <w:p w14:paraId="4E4CDEA1" w14:textId="77777777" w:rsidR="00A738AA" w:rsidRDefault="00A738AA">
            <w:pPr>
              <w:rPr>
                <w:rFonts w:ascii="彩虹粗仿宋" w:eastAsia="彩虹粗仿宋" w:hAnsi="宋体"/>
                <w:sz w:val="24"/>
              </w:rPr>
            </w:pPr>
          </w:p>
        </w:tc>
        <w:tc>
          <w:tcPr>
            <w:tcW w:w="1458" w:type="dxa"/>
            <w:tcBorders>
              <w:top w:val="single" w:sz="4" w:space="0" w:color="auto"/>
              <w:left w:val="single" w:sz="4" w:space="0" w:color="auto"/>
              <w:bottom w:val="single" w:sz="4" w:space="0" w:color="auto"/>
              <w:right w:val="single" w:sz="4" w:space="0" w:color="auto"/>
            </w:tcBorders>
          </w:tcPr>
          <w:p w14:paraId="7605B36E" w14:textId="77777777" w:rsidR="00A738AA" w:rsidRDefault="00A738AA">
            <w:pPr>
              <w:rPr>
                <w:rFonts w:ascii="彩虹粗仿宋" w:eastAsia="彩虹粗仿宋" w:hAnsi="宋体"/>
                <w:sz w:val="24"/>
              </w:rPr>
            </w:pPr>
          </w:p>
        </w:tc>
        <w:tc>
          <w:tcPr>
            <w:tcW w:w="1251" w:type="dxa"/>
            <w:tcBorders>
              <w:top w:val="single" w:sz="4" w:space="0" w:color="auto"/>
              <w:left w:val="single" w:sz="4" w:space="0" w:color="auto"/>
              <w:bottom w:val="single" w:sz="4" w:space="0" w:color="auto"/>
              <w:right w:val="single" w:sz="4" w:space="0" w:color="auto"/>
            </w:tcBorders>
          </w:tcPr>
          <w:p w14:paraId="53C18735" w14:textId="77777777" w:rsidR="00A738AA" w:rsidRDefault="00A738AA">
            <w:pPr>
              <w:rPr>
                <w:rFonts w:ascii="彩虹粗仿宋" w:eastAsia="彩虹粗仿宋" w:hAnsi="宋体"/>
                <w:sz w:val="24"/>
              </w:rPr>
            </w:pPr>
          </w:p>
        </w:tc>
        <w:tc>
          <w:tcPr>
            <w:tcW w:w="2040" w:type="dxa"/>
            <w:tcBorders>
              <w:top w:val="single" w:sz="4" w:space="0" w:color="auto"/>
              <w:left w:val="single" w:sz="4" w:space="0" w:color="auto"/>
              <w:bottom w:val="single" w:sz="4" w:space="0" w:color="auto"/>
              <w:right w:val="single" w:sz="4" w:space="0" w:color="auto"/>
            </w:tcBorders>
          </w:tcPr>
          <w:p w14:paraId="426CED05" w14:textId="77777777" w:rsidR="00A738AA" w:rsidRDefault="00A738AA">
            <w:pPr>
              <w:rPr>
                <w:rFonts w:ascii="彩虹粗仿宋" w:eastAsia="彩虹粗仿宋" w:hAnsi="宋体"/>
                <w:sz w:val="24"/>
              </w:rPr>
            </w:pPr>
          </w:p>
        </w:tc>
        <w:tc>
          <w:tcPr>
            <w:tcW w:w="1142" w:type="dxa"/>
            <w:tcBorders>
              <w:top w:val="single" w:sz="4" w:space="0" w:color="auto"/>
              <w:left w:val="single" w:sz="4" w:space="0" w:color="auto"/>
              <w:bottom w:val="single" w:sz="4" w:space="0" w:color="auto"/>
              <w:right w:val="single" w:sz="4" w:space="0" w:color="auto"/>
            </w:tcBorders>
          </w:tcPr>
          <w:p w14:paraId="67CDC0D1" w14:textId="77777777" w:rsidR="00A738AA" w:rsidRDefault="00A738AA">
            <w:pPr>
              <w:rPr>
                <w:rFonts w:ascii="彩虹粗仿宋" w:eastAsia="彩虹粗仿宋" w:hAnsi="宋体"/>
                <w:sz w:val="24"/>
              </w:rPr>
            </w:pPr>
          </w:p>
        </w:tc>
        <w:tc>
          <w:tcPr>
            <w:tcW w:w="1378" w:type="dxa"/>
            <w:tcBorders>
              <w:top w:val="single" w:sz="4" w:space="0" w:color="auto"/>
              <w:left w:val="single" w:sz="4" w:space="0" w:color="auto"/>
              <w:bottom w:val="single" w:sz="4" w:space="0" w:color="auto"/>
              <w:right w:val="single" w:sz="4" w:space="0" w:color="auto"/>
            </w:tcBorders>
          </w:tcPr>
          <w:p w14:paraId="5B6AF042" w14:textId="77777777" w:rsidR="00A738AA" w:rsidRDefault="00A738AA">
            <w:pPr>
              <w:rPr>
                <w:rFonts w:ascii="彩虹粗仿宋" w:eastAsia="彩虹粗仿宋" w:hAnsi="宋体"/>
                <w:sz w:val="24"/>
              </w:rPr>
            </w:pPr>
          </w:p>
        </w:tc>
        <w:tc>
          <w:tcPr>
            <w:tcW w:w="1620" w:type="dxa"/>
            <w:tcBorders>
              <w:top w:val="single" w:sz="4" w:space="0" w:color="auto"/>
              <w:left w:val="single" w:sz="4" w:space="0" w:color="auto"/>
              <w:bottom w:val="single" w:sz="4" w:space="0" w:color="auto"/>
              <w:right w:val="single" w:sz="4" w:space="0" w:color="auto"/>
            </w:tcBorders>
          </w:tcPr>
          <w:p w14:paraId="3090081E" w14:textId="77777777" w:rsidR="00A738AA" w:rsidRDefault="00A738AA">
            <w:pPr>
              <w:rPr>
                <w:rFonts w:ascii="彩虹粗仿宋" w:eastAsia="彩虹粗仿宋" w:hAnsi="宋体"/>
                <w:sz w:val="24"/>
              </w:rPr>
            </w:pPr>
          </w:p>
        </w:tc>
        <w:tc>
          <w:tcPr>
            <w:tcW w:w="2006" w:type="dxa"/>
            <w:tcBorders>
              <w:top w:val="single" w:sz="4" w:space="0" w:color="auto"/>
              <w:left w:val="single" w:sz="4" w:space="0" w:color="auto"/>
              <w:bottom w:val="single" w:sz="4" w:space="0" w:color="auto"/>
              <w:right w:val="single" w:sz="4" w:space="0" w:color="auto"/>
            </w:tcBorders>
          </w:tcPr>
          <w:p w14:paraId="20942F35" w14:textId="77777777" w:rsidR="00A738AA" w:rsidRDefault="00A738AA">
            <w:pPr>
              <w:rPr>
                <w:rFonts w:ascii="彩虹粗仿宋" w:eastAsia="彩虹粗仿宋" w:hAnsi="宋体"/>
                <w:sz w:val="24"/>
              </w:rPr>
            </w:pPr>
          </w:p>
        </w:tc>
      </w:tr>
      <w:tr w:rsidR="00A738AA" w14:paraId="377A3A71" w14:textId="77777777">
        <w:trPr>
          <w:cantSplit/>
          <w:trHeight w:hRule="exact" w:val="480"/>
        </w:trPr>
        <w:tc>
          <w:tcPr>
            <w:tcW w:w="2088" w:type="dxa"/>
            <w:tcBorders>
              <w:top w:val="single" w:sz="4" w:space="0" w:color="auto"/>
              <w:left w:val="single" w:sz="4" w:space="0" w:color="auto"/>
              <w:bottom w:val="single" w:sz="4" w:space="0" w:color="auto"/>
              <w:right w:val="single" w:sz="4" w:space="0" w:color="auto"/>
            </w:tcBorders>
          </w:tcPr>
          <w:p w14:paraId="0FAD1FDB" w14:textId="77777777" w:rsidR="00A738AA" w:rsidRDefault="00A738AA">
            <w:pPr>
              <w:rPr>
                <w:rFonts w:ascii="彩虹粗仿宋" w:eastAsia="彩虹粗仿宋" w:hAnsi="宋体"/>
                <w:sz w:val="24"/>
              </w:rPr>
            </w:pPr>
          </w:p>
        </w:tc>
        <w:tc>
          <w:tcPr>
            <w:tcW w:w="1663" w:type="dxa"/>
            <w:tcBorders>
              <w:top w:val="single" w:sz="4" w:space="0" w:color="auto"/>
              <w:left w:val="single" w:sz="4" w:space="0" w:color="auto"/>
              <w:bottom w:val="single" w:sz="4" w:space="0" w:color="auto"/>
              <w:right w:val="single" w:sz="4" w:space="0" w:color="auto"/>
            </w:tcBorders>
          </w:tcPr>
          <w:p w14:paraId="7FABD7EA" w14:textId="77777777" w:rsidR="00A738AA" w:rsidRDefault="00A738AA">
            <w:pPr>
              <w:rPr>
                <w:rFonts w:ascii="彩虹粗仿宋" w:eastAsia="彩虹粗仿宋" w:hAnsi="宋体"/>
                <w:sz w:val="24"/>
              </w:rPr>
            </w:pPr>
          </w:p>
        </w:tc>
        <w:tc>
          <w:tcPr>
            <w:tcW w:w="1458" w:type="dxa"/>
            <w:tcBorders>
              <w:top w:val="single" w:sz="4" w:space="0" w:color="auto"/>
              <w:left w:val="single" w:sz="4" w:space="0" w:color="auto"/>
              <w:bottom w:val="single" w:sz="4" w:space="0" w:color="auto"/>
              <w:right w:val="single" w:sz="4" w:space="0" w:color="auto"/>
            </w:tcBorders>
          </w:tcPr>
          <w:p w14:paraId="7E873785" w14:textId="77777777" w:rsidR="00A738AA" w:rsidRDefault="00A738AA">
            <w:pPr>
              <w:rPr>
                <w:rFonts w:ascii="彩虹粗仿宋" w:eastAsia="彩虹粗仿宋" w:hAnsi="宋体"/>
                <w:sz w:val="24"/>
              </w:rPr>
            </w:pPr>
          </w:p>
        </w:tc>
        <w:tc>
          <w:tcPr>
            <w:tcW w:w="1251" w:type="dxa"/>
            <w:tcBorders>
              <w:top w:val="single" w:sz="4" w:space="0" w:color="auto"/>
              <w:left w:val="single" w:sz="4" w:space="0" w:color="auto"/>
              <w:bottom w:val="single" w:sz="4" w:space="0" w:color="auto"/>
              <w:right w:val="single" w:sz="4" w:space="0" w:color="auto"/>
            </w:tcBorders>
          </w:tcPr>
          <w:p w14:paraId="2469F1EA" w14:textId="77777777" w:rsidR="00A738AA" w:rsidRDefault="00A738AA">
            <w:pPr>
              <w:rPr>
                <w:rFonts w:ascii="彩虹粗仿宋" w:eastAsia="彩虹粗仿宋" w:hAnsi="宋体"/>
                <w:sz w:val="24"/>
              </w:rPr>
            </w:pPr>
          </w:p>
        </w:tc>
        <w:tc>
          <w:tcPr>
            <w:tcW w:w="2040" w:type="dxa"/>
            <w:tcBorders>
              <w:top w:val="single" w:sz="4" w:space="0" w:color="auto"/>
              <w:left w:val="single" w:sz="4" w:space="0" w:color="auto"/>
              <w:bottom w:val="single" w:sz="4" w:space="0" w:color="auto"/>
              <w:right w:val="single" w:sz="4" w:space="0" w:color="auto"/>
            </w:tcBorders>
          </w:tcPr>
          <w:p w14:paraId="0F725695" w14:textId="77777777" w:rsidR="00A738AA" w:rsidRDefault="00A738AA">
            <w:pPr>
              <w:rPr>
                <w:rFonts w:ascii="彩虹粗仿宋" w:eastAsia="彩虹粗仿宋" w:hAnsi="宋体"/>
                <w:sz w:val="24"/>
              </w:rPr>
            </w:pPr>
          </w:p>
        </w:tc>
        <w:tc>
          <w:tcPr>
            <w:tcW w:w="1142" w:type="dxa"/>
            <w:tcBorders>
              <w:top w:val="single" w:sz="4" w:space="0" w:color="auto"/>
              <w:left w:val="single" w:sz="4" w:space="0" w:color="auto"/>
              <w:bottom w:val="single" w:sz="4" w:space="0" w:color="auto"/>
              <w:right w:val="single" w:sz="4" w:space="0" w:color="auto"/>
            </w:tcBorders>
          </w:tcPr>
          <w:p w14:paraId="30704AED" w14:textId="77777777" w:rsidR="00A738AA" w:rsidRDefault="00A738AA">
            <w:pPr>
              <w:rPr>
                <w:rFonts w:ascii="彩虹粗仿宋" w:eastAsia="彩虹粗仿宋" w:hAnsi="宋体"/>
                <w:sz w:val="24"/>
              </w:rPr>
            </w:pPr>
          </w:p>
        </w:tc>
        <w:tc>
          <w:tcPr>
            <w:tcW w:w="1378" w:type="dxa"/>
            <w:tcBorders>
              <w:top w:val="single" w:sz="4" w:space="0" w:color="auto"/>
              <w:left w:val="single" w:sz="4" w:space="0" w:color="auto"/>
              <w:bottom w:val="single" w:sz="4" w:space="0" w:color="auto"/>
              <w:right w:val="single" w:sz="4" w:space="0" w:color="auto"/>
            </w:tcBorders>
          </w:tcPr>
          <w:p w14:paraId="5EF733CC" w14:textId="77777777" w:rsidR="00A738AA" w:rsidRDefault="00A738AA">
            <w:pPr>
              <w:rPr>
                <w:rFonts w:ascii="彩虹粗仿宋" w:eastAsia="彩虹粗仿宋" w:hAnsi="宋体"/>
                <w:sz w:val="24"/>
              </w:rPr>
            </w:pPr>
          </w:p>
        </w:tc>
        <w:tc>
          <w:tcPr>
            <w:tcW w:w="1620" w:type="dxa"/>
            <w:tcBorders>
              <w:top w:val="single" w:sz="4" w:space="0" w:color="auto"/>
              <w:left w:val="single" w:sz="4" w:space="0" w:color="auto"/>
              <w:bottom w:val="single" w:sz="4" w:space="0" w:color="auto"/>
              <w:right w:val="single" w:sz="4" w:space="0" w:color="auto"/>
            </w:tcBorders>
          </w:tcPr>
          <w:p w14:paraId="4C8B00CF" w14:textId="77777777" w:rsidR="00A738AA" w:rsidRDefault="00A738AA">
            <w:pPr>
              <w:rPr>
                <w:rFonts w:ascii="彩虹粗仿宋" w:eastAsia="彩虹粗仿宋" w:hAnsi="宋体"/>
                <w:sz w:val="24"/>
              </w:rPr>
            </w:pPr>
          </w:p>
        </w:tc>
        <w:tc>
          <w:tcPr>
            <w:tcW w:w="2006" w:type="dxa"/>
            <w:tcBorders>
              <w:top w:val="single" w:sz="4" w:space="0" w:color="auto"/>
              <w:left w:val="single" w:sz="4" w:space="0" w:color="auto"/>
              <w:bottom w:val="single" w:sz="4" w:space="0" w:color="auto"/>
              <w:right w:val="single" w:sz="4" w:space="0" w:color="auto"/>
            </w:tcBorders>
          </w:tcPr>
          <w:p w14:paraId="0BAAEE07" w14:textId="77777777" w:rsidR="00A738AA" w:rsidRDefault="00A738AA">
            <w:pPr>
              <w:rPr>
                <w:rFonts w:ascii="彩虹粗仿宋" w:eastAsia="彩虹粗仿宋" w:hAnsi="宋体"/>
                <w:sz w:val="24"/>
              </w:rPr>
            </w:pPr>
          </w:p>
        </w:tc>
      </w:tr>
      <w:tr w:rsidR="00A738AA" w14:paraId="48EC758E" w14:textId="77777777">
        <w:trPr>
          <w:cantSplit/>
          <w:trHeight w:hRule="exact" w:val="480"/>
        </w:trPr>
        <w:tc>
          <w:tcPr>
            <w:tcW w:w="2088" w:type="dxa"/>
            <w:tcBorders>
              <w:top w:val="single" w:sz="4" w:space="0" w:color="auto"/>
              <w:left w:val="single" w:sz="4" w:space="0" w:color="auto"/>
              <w:bottom w:val="single" w:sz="4" w:space="0" w:color="auto"/>
              <w:right w:val="single" w:sz="4" w:space="0" w:color="auto"/>
            </w:tcBorders>
            <w:vAlign w:val="center"/>
          </w:tcPr>
          <w:p w14:paraId="6720C7DB" w14:textId="77777777" w:rsidR="00A738AA" w:rsidRDefault="00A738AA">
            <w:pPr>
              <w:jc w:val="center"/>
              <w:rPr>
                <w:rFonts w:ascii="彩虹粗仿宋" w:eastAsia="彩虹粗仿宋" w:hAnsi="宋体"/>
                <w:sz w:val="24"/>
              </w:rPr>
            </w:pPr>
            <w:r>
              <w:rPr>
                <w:rFonts w:ascii="彩虹粗仿宋" w:eastAsia="彩虹粗仿宋" w:hAnsi="宋体" w:hint="eastAsia"/>
                <w:sz w:val="24"/>
              </w:rPr>
              <w:t>合　计</w:t>
            </w:r>
          </w:p>
        </w:tc>
        <w:tc>
          <w:tcPr>
            <w:tcW w:w="1663" w:type="dxa"/>
            <w:tcBorders>
              <w:top w:val="single" w:sz="4" w:space="0" w:color="auto"/>
              <w:left w:val="single" w:sz="4" w:space="0" w:color="auto"/>
              <w:bottom w:val="single" w:sz="4" w:space="0" w:color="auto"/>
              <w:right w:val="single" w:sz="4" w:space="0" w:color="auto"/>
            </w:tcBorders>
          </w:tcPr>
          <w:p w14:paraId="6FA00F59" w14:textId="77777777" w:rsidR="00A738AA" w:rsidRDefault="00A738AA">
            <w:pPr>
              <w:rPr>
                <w:rFonts w:ascii="彩虹粗仿宋" w:eastAsia="彩虹粗仿宋" w:hAnsi="宋体"/>
                <w:sz w:val="24"/>
              </w:rPr>
            </w:pPr>
          </w:p>
        </w:tc>
        <w:tc>
          <w:tcPr>
            <w:tcW w:w="1458" w:type="dxa"/>
            <w:tcBorders>
              <w:top w:val="single" w:sz="4" w:space="0" w:color="auto"/>
              <w:left w:val="single" w:sz="4" w:space="0" w:color="auto"/>
              <w:bottom w:val="single" w:sz="4" w:space="0" w:color="auto"/>
              <w:right w:val="single" w:sz="4" w:space="0" w:color="auto"/>
            </w:tcBorders>
          </w:tcPr>
          <w:p w14:paraId="6A79ADA9" w14:textId="77777777" w:rsidR="00A738AA" w:rsidRDefault="00A738AA">
            <w:pPr>
              <w:rPr>
                <w:rFonts w:ascii="彩虹粗仿宋" w:eastAsia="彩虹粗仿宋" w:hAnsi="宋体"/>
                <w:sz w:val="24"/>
              </w:rPr>
            </w:pPr>
          </w:p>
        </w:tc>
        <w:tc>
          <w:tcPr>
            <w:tcW w:w="1251" w:type="dxa"/>
            <w:tcBorders>
              <w:top w:val="single" w:sz="4" w:space="0" w:color="auto"/>
              <w:left w:val="single" w:sz="4" w:space="0" w:color="auto"/>
              <w:bottom w:val="single" w:sz="4" w:space="0" w:color="auto"/>
              <w:right w:val="single" w:sz="4" w:space="0" w:color="auto"/>
            </w:tcBorders>
          </w:tcPr>
          <w:p w14:paraId="59080EA0" w14:textId="77777777" w:rsidR="00A738AA" w:rsidRDefault="00A738AA">
            <w:pPr>
              <w:rPr>
                <w:rFonts w:ascii="彩虹粗仿宋" w:eastAsia="彩虹粗仿宋" w:hAnsi="宋体"/>
                <w:sz w:val="24"/>
              </w:rPr>
            </w:pPr>
          </w:p>
        </w:tc>
        <w:tc>
          <w:tcPr>
            <w:tcW w:w="2040" w:type="dxa"/>
            <w:tcBorders>
              <w:top w:val="single" w:sz="4" w:space="0" w:color="auto"/>
              <w:left w:val="single" w:sz="4" w:space="0" w:color="auto"/>
              <w:bottom w:val="single" w:sz="4" w:space="0" w:color="auto"/>
              <w:right w:val="single" w:sz="4" w:space="0" w:color="auto"/>
            </w:tcBorders>
          </w:tcPr>
          <w:p w14:paraId="2525EEFC" w14:textId="77777777" w:rsidR="00A738AA" w:rsidRDefault="00A738AA">
            <w:pPr>
              <w:rPr>
                <w:rFonts w:ascii="彩虹粗仿宋" w:eastAsia="彩虹粗仿宋" w:hAnsi="宋体"/>
                <w:sz w:val="24"/>
              </w:rPr>
            </w:pPr>
          </w:p>
        </w:tc>
        <w:tc>
          <w:tcPr>
            <w:tcW w:w="1142" w:type="dxa"/>
            <w:tcBorders>
              <w:top w:val="single" w:sz="4" w:space="0" w:color="auto"/>
              <w:left w:val="single" w:sz="4" w:space="0" w:color="auto"/>
              <w:bottom w:val="single" w:sz="4" w:space="0" w:color="auto"/>
              <w:right w:val="single" w:sz="4" w:space="0" w:color="auto"/>
            </w:tcBorders>
          </w:tcPr>
          <w:p w14:paraId="3B4E11BD" w14:textId="77777777" w:rsidR="00A738AA" w:rsidRDefault="00A738AA">
            <w:pPr>
              <w:rPr>
                <w:rFonts w:ascii="彩虹粗仿宋" w:eastAsia="彩虹粗仿宋" w:hAnsi="宋体"/>
                <w:sz w:val="24"/>
              </w:rPr>
            </w:pPr>
          </w:p>
        </w:tc>
        <w:tc>
          <w:tcPr>
            <w:tcW w:w="1378" w:type="dxa"/>
            <w:tcBorders>
              <w:top w:val="single" w:sz="4" w:space="0" w:color="auto"/>
              <w:left w:val="single" w:sz="4" w:space="0" w:color="auto"/>
              <w:bottom w:val="single" w:sz="4" w:space="0" w:color="auto"/>
              <w:right w:val="single" w:sz="4" w:space="0" w:color="auto"/>
            </w:tcBorders>
          </w:tcPr>
          <w:p w14:paraId="3D0B517B" w14:textId="77777777" w:rsidR="00A738AA" w:rsidRDefault="00A738AA">
            <w:pPr>
              <w:rPr>
                <w:rFonts w:ascii="彩虹粗仿宋" w:eastAsia="彩虹粗仿宋" w:hAnsi="宋体"/>
                <w:sz w:val="24"/>
              </w:rPr>
            </w:pPr>
          </w:p>
        </w:tc>
        <w:tc>
          <w:tcPr>
            <w:tcW w:w="1620" w:type="dxa"/>
            <w:tcBorders>
              <w:top w:val="single" w:sz="4" w:space="0" w:color="auto"/>
              <w:left w:val="single" w:sz="4" w:space="0" w:color="auto"/>
              <w:bottom w:val="single" w:sz="4" w:space="0" w:color="auto"/>
              <w:right w:val="single" w:sz="4" w:space="0" w:color="auto"/>
            </w:tcBorders>
          </w:tcPr>
          <w:p w14:paraId="7641C302" w14:textId="77777777" w:rsidR="00A738AA" w:rsidRDefault="00A738AA">
            <w:pPr>
              <w:rPr>
                <w:rFonts w:ascii="彩虹粗仿宋" w:eastAsia="彩虹粗仿宋" w:hAnsi="宋体"/>
                <w:sz w:val="24"/>
              </w:rPr>
            </w:pPr>
          </w:p>
        </w:tc>
        <w:tc>
          <w:tcPr>
            <w:tcW w:w="2006" w:type="dxa"/>
            <w:tcBorders>
              <w:top w:val="single" w:sz="4" w:space="0" w:color="auto"/>
              <w:left w:val="single" w:sz="4" w:space="0" w:color="auto"/>
              <w:bottom w:val="single" w:sz="4" w:space="0" w:color="auto"/>
              <w:right w:val="single" w:sz="4" w:space="0" w:color="auto"/>
            </w:tcBorders>
          </w:tcPr>
          <w:p w14:paraId="53E31012" w14:textId="77777777" w:rsidR="00A738AA" w:rsidRDefault="00A738AA">
            <w:pPr>
              <w:rPr>
                <w:rFonts w:ascii="彩虹粗仿宋" w:eastAsia="彩虹粗仿宋" w:hAnsi="宋体"/>
                <w:sz w:val="24"/>
              </w:rPr>
            </w:pPr>
          </w:p>
        </w:tc>
      </w:tr>
    </w:tbl>
    <w:p w14:paraId="32669B75" w14:textId="77777777" w:rsidR="00A738AA" w:rsidRDefault="00A738AA">
      <w:pPr>
        <w:rPr>
          <w:rFonts w:ascii="彩虹粗仿宋" w:eastAsia="彩虹粗仿宋" w:hAnsi="宋体"/>
          <w:sz w:val="24"/>
        </w:rPr>
      </w:pPr>
      <w:r>
        <w:rPr>
          <w:rFonts w:ascii="彩虹粗仿宋" w:eastAsia="彩虹粗仿宋" w:hAnsi="宋体" w:hint="eastAsia"/>
          <w:sz w:val="24"/>
        </w:rPr>
        <w:t>负责人：　　　　　　　　　　　　　　　　　　　　　　　经办人：　　　　　　　　　　　公章：</w:t>
      </w:r>
    </w:p>
    <w:p w14:paraId="2566AD4C" w14:textId="77777777" w:rsidR="00A738AA" w:rsidRDefault="00A738AA">
      <w:pPr>
        <w:widowControl/>
        <w:jc w:val="left"/>
        <w:rPr>
          <w:rFonts w:ascii="彩虹粗仿宋" w:eastAsia="彩虹粗仿宋" w:hAnsi="宋体"/>
          <w:sz w:val="24"/>
        </w:rPr>
        <w:sectPr w:rsidR="00A738AA">
          <w:pgSz w:w="16838" w:h="11906" w:orient="landscape"/>
          <w:pgMar w:top="1474" w:right="1701" w:bottom="1474" w:left="1701" w:header="851" w:footer="992" w:gutter="0"/>
          <w:pgNumType w:start="1"/>
          <w:cols w:space="720"/>
          <w:docGrid w:type="linesAndChars" w:linePitch="312"/>
        </w:sectPr>
      </w:pPr>
    </w:p>
    <w:p w14:paraId="6F13159F" w14:textId="77777777" w:rsidR="00A738AA" w:rsidRDefault="00A738AA">
      <w:pPr>
        <w:spacing w:beforeLines="50" w:before="156" w:afterLines="50" w:after="156" w:line="480" w:lineRule="exact"/>
        <w:rPr>
          <w:rFonts w:ascii="彩虹黑体" w:eastAsia="彩虹黑体" w:hAnsi="宋体"/>
          <w:sz w:val="32"/>
        </w:rPr>
      </w:pPr>
      <w:r>
        <w:rPr>
          <w:rFonts w:ascii="彩虹黑体" w:eastAsia="彩虹黑体" w:hAnsi="宋体" w:hint="eastAsia"/>
          <w:sz w:val="32"/>
        </w:rPr>
        <w:lastRenderedPageBreak/>
        <w:t>附件5：</w:t>
      </w:r>
    </w:p>
    <w:p w14:paraId="4A316CDF" w14:textId="77777777" w:rsidR="00A738AA" w:rsidRDefault="00A738AA">
      <w:pPr>
        <w:spacing w:line="360" w:lineRule="exact"/>
        <w:ind w:firstLine="2402"/>
        <w:jc w:val="center"/>
        <w:rPr>
          <w:rFonts w:ascii="彩虹小标宋" w:eastAsia="彩虹小标宋" w:hAnsi="宋体"/>
          <w:snapToGrid w:val="0"/>
          <w:sz w:val="36"/>
        </w:rPr>
      </w:pPr>
      <w:r>
        <w:rPr>
          <w:rFonts w:ascii="彩虹小标宋" w:eastAsia="彩虹小标宋" w:hAnsi="宋体" w:hint="eastAsia"/>
          <w:snapToGrid w:val="0"/>
          <w:sz w:val="36"/>
        </w:rPr>
        <w:t>应收工程款确认通知书</w:t>
      </w:r>
    </w:p>
    <w:p w14:paraId="652A8771" w14:textId="77777777" w:rsidR="00A738AA" w:rsidRDefault="00A738AA">
      <w:pPr>
        <w:spacing w:line="360" w:lineRule="exact"/>
        <w:ind w:leftChars="1200" w:left="6040" w:hangingChars="1100" w:hanging="3520"/>
        <w:rPr>
          <w:rFonts w:ascii="彩虹粗仿宋" w:eastAsia="彩虹粗仿宋" w:hAnsi="宋体"/>
          <w:sz w:val="32"/>
          <w:u w:val="single"/>
        </w:rPr>
      </w:pPr>
      <w:r>
        <w:rPr>
          <w:rFonts w:ascii="彩虹粗仿宋" w:eastAsia="彩虹粗仿宋" w:hAnsi="宋体" w:hint="eastAsia"/>
          <w:sz w:val="32"/>
        </w:rPr>
        <w:t xml:space="preserve">　　　　　　　　　　                        　　　编号：</w:t>
      </w:r>
      <w:r>
        <w:rPr>
          <w:rFonts w:ascii="彩虹粗仿宋" w:eastAsia="彩虹粗仿宋" w:hAnsi="宋体" w:hint="eastAsia"/>
          <w:sz w:val="32"/>
          <w:u w:val="single"/>
        </w:rPr>
        <w:t xml:space="preserve">　　　　</w:t>
      </w:r>
    </w:p>
    <w:p w14:paraId="2B9AF17D" w14:textId="77777777" w:rsidR="00A738AA" w:rsidRDefault="00A738AA">
      <w:pPr>
        <w:spacing w:line="360" w:lineRule="exact"/>
        <w:ind w:leftChars="1200" w:left="6040" w:hangingChars="1100" w:hanging="3520"/>
        <w:rPr>
          <w:rFonts w:ascii="彩虹粗仿宋" w:eastAsia="彩虹粗仿宋" w:hAnsi="宋体"/>
          <w:sz w:val="32"/>
          <w:u w:val="single"/>
        </w:rPr>
      </w:pPr>
    </w:p>
    <w:p w14:paraId="722F106A" w14:textId="77777777" w:rsidR="00A738AA" w:rsidRDefault="00A738AA">
      <w:pPr>
        <w:spacing w:line="540" w:lineRule="exact"/>
        <w:rPr>
          <w:rFonts w:ascii="彩虹粗仿宋" w:eastAsia="彩虹粗仿宋" w:hAnsi="宋体"/>
          <w:sz w:val="30"/>
        </w:rPr>
      </w:pPr>
      <w:r>
        <w:rPr>
          <w:rFonts w:ascii="彩虹粗仿宋" w:eastAsia="彩虹粗仿宋" w:hAnsi="宋体" w:hint="eastAsia"/>
          <w:snapToGrid w:val="0"/>
          <w:sz w:val="30"/>
        </w:rPr>
        <w:t>中国民生银行股份有限公司秦皇岛分行</w:t>
      </w:r>
      <w:r>
        <w:rPr>
          <w:rFonts w:ascii="彩虹粗仿宋" w:eastAsia="彩虹粗仿宋" w:hAnsi="宋体" w:hint="eastAsia"/>
          <w:sz w:val="30"/>
        </w:rPr>
        <w:t>：</w:t>
      </w:r>
    </w:p>
    <w:p w14:paraId="1295A1B4" w14:textId="77777777" w:rsidR="00A738AA" w:rsidRDefault="00A738AA">
      <w:pPr>
        <w:spacing w:line="540" w:lineRule="exact"/>
        <w:ind w:firstLineChars="300" w:firstLine="960"/>
        <w:rPr>
          <w:rFonts w:ascii="彩虹粗仿宋" w:eastAsia="彩虹粗仿宋" w:hAnsi="华文仿宋"/>
          <w:sz w:val="32"/>
        </w:rPr>
      </w:pPr>
      <w:r>
        <w:rPr>
          <w:rFonts w:ascii="彩虹粗仿宋" w:eastAsia="彩虹粗仿宋" w:hint="eastAsia"/>
          <w:sz w:val="32"/>
          <w:u w:val="single"/>
        </w:rPr>
        <w:t xml:space="preserve">　</w:t>
      </w:r>
      <w:r>
        <w:rPr>
          <w:rFonts w:ascii="宋体" w:hAnsi="宋体" w:hint="eastAsia"/>
          <w:sz w:val="32"/>
          <w:u w:val="single"/>
        </w:rPr>
        <w:t xml:space="preserve">        </w:t>
      </w:r>
      <w:r>
        <w:rPr>
          <w:rFonts w:ascii="彩虹粗仿宋" w:eastAsia="彩虹粗仿宋" w:hint="eastAsia"/>
          <w:sz w:val="32"/>
          <w:u w:val="single"/>
        </w:rPr>
        <w:t xml:space="preserve">　</w:t>
      </w:r>
      <w:r>
        <w:rPr>
          <w:rFonts w:ascii="彩虹粗仿宋" w:eastAsia="彩虹粗仿宋" w:hint="eastAsia"/>
          <w:sz w:val="32"/>
        </w:rPr>
        <w:t>（标段项目部）已经按照与我单位签订的工程标段施工承包合同（编号：</w:t>
      </w:r>
      <w:r>
        <w:rPr>
          <w:rFonts w:ascii="彩虹粗仿宋" w:eastAsia="彩虹粗仿宋" w:hint="eastAsia"/>
          <w:sz w:val="32"/>
          <w:u w:val="single"/>
        </w:rPr>
        <w:t xml:space="preserve">   </w:t>
      </w:r>
      <w:r>
        <w:rPr>
          <w:rFonts w:ascii="宋体" w:hAnsi="宋体" w:hint="eastAsia"/>
          <w:sz w:val="32"/>
          <w:u w:val="single"/>
        </w:rPr>
        <w:t xml:space="preserve">    </w:t>
      </w:r>
      <w:r>
        <w:rPr>
          <w:rFonts w:ascii="彩虹粗仿宋" w:eastAsia="彩虹粗仿宋" w:hint="eastAsia"/>
          <w:sz w:val="32"/>
          <w:u w:val="single"/>
        </w:rPr>
        <w:t xml:space="preserve">    </w:t>
      </w:r>
      <w:r>
        <w:rPr>
          <w:rFonts w:ascii="彩虹粗仿宋" w:eastAsia="彩虹粗仿宋" w:hint="eastAsia"/>
          <w:sz w:val="32"/>
        </w:rPr>
        <w:t xml:space="preserve"> ）</w:t>
      </w:r>
      <w:r>
        <w:rPr>
          <w:rFonts w:ascii="彩虹粗仿宋" w:eastAsia="彩虹粗仿宋" w:hAnsi="宋体" w:hint="eastAsia"/>
          <w:sz w:val="32"/>
        </w:rPr>
        <w:t>进行了施工</w:t>
      </w:r>
      <w:r>
        <w:rPr>
          <w:rFonts w:ascii="彩虹粗仿宋" w:eastAsia="彩虹粗仿宋" w:hint="eastAsia"/>
          <w:sz w:val="32"/>
        </w:rPr>
        <w:t>，</w:t>
      </w:r>
      <w:r>
        <w:rPr>
          <w:rFonts w:ascii="彩虹粗仿宋" w:eastAsia="彩虹粗仿宋" w:hAnsi="宋体" w:hint="eastAsia"/>
          <w:sz w:val="32"/>
        </w:rPr>
        <w:t>经我单位初步确认工程款金额为</w:t>
      </w:r>
      <w:r>
        <w:rPr>
          <w:rFonts w:ascii="彩虹粗仿宋" w:eastAsia="彩虹粗仿宋" w:hAnsi="宋体" w:hint="eastAsia"/>
          <w:sz w:val="32"/>
          <w:u w:val="single"/>
        </w:rPr>
        <w:t xml:space="preserve">          </w:t>
      </w:r>
      <w:r>
        <w:rPr>
          <w:rFonts w:ascii="彩虹粗仿宋" w:eastAsia="彩虹粗仿宋" w:hAnsi="宋体" w:hint="eastAsia"/>
          <w:sz w:val="32"/>
        </w:rPr>
        <w:t xml:space="preserve"> 元（大写：</w:t>
      </w:r>
      <w:r>
        <w:rPr>
          <w:rFonts w:ascii="彩虹粗仿宋" w:eastAsia="彩虹粗仿宋" w:hAnsi="宋体" w:hint="eastAsia"/>
          <w:sz w:val="32"/>
          <w:u w:val="single"/>
        </w:rPr>
        <w:t xml:space="preserve">      </w:t>
      </w:r>
      <w:r>
        <w:rPr>
          <w:rFonts w:ascii="宋体" w:hAnsi="宋体" w:hint="eastAsia"/>
          <w:sz w:val="32"/>
          <w:u w:val="single"/>
        </w:rPr>
        <w:t xml:space="preserve">   </w:t>
      </w:r>
      <w:r>
        <w:rPr>
          <w:rFonts w:ascii="彩虹粗仿宋" w:eastAsia="彩虹粗仿宋" w:hAnsi="宋体" w:hint="eastAsia"/>
          <w:sz w:val="32"/>
          <w:u w:val="single"/>
        </w:rPr>
        <w:t xml:space="preserve">    </w:t>
      </w:r>
      <w:r>
        <w:rPr>
          <w:rFonts w:ascii="彩虹粗仿宋" w:eastAsia="彩虹粗仿宋" w:hAnsi="宋体" w:hint="eastAsia"/>
          <w:sz w:val="32"/>
        </w:rPr>
        <w:t>），</w:t>
      </w:r>
      <w:r>
        <w:rPr>
          <w:rFonts w:ascii="彩虹粗仿宋" w:eastAsia="彩虹粗仿宋" w:hint="eastAsia"/>
          <w:sz w:val="32"/>
        </w:rPr>
        <w:t xml:space="preserve"> 建议</w:t>
      </w:r>
      <w:proofErr w:type="gramStart"/>
      <w:r>
        <w:rPr>
          <w:rFonts w:ascii="彩虹粗仿宋" w:eastAsia="彩虹粗仿宋" w:hint="eastAsia"/>
          <w:sz w:val="32"/>
        </w:rPr>
        <w:t>贵行为</w:t>
      </w:r>
      <w:proofErr w:type="gramEnd"/>
      <w:r>
        <w:rPr>
          <w:rFonts w:ascii="彩虹粗仿宋" w:eastAsia="彩虹粗仿宋" w:hint="eastAsia"/>
          <w:sz w:val="32"/>
        </w:rPr>
        <w:t>该项目部提供工程</w:t>
      </w:r>
      <w:proofErr w:type="gramStart"/>
      <w:r>
        <w:rPr>
          <w:rFonts w:ascii="彩虹粗仿宋" w:eastAsia="彩虹粗仿宋" w:hint="eastAsia"/>
          <w:sz w:val="32"/>
        </w:rPr>
        <w:t>保贷款</w:t>
      </w:r>
      <w:proofErr w:type="gramEnd"/>
      <w:r>
        <w:rPr>
          <w:rFonts w:ascii="彩虹粗仿宋" w:eastAsia="彩虹粗仿宋" w:hAnsi="宋体" w:hint="eastAsia"/>
          <w:sz w:val="32"/>
          <w:u w:val="single"/>
        </w:rPr>
        <w:t xml:space="preserve"> </w:t>
      </w:r>
      <w:r>
        <w:rPr>
          <w:rFonts w:ascii="宋体" w:hAnsi="宋体" w:hint="eastAsia"/>
          <w:sz w:val="32"/>
          <w:u w:val="single"/>
        </w:rPr>
        <w:t xml:space="preserve">     </w:t>
      </w:r>
      <w:r>
        <w:rPr>
          <w:rFonts w:ascii="彩虹粗仿宋" w:eastAsia="彩虹粗仿宋" w:hAnsi="宋体" w:hint="eastAsia"/>
          <w:sz w:val="32"/>
          <w:u w:val="single"/>
        </w:rPr>
        <w:t xml:space="preserve">  </w:t>
      </w:r>
      <w:r>
        <w:rPr>
          <w:rFonts w:ascii="彩虹粗仿宋" w:eastAsia="彩虹粗仿宋" w:hAnsi="宋体" w:hint="eastAsia"/>
          <w:sz w:val="32"/>
        </w:rPr>
        <w:t>元（大写：</w:t>
      </w:r>
      <w:r>
        <w:rPr>
          <w:rFonts w:ascii="宋体" w:hAnsi="宋体" w:hint="eastAsia"/>
          <w:sz w:val="32"/>
          <w:u w:val="single"/>
        </w:rPr>
        <w:t xml:space="preserve">             </w:t>
      </w:r>
      <w:r>
        <w:rPr>
          <w:rFonts w:ascii="彩虹粗仿宋" w:eastAsia="彩虹粗仿宋" w:hAnsi="宋体" w:hint="eastAsia"/>
          <w:sz w:val="32"/>
        </w:rPr>
        <w:t>），</w:t>
      </w:r>
      <w:r>
        <w:rPr>
          <w:rFonts w:ascii="彩虹粗仿宋" w:eastAsia="彩虹粗仿宋" w:hint="eastAsia"/>
          <w:sz w:val="32"/>
        </w:rPr>
        <w:t>我单位将严格按照项目业主、施工单位及建行签订的</w:t>
      </w:r>
      <w:r>
        <w:rPr>
          <w:rFonts w:ascii="彩虹粗仿宋" w:eastAsia="彩虹粗仿宋" w:hint="eastAsia"/>
          <w:sz w:val="32"/>
          <w:u w:val="single"/>
        </w:rPr>
        <w:t xml:space="preserve">　    　</w:t>
      </w:r>
      <w:r>
        <w:rPr>
          <w:rFonts w:ascii="彩虹粗仿宋" w:eastAsia="彩虹粗仿宋" w:hint="eastAsia"/>
          <w:sz w:val="32"/>
        </w:rPr>
        <w:t>号三方合作协议的约定承担相应责任。</w:t>
      </w:r>
      <w:r>
        <w:rPr>
          <w:rFonts w:ascii="彩虹粗仿宋" w:eastAsia="彩虹粗仿宋" w:hint="eastAsia"/>
          <w:b/>
          <w:sz w:val="32"/>
        </w:rPr>
        <w:t xml:space="preserve"> </w:t>
      </w:r>
    </w:p>
    <w:p w14:paraId="11693F26" w14:textId="77777777" w:rsidR="00A738AA" w:rsidRDefault="00A738AA">
      <w:pPr>
        <w:pStyle w:val="a4"/>
        <w:spacing w:line="540" w:lineRule="exact"/>
        <w:ind w:firstLine="563"/>
        <w:rPr>
          <w:rFonts w:ascii="宋体" w:hAnsi="宋体"/>
          <w:b/>
          <w:sz w:val="30"/>
        </w:rPr>
      </w:pPr>
      <w:r>
        <w:rPr>
          <w:rFonts w:ascii="宋体" w:hAnsi="宋体" w:hint="eastAsia"/>
          <w:b/>
          <w:sz w:val="30"/>
        </w:rPr>
        <w:t xml:space="preserve"> </w:t>
      </w:r>
    </w:p>
    <w:p w14:paraId="0DA85698" w14:textId="77777777" w:rsidR="00A738AA" w:rsidRDefault="00A738AA">
      <w:pPr>
        <w:pStyle w:val="a4"/>
        <w:spacing w:line="540" w:lineRule="exact"/>
        <w:ind w:firstLine="563"/>
        <w:rPr>
          <w:rFonts w:ascii="彩虹粗仿宋" w:eastAsia="彩虹粗仿宋" w:hAnsi="宋体"/>
          <w:b/>
          <w:sz w:val="30"/>
        </w:rPr>
      </w:pPr>
      <w:r>
        <w:rPr>
          <w:rFonts w:ascii="彩虹粗仿宋" w:eastAsia="彩虹粗仿宋" w:hAnsi="宋体" w:hint="eastAsia"/>
          <w:b/>
          <w:sz w:val="30"/>
        </w:rPr>
        <w:t xml:space="preserve">    </w:t>
      </w:r>
    </w:p>
    <w:p w14:paraId="0E0ECB21" w14:textId="77777777" w:rsidR="00A738AA" w:rsidRDefault="00A738AA">
      <w:pPr>
        <w:pStyle w:val="a4"/>
        <w:spacing w:line="540" w:lineRule="exact"/>
        <w:ind w:firstLine="563"/>
        <w:rPr>
          <w:rFonts w:ascii="彩虹粗仿宋" w:eastAsia="彩虹粗仿宋" w:hAnsi="宋体"/>
          <w:sz w:val="30"/>
        </w:rPr>
      </w:pPr>
      <w:r>
        <w:rPr>
          <w:rFonts w:ascii="彩虹粗仿宋" w:eastAsia="彩虹粗仿宋" w:hAnsi="宋体" w:hint="eastAsia"/>
          <w:b/>
          <w:sz w:val="30"/>
        </w:rPr>
        <w:t xml:space="preserve">  </w:t>
      </w:r>
      <w:r>
        <w:rPr>
          <w:rFonts w:ascii="彩虹粗仿宋" w:eastAsia="彩虹粗仿宋" w:hAnsi="宋体" w:hint="eastAsia"/>
          <w:sz w:val="30"/>
        </w:rPr>
        <w:t>项目业主派驻标段的驻地工程师签章：</w:t>
      </w:r>
    </w:p>
    <w:p w14:paraId="68937685" w14:textId="77777777" w:rsidR="00A738AA" w:rsidRDefault="00A738AA">
      <w:pPr>
        <w:spacing w:line="540" w:lineRule="exact"/>
        <w:ind w:firstLine="5129"/>
        <w:rPr>
          <w:rFonts w:ascii="彩虹粗仿宋" w:eastAsia="彩虹粗仿宋" w:hAnsi="宋体"/>
          <w:sz w:val="30"/>
        </w:rPr>
      </w:pPr>
      <w:r>
        <w:rPr>
          <w:rFonts w:ascii="彩虹粗仿宋" w:eastAsia="彩虹粗仿宋" w:hAnsi="宋体" w:hint="eastAsia"/>
          <w:sz w:val="30"/>
          <w:u w:val="single"/>
        </w:rPr>
        <w:t xml:space="preserve">　　　</w:t>
      </w:r>
      <w:r>
        <w:rPr>
          <w:rFonts w:ascii="彩虹粗仿宋" w:eastAsia="彩虹粗仿宋" w:hAnsi="宋体" w:hint="eastAsia"/>
          <w:sz w:val="30"/>
        </w:rPr>
        <w:t>年</w:t>
      </w:r>
      <w:r>
        <w:rPr>
          <w:rFonts w:ascii="彩虹粗仿宋" w:eastAsia="彩虹粗仿宋" w:hAnsi="宋体" w:hint="eastAsia"/>
          <w:sz w:val="30"/>
          <w:u w:val="single"/>
        </w:rPr>
        <w:t xml:space="preserve">　　</w:t>
      </w:r>
      <w:r>
        <w:rPr>
          <w:rFonts w:ascii="彩虹粗仿宋" w:eastAsia="彩虹粗仿宋" w:hAnsi="宋体" w:hint="eastAsia"/>
          <w:sz w:val="30"/>
        </w:rPr>
        <w:t>月</w:t>
      </w:r>
      <w:r>
        <w:rPr>
          <w:rFonts w:ascii="彩虹粗仿宋" w:eastAsia="彩虹粗仿宋" w:hAnsi="宋体" w:hint="eastAsia"/>
          <w:sz w:val="30"/>
          <w:u w:val="single"/>
        </w:rPr>
        <w:t xml:space="preserve">　　</w:t>
      </w:r>
      <w:r>
        <w:rPr>
          <w:rFonts w:ascii="彩虹粗仿宋" w:eastAsia="彩虹粗仿宋" w:hAnsi="宋体" w:hint="eastAsia"/>
          <w:sz w:val="30"/>
        </w:rPr>
        <w:t>日</w:t>
      </w:r>
    </w:p>
    <w:p w14:paraId="7C36BBBB" w14:textId="77777777" w:rsidR="00A738AA" w:rsidRDefault="00A738AA">
      <w:pPr>
        <w:pStyle w:val="a4"/>
        <w:spacing w:line="540" w:lineRule="exact"/>
        <w:ind w:firstLine="561"/>
        <w:rPr>
          <w:rFonts w:ascii="彩虹粗仿宋" w:eastAsia="彩虹粗仿宋" w:hAnsi="宋体"/>
          <w:sz w:val="30"/>
        </w:rPr>
      </w:pPr>
    </w:p>
    <w:p w14:paraId="5ACCF8F5" w14:textId="77777777" w:rsidR="00A738AA" w:rsidRDefault="00A738AA">
      <w:pPr>
        <w:pStyle w:val="a4"/>
        <w:spacing w:line="540" w:lineRule="exact"/>
        <w:ind w:firstLine="561"/>
        <w:rPr>
          <w:rFonts w:ascii="彩虹粗仿宋" w:eastAsia="彩虹粗仿宋" w:hAnsi="宋体"/>
          <w:sz w:val="30"/>
        </w:rPr>
      </w:pPr>
    </w:p>
    <w:p w14:paraId="0477AAF2" w14:textId="77777777" w:rsidR="00A738AA" w:rsidRDefault="00A738AA">
      <w:pPr>
        <w:pStyle w:val="a4"/>
        <w:spacing w:line="540" w:lineRule="exact"/>
        <w:ind w:firstLine="561"/>
        <w:rPr>
          <w:rFonts w:ascii="彩虹粗仿宋" w:eastAsia="彩虹粗仿宋" w:hAnsi="宋体"/>
          <w:sz w:val="30"/>
        </w:rPr>
      </w:pPr>
      <w:r>
        <w:rPr>
          <w:rFonts w:ascii="彩虹粗仿宋" w:eastAsia="彩虹粗仿宋" w:hAnsi="宋体" w:hint="eastAsia"/>
          <w:sz w:val="30"/>
        </w:rPr>
        <w:t xml:space="preserve">        项目业主（筹建处）盖章：</w:t>
      </w:r>
    </w:p>
    <w:p w14:paraId="7DE5B484" w14:textId="77777777" w:rsidR="00A738AA" w:rsidRDefault="00A738AA">
      <w:pPr>
        <w:spacing w:line="540" w:lineRule="exact"/>
        <w:ind w:firstLine="570"/>
        <w:rPr>
          <w:rFonts w:ascii="彩虹粗仿宋" w:eastAsia="彩虹粗仿宋" w:hAnsi="宋体"/>
          <w:sz w:val="30"/>
        </w:rPr>
      </w:pPr>
      <w:r>
        <w:rPr>
          <w:rFonts w:ascii="彩虹粗仿宋" w:eastAsia="彩虹粗仿宋" w:hAnsi="宋体" w:hint="eastAsia"/>
          <w:sz w:val="30"/>
        </w:rPr>
        <w:t xml:space="preserve">　　　　　 </w:t>
      </w:r>
    </w:p>
    <w:p w14:paraId="704B2B67" w14:textId="77777777" w:rsidR="00A738AA" w:rsidRDefault="00A738AA">
      <w:pPr>
        <w:spacing w:line="540" w:lineRule="exact"/>
        <w:ind w:firstLine="5129"/>
        <w:rPr>
          <w:rFonts w:ascii="彩虹粗仿宋" w:eastAsia="彩虹粗仿宋" w:hAnsi="宋体"/>
          <w:sz w:val="30"/>
        </w:rPr>
      </w:pPr>
      <w:r>
        <w:rPr>
          <w:rFonts w:ascii="彩虹粗仿宋" w:eastAsia="彩虹粗仿宋" w:hAnsi="宋体" w:hint="eastAsia"/>
          <w:sz w:val="30"/>
          <w:u w:val="single"/>
        </w:rPr>
        <w:t xml:space="preserve">　　　</w:t>
      </w:r>
      <w:r>
        <w:rPr>
          <w:rFonts w:ascii="彩虹粗仿宋" w:eastAsia="彩虹粗仿宋" w:hAnsi="宋体" w:hint="eastAsia"/>
          <w:sz w:val="30"/>
        </w:rPr>
        <w:t>年</w:t>
      </w:r>
      <w:r>
        <w:rPr>
          <w:rFonts w:ascii="彩虹粗仿宋" w:eastAsia="彩虹粗仿宋" w:hAnsi="宋体" w:hint="eastAsia"/>
          <w:sz w:val="30"/>
          <w:u w:val="single"/>
        </w:rPr>
        <w:t xml:space="preserve">　　</w:t>
      </w:r>
      <w:r>
        <w:rPr>
          <w:rFonts w:ascii="彩虹粗仿宋" w:eastAsia="彩虹粗仿宋" w:hAnsi="宋体" w:hint="eastAsia"/>
          <w:sz w:val="30"/>
        </w:rPr>
        <w:t>月</w:t>
      </w:r>
      <w:r>
        <w:rPr>
          <w:rFonts w:ascii="彩虹粗仿宋" w:eastAsia="彩虹粗仿宋" w:hAnsi="宋体" w:hint="eastAsia"/>
          <w:sz w:val="30"/>
          <w:u w:val="single"/>
        </w:rPr>
        <w:t xml:space="preserve">　　</w:t>
      </w:r>
      <w:r>
        <w:rPr>
          <w:rFonts w:ascii="彩虹粗仿宋" w:eastAsia="彩虹粗仿宋" w:hAnsi="宋体" w:hint="eastAsia"/>
          <w:sz w:val="30"/>
        </w:rPr>
        <w:t>日</w:t>
      </w:r>
    </w:p>
    <w:p w14:paraId="0ECD0D93" w14:textId="77777777" w:rsidR="00A738AA" w:rsidRDefault="00A738AA">
      <w:pPr>
        <w:spacing w:line="540" w:lineRule="exact"/>
        <w:rPr>
          <w:rFonts w:ascii="彩虹粗仿宋" w:eastAsia="彩虹粗仿宋" w:hAnsi="宋体"/>
          <w:sz w:val="30"/>
        </w:rPr>
      </w:pPr>
    </w:p>
    <w:p w14:paraId="6B8E7D51" w14:textId="77777777" w:rsidR="00A738AA" w:rsidRDefault="00A738AA">
      <w:pPr>
        <w:spacing w:line="540" w:lineRule="exact"/>
        <w:rPr>
          <w:rFonts w:ascii="彩虹粗仿宋" w:eastAsia="彩虹粗仿宋" w:hAnsi="华文仿宋"/>
          <w:sz w:val="24"/>
        </w:rPr>
      </w:pPr>
      <w:r>
        <w:rPr>
          <w:rFonts w:ascii="彩虹粗仿宋" w:eastAsia="彩虹粗仿宋" w:hAnsi="华文仿宋" w:hint="eastAsia"/>
          <w:sz w:val="24"/>
        </w:rPr>
        <w:t>备注：本通知由项目业主向工程保业务经办行提供，一式三份，由施工单位（申请人）、</w:t>
      </w:r>
      <w:r>
        <w:rPr>
          <w:rFonts w:ascii="彩虹粗仿宋" w:eastAsia="彩虹粗仿宋" w:hAnsi="华文仿宋" w:hint="eastAsia"/>
          <w:sz w:val="24"/>
        </w:rPr>
        <w:lastRenderedPageBreak/>
        <w:t>项目业主、工程保业务经办行各存一份。</w:t>
      </w:r>
    </w:p>
    <w:p w14:paraId="546A801D" w14:textId="77777777" w:rsidR="00A738AA" w:rsidRDefault="00A738AA">
      <w:pPr>
        <w:rPr>
          <w:rFonts w:ascii="彩虹粗仿宋" w:eastAsia="彩虹粗仿宋" w:hAnsi="宋体"/>
          <w:b/>
          <w:sz w:val="24"/>
        </w:rPr>
      </w:pPr>
      <w:r>
        <w:rPr>
          <w:rFonts w:ascii="彩虹黑体" w:eastAsia="彩虹黑体" w:hAnsi="宋体" w:hint="eastAsia"/>
          <w:sz w:val="32"/>
        </w:rPr>
        <w:t>附件6：</w:t>
      </w:r>
    </w:p>
    <w:p w14:paraId="14C1C3C3" w14:textId="77777777" w:rsidR="00A738AA" w:rsidRDefault="00A738AA">
      <w:pPr>
        <w:jc w:val="center"/>
        <w:rPr>
          <w:rFonts w:ascii="彩虹小标宋" w:eastAsia="彩虹小标宋" w:hAnsi="宋体"/>
          <w:sz w:val="36"/>
        </w:rPr>
      </w:pPr>
      <w:r>
        <w:rPr>
          <w:rFonts w:ascii="彩虹小标宋" w:eastAsia="彩虹小标宋" w:hAnsi="宋体" w:hint="eastAsia"/>
          <w:sz w:val="36"/>
        </w:rPr>
        <w:t>工程保业务单笔支用审批单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9"/>
      </w:tblGrid>
      <w:tr w:rsidR="00A738AA" w14:paraId="2FA06E6A" w14:textId="77777777">
        <w:trPr>
          <w:trHeight w:val="7089"/>
        </w:trPr>
        <w:tc>
          <w:tcPr>
            <w:tcW w:w="8529" w:type="dxa"/>
            <w:tcBorders>
              <w:top w:val="single" w:sz="4" w:space="0" w:color="auto"/>
              <w:left w:val="single" w:sz="4" w:space="0" w:color="auto"/>
              <w:bottom w:val="single" w:sz="4" w:space="0" w:color="auto"/>
              <w:right w:val="single" w:sz="4" w:space="0" w:color="auto"/>
            </w:tcBorders>
          </w:tcPr>
          <w:p w14:paraId="687FC08B" w14:textId="77777777" w:rsidR="00A738AA" w:rsidRDefault="00A738AA">
            <w:pPr>
              <w:pStyle w:val="a4"/>
              <w:rPr>
                <w:rFonts w:ascii="彩虹粗仿宋" w:eastAsia="彩虹粗仿宋" w:hAnsi="宋体"/>
                <w:snapToGrid w:val="0"/>
                <w:sz w:val="24"/>
              </w:rPr>
            </w:pPr>
          </w:p>
          <w:p w14:paraId="080A70E3" w14:textId="77777777" w:rsidR="00A738AA" w:rsidRDefault="00A738AA">
            <w:pPr>
              <w:pStyle w:val="a4"/>
              <w:rPr>
                <w:rFonts w:ascii="彩虹粗仿宋" w:eastAsia="彩虹粗仿宋" w:hAnsi="宋体"/>
                <w:sz w:val="24"/>
              </w:rPr>
            </w:pPr>
            <w:r>
              <w:rPr>
                <w:rFonts w:ascii="彩虹粗仿宋" w:eastAsia="彩虹粗仿宋" w:hAnsi="宋体" w:hint="eastAsia"/>
                <w:snapToGrid w:val="0"/>
                <w:sz w:val="24"/>
              </w:rPr>
              <w:t>中国民生银行股份有限公司秦皇岛分行</w:t>
            </w:r>
            <w:r>
              <w:rPr>
                <w:rFonts w:ascii="彩虹粗仿宋" w:eastAsia="彩虹粗仿宋" w:hAnsi="宋体" w:hint="eastAsia"/>
                <w:sz w:val="24"/>
              </w:rPr>
              <w:t>：</w:t>
            </w:r>
          </w:p>
          <w:p w14:paraId="13996685" w14:textId="77777777" w:rsidR="00A738AA" w:rsidRDefault="00A738AA">
            <w:pPr>
              <w:pStyle w:val="a4"/>
              <w:ind w:firstLine="449"/>
              <w:rPr>
                <w:rFonts w:ascii="彩虹粗仿宋" w:eastAsia="彩虹粗仿宋" w:hAnsi="宋体"/>
                <w:sz w:val="24"/>
              </w:rPr>
            </w:pPr>
            <w:r>
              <w:rPr>
                <w:rFonts w:ascii="彩虹粗仿宋" w:eastAsia="彩虹粗仿宋" w:hAnsi="宋体" w:hint="eastAsia"/>
                <w:sz w:val="24"/>
              </w:rPr>
              <w:t>根据</w:t>
            </w:r>
            <w:proofErr w:type="gramStart"/>
            <w:r>
              <w:rPr>
                <w:rFonts w:ascii="彩虹粗仿宋" w:eastAsia="彩虹粗仿宋" w:hAnsi="宋体" w:hint="eastAsia"/>
                <w:sz w:val="24"/>
              </w:rPr>
              <w:t>我项目</w:t>
            </w:r>
            <w:proofErr w:type="gramEnd"/>
            <w:r>
              <w:rPr>
                <w:rFonts w:ascii="彩虹粗仿宋" w:eastAsia="彩虹粗仿宋" w:hAnsi="宋体" w:hint="eastAsia"/>
                <w:sz w:val="24"/>
              </w:rPr>
              <w:t>部与贵行签订的编号</w:t>
            </w:r>
            <w:r>
              <w:rPr>
                <w:rFonts w:ascii="彩虹粗仿宋" w:eastAsia="彩虹粗仿宋" w:hAnsi="宋体" w:hint="eastAsia"/>
                <w:sz w:val="24"/>
                <w:u w:val="single"/>
              </w:rPr>
              <w:t xml:space="preserve">          　</w:t>
            </w:r>
            <w:r>
              <w:rPr>
                <w:rFonts w:ascii="彩虹粗仿宋" w:eastAsia="彩虹粗仿宋" w:hAnsi="宋体" w:hint="eastAsia"/>
                <w:sz w:val="24"/>
              </w:rPr>
              <w:t xml:space="preserve"> 《无追索国内保理业务合同》，现申请向贵行办理《应收工程款清单》所列的应收工程款的“工程保”单笔支用业务。金额为</w:t>
            </w:r>
            <w:r>
              <w:rPr>
                <w:rFonts w:ascii="彩虹粗仿宋" w:eastAsia="彩虹粗仿宋" w:hAnsi="宋体" w:hint="eastAsia"/>
                <w:sz w:val="24"/>
                <w:u w:val="single"/>
              </w:rPr>
              <w:t xml:space="preserve">           　　</w:t>
            </w:r>
            <w:r>
              <w:rPr>
                <w:rFonts w:ascii="彩虹粗仿宋" w:eastAsia="彩虹粗仿宋" w:hAnsi="宋体" w:hint="eastAsia"/>
                <w:sz w:val="24"/>
              </w:rPr>
              <w:t>万元，并附上相关合同等证明材料。我公司保证已完全履行应收工程款项下应尽的义务，并且无瑕疵地拥有上述应收工程款债权。如果我公司未能完全履行应收工程款项下应尽的义务或应收工程款债权有瑕疵，我部将赔偿贵行由此产生的一切损失。</w:t>
            </w:r>
          </w:p>
          <w:p w14:paraId="7EFEBCAD" w14:textId="77777777" w:rsidR="00A738AA" w:rsidRDefault="00A738AA">
            <w:pPr>
              <w:spacing w:line="360" w:lineRule="auto"/>
              <w:ind w:firstLineChars="200" w:firstLine="480"/>
              <w:rPr>
                <w:rFonts w:ascii="彩虹粗仿宋" w:eastAsia="彩虹粗仿宋" w:hAnsi="宋体"/>
                <w:sz w:val="24"/>
              </w:rPr>
            </w:pPr>
            <w:r>
              <w:rPr>
                <w:rFonts w:ascii="彩虹粗仿宋" w:eastAsia="彩虹粗仿宋" w:hAnsi="宋体" w:hint="eastAsia"/>
                <w:sz w:val="24"/>
              </w:rPr>
              <w:t>请贵行批准转入我部如下账户：</w:t>
            </w:r>
          </w:p>
          <w:p w14:paraId="0D993A2D" w14:textId="77777777" w:rsidR="00A738AA" w:rsidRDefault="00A738AA">
            <w:pPr>
              <w:spacing w:line="360" w:lineRule="auto"/>
              <w:ind w:firstLine="480"/>
              <w:rPr>
                <w:rFonts w:ascii="彩虹粗仿宋" w:eastAsia="彩虹粗仿宋" w:hAnsi="宋体"/>
                <w:sz w:val="24"/>
                <w:u w:val="single"/>
              </w:rPr>
            </w:pPr>
            <w:r>
              <w:rPr>
                <w:rFonts w:ascii="彩虹粗仿宋" w:eastAsia="彩虹粗仿宋" w:hAnsi="宋体" w:hint="eastAsia"/>
                <w:sz w:val="24"/>
              </w:rPr>
              <w:t>户名：</w:t>
            </w:r>
            <w:r>
              <w:rPr>
                <w:rFonts w:ascii="彩虹粗仿宋" w:eastAsia="彩虹粗仿宋" w:hAnsi="宋体" w:hint="eastAsia"/>
                <w:sz w:val="24"/>
                <w:u w:val="single"/>
              </w:rPr>
              <w:t xml:space="preserve">                  </w:t>
            </w:r>
          </w:p>
          <w:p w14:paraId="4A59979B" w14:textId="77777777" w:rsidR="00A738AA" w:rsidRDefault="00A738AA">
            <w:pPr>
              <w:spacing w:line="360" w:lineRule="auto"/>
              <w:ind w:firstLine="480"/>
              <w:rPr>
                <w:rFonts w:ascii="彩虹粗仿宋" w:eastAsia="彩虹粗仿宋" w:hAnsi="宋体"/>
                <w:sz w:val="24"/>
              </w:rPr>
            </w:pPr>
            <w:r>
              <w:rPr>
                <w:rFonts w:ascii="彩虹粗仿宋" w:eastAsia="彩虹粗仿宋" w:hAnsi="宋体" w:hint="eastAsia"/>
                <w:sz w:val="24"/>
              </w:rPr>
              <w:t>账号：</w:t>
            </w:r>
            <w:r>
              <w:rPr>
                <w:rFonts w:ascii="彩虹粗仿宋" w:eastAsia="彩虹粗仿宋" w:hAnsi="宋体" w:hint="eastAsia"/>
                <w:sz w:val="24"/>
                <w:u w:val="single"/>
              </w:rPr>
              <w:t xml:space="preserve">                  </w:t>
            </w:r>
          </w:p>
          <w:p w14:paraId="6A19E52E" w14:textId="77777777" w:rsidR="00A738AA" w:rsidRDefault="00A738AA">
            <w:pPr>
              <w:spacing w:line="360" w:lineRule="auto"/>
              <w:ind w:firstLine="480"/>
              <w:rPr>
                <w:rFonts w:ascii="彩虹粗仿宋" w:eastAsia="彩虹粗仿宋" w:hAnsi="宋体"/>
                <w:sz w:val="24"/>
                <w:u w:val="single"/>
              </w:rPr>
            </w:pPr>
            <w:r>
              <w:rPr>
                <w:rFonts w:ascii="彩虹粗仿宋" w:eastAsia="彩虹粗仿宋" w:hAnsi="宋体" w:hint="eastAsia"/>
                <w:sz w:val="24"/>
              </w:rPr>
              <w:t>开户行：中国建设银行</w:t>
            </w:r>
            <w:r>
              <w:rPr>
                <w:rFonts w:ascii="彩虹粗仿宋" w:eastAsia="彩虹粗仿宋" w:hAnsi="宋体" w:hint="eastAsia"/>
                <w:sz w:val="24"/>
                <w:u w:val="single"/>
              </w:rPr>
              <w:t xml:space="preserve">          　　</w:t>
            </w:r>
            <w:proofErr w:type="gramStart"/>
            <w:r>
              <w:rPr>
                <w:rFonts w:ascii="彩虹粗仿宋" w:eastAsia="彩虹粗仿宋" w:hAnsi="宋体" w:hint="eastAsia"/>
                <w:sz w:val="24"/>
                <w:u w:val="single"/>
              </w:rPr>
              <w:t xml:space="preserve">　</w:t>
            </w:r>
            <w:proofErr w:type="gramEnd"/>
          </w:p>
          <w:p w14:paraId="7E7A07AC" w14:textId="77777777" w:rsidR="00A738AA" w:rsidRDefault="00A738AA">
            <w:pPr>
              <w:spacing w:line="360" w:lineRule="auto"/>
              <w:ind w:firstLine="480"/>
              <w:rPr>
                <w:rFonts w:ascii="彩虹粗仿宋" w:eastAsia="彩虹粗仿宋" w:hAnsi="宋体"/>
                <w:sz w:val="24"/>
              </w:rPr>
            </w:pPr>
          </w:p>
          <w:p w14:paraId="2A855C41" w14:textId="77777777" w:rsidR="00A738AA" w:rsidRDefault="00A738AA">
            <w:pPr>
              <w:spacing w:line="540" w:lineRule="exact"/>
              <w:rPr>
                <w:rFonts w:ascii="彩虹粗仿宋" w:eastAsia="彩虹粗仿宋" w:hAnsi="宋体"/>
                <w:sz w:val="24"/>
              </w:rPr>
            </w:pPr>
            <w:r>
              <w:rPr>
                <w:rFonts w:ascii="彩虹粗仿宋" w:eastAsia="彩虹粗仿宋" w:hAnsi="宋体" w:hint="eastAsia"/>
                <w:sz w:val="24"/>
              </w:rPr>
              <w:t xml:space="preserve">    承秦高速公路</w:t>
            </w:r>
            <w:r>
              <w:rPr>
                <w:rFonts w:ascii="彩虹粗仿宋" w:eastAsia="彩虹粗仿宋" w:hAnsi="宋体" w:hint="eastAsia"/>
                <w:sz w:val="24"/>
                <w:u w:val="single"/>
              </w:rPr>
              <w:t xml:space="preserve">        </w:t>
            </w:r>
            <w:r>
              <w:rPr>
                <w:rFonts w:ascii="彩虹粗仿宋" w:eastAsia="彩虹粗仿宋" w:hAnsi="宋体" w:hint="eastAsia"/>
                <w:sz w:val="24"/>
              </w:rPr>
              <w:t>项目部法定代表人：</w:t>
            </w:r>
          </w:p>
          <w:p w14:paraId="5930EC60" w14:textId="77777777" w:rsidR="00A738AA" w:rsidRDefault="00A738AA">
            <w:pPr>
              <w:spacing w:line="540" w:lineRule="exact"/>
              <w:ind w:firstLine="570"/>
              <w:rPr>
                <w:rFonts w:ascii="彩虹粗仿宋" w:eastAsia="彩虹粗仿宋" w:hAnsi="宋体"/>
                <w:sz w:val="24"/>
              </w:rPr>
            </w:pPr>
          </w:p>
          <w:p w14:paraId="44E8F2A5" w14:textId="77777777" w:rsidR="00A738AA" w:rsidRDefault="00A738AA">
            <w:pPr>
              <w:ind w:firstLineChars="200" w:firstLine="480"/>
              <w:rPr>
                <w:rFonts w:ascii="彩虹粗仿宋" w:eastAsia="彩虹粗仿宋" w:hAnsi="宋体"/>
                <w:sz w:val="24"/>
              </w:rPr>
            </w:pPr>
            <w:r>
              <w:rPr>
                <w:rFonts w:ascii="彩虹粗仿宋" w:eastAsia="彩虹粗仿宋" w:hAnsi="宋体" w:hint="eastAsia"/>
                <w:sz w:val="24"/>
              </w:rPr>
              <w:t>承秦高速公路</w:t>
            </w:r>
            <w:r>
              <w:rPr>
                <w:rFonts w:ascii="彩虹粗仿宋" w:eastAsia="彩虹粗仿宋" w:hAnsi="宋体" w:hint="eastAsia"/>
                <w:sz w:val="24"/>
                <w:u w:val="single"/>
              </w:rPr>
              <w:t xml:space="preserve">        </w:t>
            </w:r>
            <w:r>
              <w:rPr>
                <w:rFonts w:ascii="彩虹粗仿宋" w:eastAsia="彩虹粗仿宋" w:hAnsi="宋体" w:hint="eastAsia"/>
                <w:sz w:val="24"/>
              </w:rPr>
              <w:t>项目部（盖章处）：</w:t>
            </w:r>
          </w:p>
          <w:p w14:paraId="37B180A1" w14:textId="77777777" w:rsidR="00A738AA" w:rsidRDefault="00A738AA">
            <w:pPr>
              <w:spacing w:line="360" w:lineRule="auto"/>
              <w:ind w:left="5280" w:hangingChars="2200" w:hanging="5280"/>
              <w:rPr>
                <w:rFonts w:ascii="彩虹粗仿宋" w:eastAsia="彩虹粗仿宋" w:hAnsi="宋体"/>
                <w:sz w:val="24"/>
              </w:rPr>
            </w:pPr>
            <w:r>
              <w:rPr>
                <w:rFonts w:ascii="彩虹粗仿宋" w:eastAsia="彩虹粗仿宋" w:hAnsi="宋体" w:hint="eastAsia"/>
                <w:sz w:val="24"/>
              </w:rPr>
              <w:t xml:space="preserve"> 　　　　　　　　　　　　　　　　                             　　　年   月   日</w:t>
            </w:r>
          </w:p>
        </w:tc>
      </w:tr>
      <w:tr w:rsidR="00A738AA" w14:paraId="5AAFD965" w14:textId="77777777">
        <w:trPr>
          <w:trHeight w:val="1709"/>
        </w:trPr>
        <w:tc>
          <w:tcPr>
            <w:tcW w:w="8529" w:type="dxa"/>
            <w:tcBorders>
              <w:top w:val="single" w:sz="4" w:space="0" w:color="auto"/>
              <w:left w:val="single" w:sz="4" w:space="0" w:color="auto"/>
              <w:bottom w:val="single" w:sz="4" w:space="0" w:color="auto"/>
              <w:right w:val="single" w:sz="4" w:space="0" w:color="auto"/>
            </w:tcBorders>
          </w:tcPr>
          <w:p w14:paraId="38B8AEC0" w14:textId="77777777" w:rsidR="00A738AA" w:rsidRDefault="00A738AA">
            <w:pPr>
              <w:jc w:val="center"/>
              <w:rPr>
                <w:rFonts w:ascii="彩虹粗仿宋" w:eastAsia="彩虹粗仿宋" w:hAnsi="宋体"/>
                <w:b/>
                <w:sz w:val="30"/>
              </w:rPr>
            </w:pPr>
            <w:r>
              <w:rPr>
                <w:rFonts w:ascii="彩虹粗仿宋" w:eastAsia="彩虹粗仿宋" w:hAnsi="宋体" w:hint="eastAsia"/>
                <w:b/>
                <w:sz w:val="30"/>
              </w:rPr>
              <w:t>审批意见栏</w:t>
            </w:r>
          </w:p>
          <w:p w14:paraId="2014D837" w14:textId="77777777" w:rsidR="00A738AA" w:rsidRDefault="00A738AA">
            <w:pPr>
              <w:ind w:left="570"/>
              <w:rPr>
                <w:rFonts w:ascii="彩虹粗仿宋" w:eastAsia="彩虹粗仿宋" w:hAnsi="宋体"/>
                <w:sz w:val="24"/>
              </w:rPr>
            </w:pPr>
          </w:p>
          <w:p w14:paraId="5AB76F00" w14:textId="77777777" w:rsidR="00A738AA" w:rsidRDefault="00A738AA">
            <w:pPr>
              <w:widowControl/>
              <w:numPr>
                <w:ilvl w:val="0"/>
                <w:numId w:val="2"/>
              </w:numPr>
              <w:jc w:val="left"/>
              <w:rPr>
                <w:rFonts w:ascii="彩虹粗仿宋" w:eastAsia="彩虹粗仿宋" w:hAnsi="宋体"/>
                <w:sz w:val="24"/>
              </w:rPr>
            </w:pPr>
            <w:r>
              <w:rPr>
                <w:rFonts w:ascii="彩虹粗仿宋" w:eastAsia="彩虹粗仿宋" w:hAnsi="宋体" w:hint="eastAsia"/>
                <w:sz w:val="24"/>
              </w:rPr>
              <w:t>经办人:</w:t>
            </w:r>
          </w:p>
          <w:p w14:paraId="4A2A359B" w14:textId="77777777" w:rsidR="00A738AA" w:rsidRDefault="00A738AA">
            <w:pPr>
              <w:rPr>
                <w:rFonts w:ascii="彩虹粗仿宋" w:eastAsia="彩虹粗仿宋" w:hAnsi="宋体"/>
                <w:sz w:val="24"/>
              </w:rPr>
            </w:pPr>
          </w:p>
          <w:p w14:paraId="505756A5" w14:textId="77777777" w:rsidR="00A738AA" w:rsidRDefault="00A738AA">
            <w:pPr>
              <w:spacing w:line="360" w:lineRule="auto"/>
              <w:ind w:firstLineChars="225" w:firstLine="540"/>
              <w:rPr>
                <w:rFonts w:ascii="彩虹粗仿宋" w:eastAsia="彩虹粗仿宋" w:hAnsi="宋体"/>
                <w:sz w:val="24"/>
              </w:rPr>
            </w:pPr>
            <w:r>
              <w:rPr>
                <w:rFonts w:ascii="彩虹粗仿宋" w:eastAsia="彩虹粗仿宋" w:hAnsi="宋体" w:hint="eastAsia"/>
                <w:sz w:val="24"/>
              </w:rPr>
              <w:t>2、经营责任人：</w:t>
            </w:r>
          </w:p>
          <w:p w14:paraId="41A3E1E4" w14:textId="77777777" w:rsidR="00A738AA" w:rsidRDefault="00A738AA">
            <w:pPr>
              <w:spacing w:line="360" w:lineRule="auto"/>
              <w:ind w:firstLineChars="200" w:firstLine="480"/>
              <w:rPr>
                <w:rFonts w:ascii="彩虹粗仿宋" w:eastAsia="彩虹粗仿宋" w:hAnsi="宋体"/>
                <w:sz w:val="24"/>
                <w:u w:val="single"/>
              </w:rPr>
            </w:pPr>
            <w:r>
              <w:rPr>
                <w:rFonts w:ascii="彩虹粗仿宋" w:eastAsia="彩虹粗仿宋" w:hAnsi="宋体" w:hint="eastAsia"/>
                <w:sz w:val="24"/>
              </w:rPr>
              <w:t xml:space="preserve">                                      </w:t>
            </w:r>
            <w:r>
              <w:rPr>
                <w:rFonts w:ascii="彩虹粗仿宋" w:eastAsia="彩虹粗仿宋" w:hAnsi="宋体" w:hint="eastAsia"/>
                <w:sz w:val="24"/>
                <w:u w:val="single"/>
              </w:rPr>
              <w:t xml:space="preserve">　　　　　　　</w:t>
            </w:r>
            <w:r>
              <w:rPr>
                <w:rFonts w:ascii="彩虹粗仿宋" w:eastAsia="彩虹粗仿宋" w:hAnsi="宋体" w:hint="eastAsia"/>
                <w:sz w:val="24"/>
              </w:rPr>
              <w:t>（公章）</w:t>
            </w:r>
          </w:p>
          <w:p w14:paraId="471DBB86" w14:textId="77777777" w:rsidR="00A738AA" w:rsidRDefault="00A738AA">
            <w:pPr>
              <w:spacing w:line="360" w:lineRule="auto"/>
              <w:rPr>
                <w:rFonts w:ascii="彩虹粗仿宋" w:eastAsia="彩虹粗仿宋"/>
                <w:sz w:val="24"/>
              </w:rPr>
            </w:pPr>
            <w:r>
              <w:rPr>
                <w:rFonts w:ascii="彩虹粗仿宋" w:eastAsia="彩虹粗仿宋" w:hAnsi="宋体" w:hint="eastAsia"/>
                <w:sz w:val="24"/>
              </w:rPr>
              <w:t xml:space="preserve">                                            年   月   日</w:t>
            </w:r>
          </w:p>
        </w:tc>
      </w:tr>
    </w:tbl>
    <w:p w14:paraId="2733F01A" w14:textId="77777777" w:rsidR="00A738AA" w:rsidRDefault="00A738AA">
      <w:pPr>
        <w:rPr>
          <w:rFonts w:ascii="彩虹粗仿宋" w:eastAsia="彩虹粗仿宋"/>
          <w:sz w:val="24"/>
        </w:rPr>
      </w:pPr>
    </w:p>
    <w:p w14:paraId="0E8EEB51" w14:textId="77777777" w:rsidR="00A738AA" w:rsidRDefault="00A738AA">
      <w:pPr>
        <w:rPr>
          <w:rFonts w:ascii="彩虹粗仿宋" w:eastAsia="彩虹粗仿宋" w:hAnsi="宋体"/>
        </w:rPr>
      </w:pPr>
      <w:r>
        <w:rPr>
          <w:rFonts w:ascii="彩虹粗仿宋" w:eastAsia="彩虹粗仿宋" w:hAnsi="宋体" w:hint="eastAsia"/>
        </w:rPr>
        <w:t>备注：本支用单一式三份，一份由施工单位（申请人）留存，一份交会计结算部门，一份由信贷经营部门归档。</w:t>
      </w:r>
    </w:p>
    <w:p w14:paraId="1BE63C0C" w14:textId="77777777" w:rsidR="00A738AA" w:rsidRDefault="00A738AA">
      <w:pPr>
        <w:widowControl/>
        <w:jc w:val="left"/>
        <w:rPr>
          <w:rFonts w:ascii="彩虹粗仿宋" w:eastAsia="彩虹粗仿宋" w:hAnsi="宋体"/>
          <w:b/>
          <w:sz w:val="24"/>
        </w:rPr>
        <w:sectPr w:rsidR="00A738AA">
          <w:pgSz w:w="11906" w:h="16838"/>
          <w:pgMar w:top="1701" w:right="1474" w:bottom="1701" w:left="1474" w:header="0" w:footer="0" w:gutter="0"/>
          <w:cols w:space="720"/>
          <w:docGrid w:type="lines" w:linePitch="312"/>
        </w:sectPr>
      </w:pPr>
    </w:p>
    <w:p w14:paraId="6A9A65FC" w14:textId="77777777" w:rsidR="00A738AA" w:rsidRDefault="00A738AA">
      <w:pPr>
        <w:rPr>
          <w:rFonts w:ascii="彩虹黑体" w:eastAsia="彩虹黑体" w:hAnsi="宋体"/>
          <w:sz w:val="32"/>
        </w:rPr>
      </w:pPr>
      <w:r>
        <w:rPr>
          <w:rFonts w:ascii="彩虹黑体" w:eastAsia="彩虹黑体" w:hAnsi="宋体" w:hint="eastAsia"/>
          <w:sz w:val="32"/>
        </w:rPr>
        <w:lastRenderedPageBreak/>
        <w:t>附件7：</w:t>
      </w:r>
    </w:p>
    <w:p w14:paraId="40475548" w14:textId="77777777" w:rsidR="00A738AA" w:rsidRDefault="00A738AA">
      <w:pPr>
        <w:jc w:val="center"/>
        <w:rPr>
          <w:rFonts w:ascii="彩虹小标宋" w:eastAsia="彩虹小标宋"/>
          <w:sz w:val="36"/>
        </w:rPr>
      </w:pPr>
      <w:r>
        <w:rPr>
          <w:rFonts w:ascii="彩虹粗仿宋" w:eastAsia="彩虹粗仿宋" w:hint="eastAsia"/>
          <w:b/>
          <w:sz w:val="28"/>
        </w:rPr>
        <w:t xml:space="preserve"> </w:t>
      </w:r>
      <w:r>
        <w:rPr>
          <w:rFonts w:ascii="彩虹小标宋" w:eastAsia="彩虹小标宋" w:hint="eastAsia"/>
          <w:sz w:val="36"/>
        </w:rPr>
        <w:t>工程保业务额度</w:t>
      </w:r>
      <w:proofErr w:type="gramStart"/>
      <w:r>
        <w:rPr>
          <w:rFonts w:ascii="彩虹小标宋" w:eastAsia="彩虹小标宋" w:hint="eastAsia"/>
          <w:sz w:val="36"/>
        </w:rPr>
        <w:t>审批台</w:t>
      </w:r>
      <w:proofErr w:type="gramEnd"/>
      <w:r>
        <w:rPr>
          <w:rFonts w:ascii="彩虹小标宋" w:eastAsia="彩虹小标宋" w:hint="eastAsia"/>
          <w:sz w:val="36"/>
        </w:rPr>
        <w:t>帐</w:t>
      </w:r>
    </w:p>
    <w:p w14:paraId="0B9F71BE" w14:textId="77777777" w:rsidR="00A738AA" w:rsidRDefault="00A738AA">
      <w:pPr>
        <w:rPr>
          <w:rFonts w:ascii="彩虹粗仿宋" w:eastAsia="彩虹粗仿宋" w:hAnsi="宋体"/>
          <w:sz w:val="28"/>
        </w:rPr>
      </w:pPr>
      <w:r>
        <w:rPr>
          <w:rFonts w:ascii="彩虹粗仿宋" w:eastAsia="彩虹粗仿宋" w:hAnsi="宋体" w:hint="eastAsia"/>
          <w:sz w:val="28"/>
        </w:rPr>
        <w:t>编报行：</w:t>
      </w:r>
    </w:p>
    <w:p w14:paraId="7EDB3D8B" w14:textId="77777777" w:rsidR="00A738AA" w:rsidRDefault="00A738AA">
      <w:pPr>
        <w:rPr>
          <w:rFonts w:ascii="彩虹粗仿宋" w:eastAsia="彩虹粗仿宋" w:hAnsi="宋体"/>
          <w:sz w:val="24"/>
        </w:rPr>
      </w:pPr>
      <w:r>
        <w:rPr>
          <w:rFonts w:ascii="彩虹粗仿宋" w:eastAsia="彩虹粗仿宋" w:hAnsi="宋体" w:hint="eastAsia"/>
          <w:sz w:val="24"/>
        </w:rPr>
        <w:t>施工单位（申请人）：                                                  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1488"/>
        <w:gridCol w:w="928"/>
        <w:gridCol w:w="886"/>
        <w:gridCol w:w="886"/>
        <w:gridCol w:w="886"/>
        <w:gridCol w:w="886"/>
        <w:gridCol w:w="1108"/>
        <w:gridCol w:w="900"/>
        <w:gridCol w:w="900"/>
        <w:gridCol w:w="886"/>
        <w:gridCol w:w="1634"/>
        <w:gridCol w:w="1800"/>
        <w:gridCol w:w="996"/>
      </w:tblGrid>
      <w:tr w:rsidR="00A738AA" w14:paraId="5B20A6FA" w14:textId="77777777">
        <w:trPr>
          <w:cantSplit/>
        </w:trPr>
        <w:tc>
          <w:tcPr>
            <w:tcW w:w="468" w:type="dxa"/>
            <w:vMerge w:val="restart"/>
            <w:tcBorders>
              <w:top w:val="single" w:sz="4" w:space="0" w:color="auto"/>
              <w:left w:val="single" w:sz="4" w:space="0" w:color="auto"/>
              <w:bottom w:val="single" w:sz="4" w:space="0" w:color="auto"/>
              <w:right w:val="single" w:sz="4" w:space="0" w:color="auto"/>
            </w:tcBorders>
            <w:vAlign w:val="center"/>
          </w:tcPr>
          <w:p w14:paraId="3BD4EE30" w14:textId="77777777" w:rsidR="00A738AA" w:rsidRDefault="00A738AA">
            <w:pPr>
              <w:jc w:val="center"/>
              <w:rPr>
                <w:rFonts w:ascii="彩虹粗仿宋" w:eastAsia="彩虹粗仿宋"/>
                <w:b/>
                <w:sz w:val="24"/>
              </w:rPr>
            </w:pPr>
            <w:r>
              <w:rPr>
                <w:rFonts w:ascii="彩虹粗仿宋" w:eastAsia="彩虹粗仿宋" w:hAnsi="宋体" w:hint="eastAsia"/>
                <w:sz w:val="24"/>
              </w:rPr>
              <w:t>日期</w:t>
            </w:r>
          </w:p>
        </w:tc>
        <w:tc>
          <w:tcPr>
            <w:tcW w:w="1488" w:type="dxa"/>
            <w:vMerge w:val="restart"/>
            <w:tcBorders>
              <w:top w:val="single" w:sz="4" w:space="0" w:color="auto"/>
              <w:left w:val="single" w:sz="4" w:space="0" w:color="auto"/>
              <w:bottom w:val="single" w:sz="4" w:space="0" w:color="auto"/>
              <w:right w:val="single" w:sz="4" w:space="0" w:color="auto"/>
            </w:tcBorders>
            <w:vAlign w:val="center"/>
          </w:tcPr>
          <w:p w14:paraId="72C28878" w14:textId="77777777" w:rsidR="00A738AA" w:rsidRDefault="00A738AA">
            <w:pPr>
              <w:jc w:val="center"/>
              <w:rPr>
                <w:rFonts w:ascii="彩虹粗仿宋" w:eastAsia="彩虹粗仿宋"/>
                <w:b/>
                <w:sz w:val="24"/>
              </w:rPr>
            </w:pPr>
            <w:r>
              <w:rPr>
                <w:rFonts w:ascii="彩虹粗仿宋" w:eastAsia="彩虹粗仿宋" w:hAnsi="宋体" w:hint="eastAsia"/>
                <w:sz w:val="24"/>
              </w:rPr>
              <w:t>工程</w:t>
            </w:r>
            <w:proofErr w:type="gramStart"/>
            <w:r>
              <w:rPr>
                <w:rFonts w:ascii="彩虹粗仿宋" w:eastAsia="彩虹粗仿宋" w:hAnsi="宋体" w:hint="eastAsia"/>
                <w:sz w:val="24"/>
              </w:rPr>
              <w:t>保合同</w:t>
            </w:r>
            <w:proofErr w:type="gramEnd"/>
            <w:r>
              <w:rPr>
                <w:rFonts w:ascii="彩虹粗仿宋" w:eastAsia="彩虹粗仿宋" w:hAnsi="宋体" w:hint="eastAsia"/>
                <w:sz w:val="24"/>
              </w:rPr>
              <w:t>编号</w:t>
            </w:r>
          </w:p>
        </w:tc>
        <w:tc>
          <w:tcPr>
            <w:tcW w:w="928" w:type="dxa"/>
            <w:vMerge w:val="restart"/>
            <w:tcBorders>
              <w:top w:val="single" w:sz="4" w:space="0" w:color="auto"/>
              <w:left w:val="single" w:sz="4" w:space="0" w:color="auto"/>
              <w:bottom w:val="single" w:sz="4" w:space="0" w:color="auto"/>
              <w:right w:val="single" w:sz="4" w:space="0" w:color="auto"/>
            </w:tcBorders>
            <w:vAlign w:val="center"/>
          </w:tcPr>
          <w:p w14:paraId="2BFA460D" w14:textId="77777777" w:rsidR="00A738AA" w:rsidRDefault="00A738AA">
            <w:pPr>
              <w:jc w:val="center"/>
              <w:rPr>
                <w:rFonts w:ascii="彩虹粗仿宋" w:eastAsia="彩虹粗仿宋"/>
                <w:b/>
                <w:sz w:val="24"/>
              </w:rPr>
            </w:pPr>
            <w:r>
              <w:rPr>
                <w:rFonts w:ascii="彩虹粗仿宋" w:eastAsia="彩虹粗仿宋" w:hAnsi="宋体" w:hint="eastAsia"/>
                <w:sz w:val="24"/>
              </w:rPr>
              <w:t>监理签证编号</w:t>
            </w:r>
          </w:p>
        </w:tc>
        <w:tc>
          <w:tcPr>
            <w:tcW w:w="886" w:type="dxa"/>
            <w:vMerge w:val="restart"/>
            <w:tcBorders>
              <w:top w:val="single" w:sz="4" w:space="0" w:color="auto"/>
              <w:left w:val="single" w:sz="4" w:space="0" w:color="auto"/>
              <w:bottom w:val="single" w:sz="4" w:space="0" w:color="auto"/>
              <w:right w:val="single" w:sz="4" w:space="0" w:color="auto"/>
            </w:tcBorders>
            <w:vAlign w:val="center"/>
          </w:tcPr>
          <w:p w14:paraId="3B5E2E46" w14:textId="77777777" w:rsidR="00A738AA" w:rsidRDefault="00A738AA">
            <w:pPr>
              <w:jc w:val="center"/>
              <w:rPr>
                <w:rFonts w:ascii="彩虹粗仿宋" w:eastAsia="彩虹粗仿宋"/>
                <w:b/>
                <w:sz w:val="24"/>
              </w:rPr>
            </w:pPr>
            <w:r>
              <w:rPr>
                <w:rFonts w:ascii="彩虹粗仿宋" w:eastAsia="彩虹粗仿宋" w:hAnsi="宋体" w:hint="eastAsia"/>
                <w:sz w:val="24"/>
              </w:rPr>
              <w:t>签证金额</w:t>
            </w:r>
          </w:p>
        </w:tc>
        <w:tc>
          <w:tcPr>
            <w:tcW w:w="1772" w:type="dxa"/>
            <w:gridSpan w:val="2"/>
            <w:tcBorders>
              <w:top w:val="single" w:sz="4" w:space="0" w:color="auto"/>
              <w:left w:val="single" w:sz="4" w:space="0" w:color="auto"/>
              <w:bottom w:val="single" w:sz="4" w:space="0" w:color="auto"/>
              <w:right w:val="single" w:sz="4" w:space="0" w:color="auto"/>
            </w:tcBorders>
            <w:vAlign w:val="center"/>
          </w:tcPr>
          <w:p w14:paraId="27220D32" w14:textId="77777777" w:rsidR="00A738AA" w:rsidRDefault="00A738AA">
            <w:pPr>
              <w:jc w:val="center"/>
              <w:rPr>
                <w:rFonts w:ascii="彩虹粗仿宋" w:eastAsia="彩虹粗仿宋"/>
                <w:b/>
                <w:sz w:val="24"/>
              </w:rPr>
            </w:pPr>
            <w:r>
              <w:rPr>
                <w:rFonts w:ascii="彩虹粗仿宋" w:eastAsia="彩虹粗仿宋" w:hAnsi="宋体" w:hint="eastAsia"/>
                <w:sz w:val="24"/>
              </w:rPr>
              <w:t>“工程保”最高额度情况</w:t>
            </w:r>
          </w:p>
        </w:tc>
        <w:tc>
          <w:tcPr>
            <w:tcW w:w="4680" w:type="dxa"/>
            <w:gridSpan w:val="5"/>
            <w:tcBorders>
              <w:top w:val="single" w:sz="4" w:space="0" w:color="auto"/>
              <w:left w:val="single" w:sz="4" w:space="0" w:color="auto"/>
              <w:bottom w:val="single" w:sz="4" w:space="0" w:color="auto"/>
              <w:right w:val="single" w:sz="4" w:space="0" w:color="auto"/>
            </w:tcBorders>
            <w:vAlign w:val="center"/>
          </w:tcPr>
          <w:p w14:paraId="606101DE" w14:textId="77777777" w:rsidR="00A738AA" w:rsidRDefault="00A738AA">
            <w:pPr>
              <w:jc w:val="center"/>
              <w:rPr>
                <w:rFonts w:ascii="彩虹粗仿宋" w:eastAsia="彩虹粗仿宋" w:hAnsi="宋体"/>
                <w:sz w:val="24"/>
              </w:rPr>
            </w:pPr>
          </w:p>
          <w:p w14:paraId="04917F2A" w14:textId="77777777" w:rsidR="00A738AA" w:rsidRDefault="00A738AA">
            <w:pPr>
              <w:jc w:val="center"/>
              <w:rPr>
                <w:rFonts w:ascii="彩虹粗仿宋" w:eastAsia="彩虹粗仿宋" w:hAnsi="宋体"/>
                <w:sz w:val="24"/>
              </w:rPr>
            </w:pPr>
            <w:r>
              <w:rPr>
                <w:rFonts w:ascii="彩虹粗仿宋" w:eastAsia="彩虹粗仿宋" w:hAnsi="宋体" w:hint="eastAsia"/>
                <w:sz w:val="24"/>
              </w:rPr>
              <w:t>“工程保”最高额度使用情况</w:t>
            </w:r>
          </w:p>
        </w:tc>
        <w:tc>
          <w:tcPr>
            <w:tcW w:w="3434" w:type="dxa"/>
            <w:gridSpan w:val="2"/>
            <w:tcBorders>
              <w:top w:val="single" w:sz="4" w:space="0" w:color="auto"/>
              <w:left w:val="single" w:sz="4" w:space="0" w:color="auto"/>
              <w:bottom w:val="single" w:sz="4" w:space="0" w:color="auto"/>
              <w:right w:val="single" w:sz="4" w:space="0" w:color="auto"/>
            </w:tcBorders>
            <w:vAlign w:val="center"/>
          </w:tcPr>
          <w:p w14:paraId="5CC815BE" w14:textId="77777777" w:rsidR="00A738AA" w:rsidRDefault="00A738AA">
            <w:pPr>
              <w:jc w:val="center"/>
              <w:rPr>
                <w:rFonts w:ascii="彩虹粗仿宋" w:eastAsia="彩虹粗仿宋"/>
                <w:sz w:val="24"/>
              </w:rPr>
            </w:pPr>
            <w:r>
              <w:rPr>
                <w:rFonts w:ascii="彩虹粗仿宋" w:eastAsia="彩虹粗仿宋" w:hint="eastAsia"/>
                <w:sz w:val="24"/>
              </w:rPr>
              <w:t>本次审批情况</w:t>
            </w:r>
          </w:p>
        </w:tc>
        <w:tc>
          <w:tcPr>
            <w:tcW w:w="996" w:type="dxa"/>
            <w:tcBorders>
              <w:top w:val="single" w:sz="4" w:space="0" w:color="auto"/>
              <w:left w:val="single" w:sz="4" w:space="0" w:color="auto"/>
              <w:bottom w:val="single" w:sz="4" w:space="0" w:color="auto"/>
              <w:right w:val="single" w:sz="4" w:space="0" w:color="auto"/>
            </w:tcBorders>
          </w:tcPr>
          <w:p w14:paraId="02F70FAA" w14:textId="77777777" w:rsidR="00A738AA" w:rsidRDefault="00A738AA">
            <w:pPr>
              <w:rPr>
                <w:rFonts w:ascii="彩虹粗仿宋" w:eastAsia="彩虹粗仿宋"/>
                <w:b/>
                <w:sz w:val="24"/>
              </w:rPr>
            </w:pPr>
            <w:r>
              <w:rPr>
                <w:rFonts w:ascii="彩虹粗仿宋" w:eastAsia="彩虹粗仿宋" w:hint="eastAsia"/>
                <w:sz w:val="24"/>
              </w:rPr>
              <w:t>备注</w:t>
            </w:r>
          </w:p>
        </w:tc>
      </w:tr>
      <w:tr w:rsidR="00A738AA" w14:paraId="6538506D" w14:textId="77777777">
        <w:trPr>
          <w:cantSplit/>
        </w:trPr>
        <w:tc>
          <w:tcPr>
            <w:tcW w:w="468" w:type="dxa"/>
            <w:vMerge/>
            <w:tcBorders>
              <w:top w:val="single" w:sz="4" w:space="0" w:color="auto"/>
              <w:left w:val="single" w:sz="4" w:space="0" w:color="auto"/>
              <w:bottom w:val="single" w:sz="4" w:space="0" w:color="auto"/>
              <w:right w:val="single" w:sz="4" w:space="0" w:color="auto"/>
            </w:tcBorders>
            <w:vAlign w:val="center"/>
          </w:tcPr>
          <w:p w14:paraId="0EB2A3D6" w14:textId="77777777" w:rsidR="00A738AA" w:rsidRDefault="00A738AA">
            <w:pPr>
              <w:widowControl/>
              <w:jc w:val="left"/>
              <w:rPr>
                <w:rFonts w:ascii="彩虹粗仿宋" w:eastAsia="彩虹粗仿宋"/>
                <w:b/>
                <w:sz w:val="24"/>
              </w:rPr>
            </w:pPr>
          </w:p>
        </w:tc>
        <w:tc>
          <w:tcPr>
            <w:tcW w:w="1488" w:type="dxa"/>
            <w:vMerge/>
            <w:tcBorders>
              <w:top w:val="single" w:sz="4" w:space="0" w:color="auto"/>
              <w:left w:val="single" w:sz="4" w:space="0" w:color="auto"/>
              <w:bottom w:val="single" w:sz="4" w:space="0" w:color="auto"/>
              <w:right w:val="single" w:sz="4" w:space="0" w:color="auto"/>
            </w:tcBorders>
            <w:vAlign w:val="center"/>
          </w:tcPr>
          <w:p w14:paraId="7643F925" w14:textId="77777777" w:rsidR="00A738AA" w:rsidRDefault="00A738AA">
            <w:pPr>
              <w:widowControl/>
              <w:jc w:val="left"/>
              <w:rPr>
                <w:rFonts w:ascii="彩虹粗仿宋" w:eastAsia="彩虹粗仿宋"/>
                <w:b/>
                <w:sz w:val="24"/>
              </w:rPr>
            </w:pPr>
          </w:p>
        </w:tc>
        <w:tc>
          <w:tcPr>
            <w:tcW w:w="928" w:type="dxa"/>
            <w:vMerge/>
            <w:tcBorders>
              <w:top w:val="single" w:sz="4" w:space="0" w:color="auto"/>
              <w:left w:val="single" w:sz="4" w:space="0" w:color="auto"/>
              <w:bottom w:val="single" w:sz="4" w:space="0" w:color="auto"/>
              <w:right w:val="single" w:sz="4" w:space="0" w:color="auto"/>
            </w:tcBorders>
            <w:vAlign w:val="center"/>
          </w:tcPr>
          <w:p w14:paraId="28B9E752" w14:textId="77777777" w:rsidR="00A738AA" w:rsidRDefault="00A738AA">
            <w:pPr>
              <w:widowControl/>
              <w:jc w:val="left"/>
              <w:rPr>
                <w:rFonts w:ascii="彩虹粗仿宋" w:eastAsia="彩虹粗仿宋"/>
                <w:b/>
                <w:sz w:val="24"/>
              </w:rPr>
            </w:pPr>
          </w:p>
        </w:tc>
        <w:tc>
          <w:tcPr>
            <w:tcW w:w="886" w:type="dxa"/>
            <w:vMerge/>
            <w:tcBorders>
              <w:top w:val="single" w:sz="4" w:space="0" w:color="auto"/>
              <w:left w:val="single" w:sz="4" w:space="0" w:color="auto"/>
              <w:bottom w:val="single" w:sz="4" w:space="0" w:color="auto"/>
              <w:right w:val="single" w:sz="4" w:space="0" w:color="auto"/>
            </w:tcBorders>
            <w:vAlign w:val="center"/>
          </w:tcPr>
          <w:p w14:paraId="7EEBF766" w14:textId="77777777" w:rsidR="00A738AA" w:rsidRDefault="00A738AA">
            <w:pPr>
              <w:widowControl/>
              <w:jc w:val="left"/>
              <w:rPr>
                <w:rFonts w:ascii="彩虹粗仿宋" w:eastAsia="彩虹粗仿宋"/>
                <w:b/>
                <w:sz w:val="24"/>
              </w:rPr>
            </w:pPr>
          </w:p>
        </w:tc>
        <w:tc>
          <w:tcPr>
            <w:tcW w:w="886" w:type="dxa"/>
            <w:tcBorders>
              <w:top w:val="single" w:sz="4" w:space="0" w:color="auto"/>
              <w:left w:val="single" w:sz="4" w:space="0" w:color="auto"/>
              <w:bottom w:val="single" w:sz="4" w:space="0" w:color="auto"/>
              <w:right w:val="single" w:sz="4" w:space="0" w:color="auto"/>
            </w:tcBorders>
          </w:tcPr>
          <w:p w14:paraId="3D7EF040" w14:textId="77777777" w:rsidR="00A738AA" w:rsidRDefault="00A738AA">
            <w:pPr>
              <w:jc w:val="center"/>
              <w:rPr>
                <w:rFonts w:ascii="彩虹粗仿宋" w:eastAsia="彩虹粗仿宋" w:hAnsi="宋体"/>
                <w:sz w:val="24"/>
              </w:rPr>
            </w:pPr>
            <w:r>
              <w:rPr>
                <w:rFonts w:ascii="彩虹粗仿宋" w:eastAsia="彩虹粗仿宋" w:hAnsi="宋体" w:hint="eastAsia"/>
                <w:sz w:val="24"/>
              </w:rPr>
              <w:t>额度</w:t>
            </w:r>
          </w:p>
          <w:p w14:paraId="49D3AC2E" w14:textId="77777777" w:rsidR="00A738AA" w:rsidRDefault="00A738AA">
            <w:pPr>
              <w:jc w:val="center"/>
              <w:rPr>
                <w:rFonts w:ascii="彩虹粗仿宋" w:eastAsia="彩虹粗仿宋"/>
                <w:b/>
                <w:sz w:val="24"/>
              </w:rPr>
            </w:pPr>
            <w:r>
              <w:rPr>
                <w:rFonts w:ascii="彩虹粗仿宋" w:eastAsia="彩虹粗仿宋" w:hAnsi="宋体" w:hint="eastAsia"/>
                <w:sz w:val="24"/>
              </w:rPr>
              <w:t>金额</w:t>
            </w:r>
          </w:p>
        </w:tc>
        <w:tc>
          <w:tcPr>
            <w:tcW w:w="886" w:type="dxa"/>
            <w:tcBorders>
              <w:top w:val="single" w:sz="4" w:space="0" w:color="auto"/>
              <w:left w:val="single" w:sz="4" w:space="0" w:color="auto"/>
              <w:bottom w:val="single" w:sz="4" w:space="0" w:color="auto"/>
              <w:right w:val="single" w:sz="4" w:space="0" w:color="auto"/>
            </w:tcBorders>
          </w:tcPr>
          <w:p w14:paraId="58812DE3" w14:textId="77777777" w:rsidR="00A738AA" w:rsidRDefault="00A738AA">
            <w:pPr>
              <w:jc w:val="center"/>
              <w:rPr>
                <w:rFonts w:ascii="彩虹粗仿宋" w:eastAsia="彩虹粗仿宋" w:hAnsi="宋体"/>
                <w:sz w:val="24"/>
              </w:rPr>
            </w:pPr>
            <w:r>
              <w:rPr>
                <w:rFonts w:ascii="彩虹粗仿宋" w:eastAsia="彩虹粗仿宋" w:hAnsi="宋体" w:hint="eastAsia"/>
                <w:sz w:val="24"/>
              </w:rPr>
              <w:t>额度</w:t>
            </w:r>
          </w:p>
          <w:p w14:paraId="6ECA3ABF" w14:textId="77777777" w:rsidR="00A738AA" w:rsidRDefault="00A738AA">
            <w:pPr>
              <w:jc w:val="center"/>
              <w:rPr>
                <w:rFonts w:ascii="彩虹粗仿宋" w:eastAsia="彩虹粗仿宋"/>
                <w:b/>
                <w:sz w:val="24"/>
              </w:rPr>
            </w:pPr>
            <w:r>
              <w:rPr>
                <w:rFonts w:ascii="彩虹粗仿宋" w:eastAsia="彩虹粗仿宋" w:hAnsi="宋体" w:hint="eastAsia"/>
                <w:sz w:val="24"/>
              </w:rPr>
              <w:t>期限</w:t>
            </w:r>
          </w:p>
        </w:tc>
        <w:tc>
          <w:tcPr>
            <w:tcW w:w="886" w:type="dxa"/>
            <w:tcBorders>
              <w:top w:val="single" w:sz="4" w:space="0" w:color="auto"/>
              <w:left w:val="single" w:sz="4" w:space="0" w:color="auto"/>
              <w:bottom w:val="single" w:sz="4" w:space="0" w:color="auto"/>
              <w:right w:val="single" w:sz="4" w:space="0" w:color="auto"/>
            </w:tcBorders>
          </w:tcPr>
          <w:p w14:paraId="5F3CB70F" w14:textId="77777777" w:rsidR="00A738AA" w:rsidRDefault="00A738AA">
            <w:pPr>
              <w:jc w:val="center"/>
              <w:rPr>
                <w:rFonts w:ascii="彩虹粗仿宋" w:eastAsia="彩虹粗仿宋" w:hAnsi="宋体"/>
                <w:sz w:val="24"/>
              </w:rPr>
            </w:pPr>
            <w:r>
              <w:rPr>
                <w:rFonts w:ascii="彩虹粗仿宋" w:eastAsia="彩虹粗仿宋" w:hAnsi="宋体" w:hint="eastAsia"/>
                <w:sz w:val="24"/>
              </w:rPr>
              <w:t>额度</w:t>
            </w:r>
          </w:p>
          <w:p w14:paraId="37479616" w14:textId="77777777" w:rsidR="00A738AA" w:rsidRDefault="00A738AA">
            <w:pPr>
              <w:jc w:val="center"/>
              <w:rPr>
                <w:rFonts w:ascii="彩虹粗仿宋" w:eastAsia="彩虹粗仿宋"/>
                <w:b/>
                <w:sz w:val="24"/>
              </w:rPr>
            </w:pPr>
            <w:r>
              <w:rPr>
                <w:rFonts w:ascii="彩虹粗仿宋" w:eastAsia="彩虹粗仿宋" w:hAnsi="宋体" w:hint="eastAsia"/>
                <w:sz w:val="24"/>
              </w:rPr>
              <w:t>金额</w:t>
            </w:r>
          </w:p>
        </w:tc>
        <w:tc>
          <w:tcPr>
            <w:tcW w:w="1108" w:type="dxa"/>
            <w:tcBorders>
              <w:top w:val="single" w:sz="4" w:space="0" w:color="auto"/>
              <w:left w:val="single" w:sz="4" w:space="0" w:color="auto"/>
              <w:bottom w:val="single" w:sz="4" w:space="0" w:color="auto"/>
              <w:right w:val="single" w:sz="4" w:space="0" w:color="auto"/>
            </w:tcBorders>
          </w:tcPr>
          <w:p w14:paraId="5055A973" w14:textId="77777777" w:rsidR="00A738AA" w:rsidRDefault="00A738AA">
            <w:pPr>
              <w:jc w:val="center"/>
              <w:rPr>
                <w:rFonts w:ascii="彩虹粗仿宋" w:eastAsia="彩虹粗仿宋" w:hAnsi="宋体"/>
                <w:sz w:val="24"/>
              </w:rPr>
            </w:pPr>
            <w:r>
              <w:rPr>
                <w:rFonts w:ascii="彩虹粗仿宋" w:eastAsia="彩虹粗仿宋" w:hAnsi="宋体" w:hint="eastAsia"/>
                <w:sz w:val="24"/>
              </w:rPr>
              <w:t>额度</w:t>
            </w:r>
          </w:p>
          <w:p w14:paraId="01528A5B" w14:textId="77777777" w:rsidR="00A738AA" w:rsidRDefault="00A738AA">
            <w:pPr>
              <w:jc w:val="center"/>
              <w:rPr>
                <w:rFonts w:ascii="彩虹粗仿宋" w:eastAsia="彩虹粗仿宋"/>
                <w:b/>
                <w:sz w:val="24"/>
              </w:rPr>
            </w:pPr>
            <w:r>
              <w:rPr>
                <w:rFonts w:ascii="彩虹粗仿宋" w:eastAsia="彩虹粗仿宋" w:hAnsi="宋体" w:hint="eastAsia"/>
                <w:sz w:val="24"/>
              </w:rPr>
              <w:t>期限</w:t>
            </w:r>
          </w:p>
        </w:tc>
        <w:tc>
          <w:tcPr>
            <w:tcW w:w="900" w:type="dxa"/>
            <w:tcBorders>
              <w:top w:val="single" w:sz="4" w:space="0" w:color="auto"/>
              <w:left w:val="single" w:sz="4" w:space="0" w:color="auto"/>
              <w:bottom w:val="single" w:sz="4" w:space="0" w:color="auto"/>
              <w:right w:val="single" w:sz="4" w:space="0" w:color="auto"/>
            </w:tcBorders>
          </w:tcPr>
          <w:p w14:paraId="569275E9" w14:textId="77777777" w:rsidR="00A738AA" w:rsidRDefault="00A738AA">
            <w:pPr>
              <w:jc w:val="center"/>
              <w:rPr>
                <w:rFonts w:ascii="彩虹粗仿宋" w:eastAsia="彩虹粗仿宋"/>
                <w:b/>
                <w:sz w:val="24"/>
              </w:rPr>
            </w:pPr>
            <w:r>
              <w:rPr>
                <w:rFonts w:ascii="彩虹粗仿宋" w:eastAsia="彩虹粗仿宋" w:hAnsi="宋体" w:hint="eastAsia"/>
                <w:sz w:val="24"/>
              </w:rPr>
              <w:t>支用金额</w:t>
            </w:r>
          </w:p>
        </w:tc>
        <w:tc>
          <w:tcPr>
            <w:tcW w:w="900" w:type="dxa"/>
            <w:tcBorders>
              <w:top w:val="single" w:sz="4" w:space="0" w:color="auto"/>
              <w:left w:val="single" w:sz="4" w:space="0" w:color="auto"/>
              <w:bottom w:val="single" w:sz="4" w:space="0" w:color="auto"/>
              <w:right w:val="single" w:sz="4" w:space="0" w:color="auto"/>
            </w:tcBorders>
            <w:vAlign w:val="center"/>
          </w:tcPr>
          <w:p w14:paraId="4BC255F8" w14:textId="77777777" w:rsidR="00A738AA" w:rsidRDefault="00A738AA">
            <w:pPr>
              <w:jc w:val="center"/>
              <w:rPr>
                <w:rFonts w:ascii="彩虹粗仿宋" w:eastAsia="彩虹粗仿宋"/>
                <w:b/>
                <w:sz w:val="24"/>
              </w:rPr>
            </w:pPr>
            <w:r>
              <w:rPr>
                <w:rFonts w:ascii="彩虹粗仿宋" w:eastAsia="彩虹粗仿宋" w:hAnsi="宋体" w:hint="eastAsia"/>
                <w:sz w:val="24"/>
              </w:rPr>
              <w:t>收回金额</w:t>
            </w:r>
          </w:p>
        </w:tc>
        <w:tc>
          <w:tcPr>
            <w:tcW w:w="886" w:type="dxa"/>
            <w:tcBorders>
              <w:top w:val="single" w:sz="4" w:space="0" w:color="auto"/>
              <w:left w:val="single" w:sz="4" w:space="0" w:color="auto"/>
              <w:bottom w:val="single" w:sz="4" w:space="0" w:color="auto"/>
              <w:right w:val="single" w:sz="4" w:space="0" w:color="auto"/>
            </w:tcBorders>
          </w:tcPr>
          <w:p w14:paraId="7968E6BA" w14:textId="77777777" w:rsidR="00A738AA" w:rsidRDefault="00A738AA">
            <w:pPr>
              <w:jc w:val="center"/>
              <w:rPr>
                <w:rFonts w:ascii="彩虹粗仿宋" w:eastAsia="彩虹粗仿宋"/>
                <w:b/>
                <w:sz w:val="24"/>
              </w:rPr>
            </w:pPr>
            <w:r>
              <w:rPr>
                <w:rFonts w:ascii="彩虹粗仿宋" w:eastAsia="彩虹粗仿宋" w:hAnsi="宋体" w:hint="eastAsia"/>
                <w:sz w:val="24"/>
              </w:rPr>
              <w:t>额度余额</w:t>
            </w:r>
          </w:p>
        </w:tc>
        <w:tc>
          <w:tcPr>
            <w:tcW w:w="1634" w:type="dxa"/>
            <w:tcBorders>
              <w:top w:val="single" w:sz="4" w:space="0" w:color="auto"/>
              <w:left w:val="single" w:sz="4" w:space="0" w:color="auto"/>
              <w:bottom w:val="single" w:sz="4" w:space="0" w:color="auto"/>
              <w:right w:val="single" w:sz="4" w:space="0" w:color="auto"/>
            </w:tcBorders>
          </w:tcPr>
          <w:p w14:paraId="48687364" w14:textId="77777777" w:rsidR="00A738AA" w:rsidRDefault="00A738AA">
            <w:pPr>
              <w:rPr>
                <w:rFonts w:ascii="彩虹粗仿宋" w:eastAsia="彩虹粗仿宋"/>
                <w:sz w:val="24"/>
              </w:rPr>
            </w:pPr>
            <w:r>
              <w:rPr>
                <w:rFonts w:ascii="彩虹粗仿宋" w:eastAsia="彩虹粗仿宋" w:hint="eastAsia"/>
                <w:sz w:val="24"/>
              </w:rPr>
              <w:t>应收工程款金额</w:t>
            </w:r>
          </w:p>
        </w:tc>
        <w:tc>
          <w:tcPr>
            <w:tcW w:w="1800" w:type="dxa"/>
            <w:tcBorders>
              <w:top w:val="single" w:sz="4" w:space="0" w:color="auto"/>
              <w:left w:val="single" w:sz="4" w:space="0" w:color="auto"/>
              <w:bottom w:val="single" w:sz="4" w:space="0" w:color="auto"/>
              <w:right w:val="single" w:sz="4" w:space="0" w:color="auto"/>
            </w:tcBorders>
          </w:tcPr>
          <w:p w14:paraId="6A1FAD0D" w14:textId="77777777" w:rsidR="00A738AA" w:rsidRDefault="00A738AA">
            <w:pPr>
              <w:rPr>
                <w:rFonts w:ascii="彩虹粗仿宋" w:eastAsia="彩虹粗仿宋"/>
                <w:sz w:val="24"/>
              </w:rPr>
            </w:pPr>
            <w:r>
              <w:rPr>
                <w:rFonts w:ascii="彩虹粗仿宋" w:eastAsia="彩虹粗仿宋" w:hint="eastAsia"/>
                <w:sz w:val="24"/>
              </w:rPr>
              <w:t>审批金额</w:t>
            </w:r>
          </w:p>
        </w:tc>
        <w:tc>
          <w:tcPr>
            <w:tcW w:w="996" w:type="dxa"/>
            <w:vMerge w:val="restart"/>
            <w:tcBorders>
              <w:top w:val="single" w:sz="4" w:space="0" w:color="auto"/>
              <w:left w:val="single" w:sz="4" w:space="0" w:color="auto"/>
              <w:bottom w:val="single" w:sz="4" w:space="0" w:color="auto"/>
              <w:right w:val="single" w:sz="4" w:space="0" w:color="auto"/>
            </w:tcBorders>
          </w:tcPr>
          <w:p w14:paraId="5C3EB0E0" w14:textId="77777777" w:rsidR="00A738AA" w:rsidRDefault="00A738AA">
            <w:pPr>
              <w:rPr>
                <w:rFonts w:ascii="彩虹粗仿宋" w:eastAsia="彩虹粗仿宋"/>
                <w:b/>
                <w:sz w:val="24"/>
              </w:rPr>
            </w:pPr>
          </w:p>
          <w:p w14:paraId="6C146374" w14:textId="77777777" w:rsidR="00A738AA" w:rsidRDefault="00A738AA">
            <w:pPr>
              <w:rPr>
                <w:rFonts w:ascii="彩虹粗仿宋" w:eastAsia="彩虹粗仿宋"/>
                <w:sz w:val="24"/>
              </w:rPr>
            </w:pPr>
          </w:p>
        </w:tc>
      </w:tr>
      <w:tr w:rsidR="00A738AA" w14:paraId="113A3293" w14:textId="77777777">
        <w:trPr>
          <w:cantSplit/>
        </w:trPr>
        <w:tc>
          <w:tcPr>
            <w:tcW w:w="468" w:type="dxa"/>
            <w:tcBorders>
              <w:top w:val="single" w:sz="4" w:space="0" w:color="auto"/>
              <w:left w:val="single" w:sz="4" w:space="0" w:color="auto"/>
              <w:bottom w:val="single" w:sz="4" w:space="0" w:color="auto"/>
              <w:right w:val="single" w:sz="4" w:space="0" w:color="auto"/>
            </w:tcBorders>
          </w:tcPr>
          <w:p w14:paraId="3C724608" w14:textId="77777777" w:rsidR="00A738AA" w:rsidRDefault="00A738AA">
            <w:pPr>
              <w:rPr>
                <w:rFonts w:ascii="彩虹粗仿宋" w:eastAsia="彩虹粗仿宋"/>
                <w:b/>
                <w:sz w:val="28"/>
              </w:rPr>
            </w:pPr>
          </w:p>
        </w:tc>
        <w:tc>
          <w:tcPr>
            <w:tcW w:w="1488" w:type="dxa"/>
            <w:tcBorders>
              <w:top w:val="single" w:sz="4" w:space="0" w:color="auto"/>
              <w:left w:val="single" w:sz="4" w:space="0" w:color="auto"/>
              <w:bottom w:val="single" w:sz="4" w:space="0" w:color="auto"/>
              <w:right w:val="single" w:sz="4" w:space="0" w:color="auto"/>
            </w:tcBorders>
          </w:tcPr>
          <w:p w14:paraId="06F571FC" w14:textId="77777777" w:rsidR="00A738AA" w:rsidRDefault="00A738AA">
            <w:pPr>
              <w:rPr>
                <w:rFonts w:ascii="彩虹粗仿宋" w:eastAsia="彩虹粗仿宋"/>
                <w:b/>
                <w:sz w:val="28"/>
              </w:rPr>
            </w:pPr>
          </w:p>
        </w:tc>
        <w:tc>
          <w:tcPr>
            <w:tcW w:w="928" w:type="dxa"/>
            <w:tcBorders>
              <w:top w:val="single" w:sz="4" w:space="0" w:color="auto"/>
              <w:left w:val="single" w:sz="4" w:space="0" w:color="auto"/>
              <w:bottom w:val="single" w:sz="4" w:space="0" w:color="auto"/>
              <w:right w:val="single" w:sz="4" w:space="0" w:color="auto"/>
            </w:tcBorders>
          </w:tcPr>
          <w:p w14:paraId="11227231"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71838AA1"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5E6A319B"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2AFDEF89"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6ADB27A5" w14:textId="77777777" w:rsidR="00A738AA" w:rsidRDefault="00A738AA">
            <w:pPr>
              <w:rPr>
                <w:rFonts w:ascii="彩虹粗仿宋" w:eastAsia="彩虹粗仿宋"/>
                <w:b/>
                <w:sz w:val="28"/>
              </w:rPr>
            </w:pPr>
          </w:p>
        </w:tc>
        <w:tc>
          <w:tcPr>
            <w:tcW w:w="1108" w:type="dxa"/>
            <w:tcBorders>
              <w:top w:val="single" w:sz="4" w:space="0" w:color="auto"/>
              <w:left w:val="single" w:sz="4" w:space="0" w:color="auto"/>
              <w:bottom w:val="single" w:sz="4" w:space="0" w:color="auto"/>
              <w:right w:val="single" w:sz="4" w:space="0" w:color="auto"/>
            </w:tcBorders>
          </w:tcPr>
          <w:p w14:paraId="748CCCB7" w14:textId="77777777" w:rsidR="00A738AA" w:rsidRDefault="00A738AA">
            <w:pPr>
              <w:rPr>
                <w:rFonts w:ascii="彩虹粗仿宋" w:eastAsia="彩虹粗仿宋"/>
                <w:b/>
                <w:sz w:val="28"/>
              </w:rPr>
            </w:pPr>
          </w:p>
        </w:tc>
        <w:tc>
          <w:tcPr>
            <w:tcW w:w="900" w:type="dxa"/>
            <w:tcBorders>
              <w:top w:val="single" w:sz="4" w:space="0" w:color="auto"/>
              <w:left w:val="single" w:sz="4" w:space="0" w:color="auto"/>
              <w:bottom w:val="single" w:sz="4" w:space="0" w:color="auto"/>
              <w:right w:val="single" w:sz="4" w:space="0" w:color="auto"/>
            </w:tcBorders>
          </w:tcPr>
          <w:p w14:paraId="58967859" w14:textId="77777777" w:rsidR="00A738AA" w:rsidRDefault="00A738AA">
            <w:pPr>
              <w:rPr>
                <w:rFonts w:ascii="彩虹粗仿宋" w:eastAsia="彩虹粗仿宋"/>
                <w:b/>
                <w:sz w:val="28"/>
              </w:rPr>
            </w:pPr>
          </w:p>
        </w:tc>
        <w:tc>
          <w:tcPr>
            <w:tcW w:w="900" w:type="dxa"/>
            <w:tcBorders>
              <w:top w:val="single" w:sz="4" w:space="0" w:color="auto"/>
              <w:left w:val="single" w:sz="4" w:space="0" w:color="auto"/>
              <w:bottom w:val="single" w:sz="4" w:space="0" w:color="auto"/>
              <w:right w:val="single" w:sz="4" w:space="0" w:color="auto"/>
            </w:tcBorders>
          </w:tcPr>
          <w:p w14:paraId="1F93CF84"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048CC4FC" w14:textId="77777777" w:rsidR="00A738AA" w:rsidRDefault="00A738AA">
            <w:pPr>
              <w:rPr>
                <w:rFonts w:ascii="彩虹粗仿宋" w:eastAsia="彩虹粗仿宋"/>
                <w:b/>
                <w:sz w:val="28"/>
              </w:rPr>
            </w:pPr>
          </w:p>
        </w:tc>
        <w:tc>
          <w:tcPr>
            <w:tcW w:w="1634" w:type="dxa"/>
            <w:tcBorders>
              <w:top w:val="single" w:sz="4" w:space="0" w:color="auto"/>
              <w:left w:val="single" w:sz="4" w:space="0" w:color="auto"/>
              <w:bottom w:val="single" w:sz="4" w:space="0" w:color="auto"/>
              <w:right w:val="single" w:sz="4" w:space="0" w:color="auto"/>
            </w:tcBorders>
          </w:tcPr>
          <w:p w14:paraId="276DBCB5" w14:textId="77777777" w:rsidR="00A738AA" w:rsidRDefault="00A738AA">
            <w:pPr>
              <w:rPr>
                <w:rFonts w:ascii="彩虹粗仿宋" w:eastAsia="彩虹粗仿宋"/>
                <w:b/>
                <w:sz w:val="28"/>
              </w:rPr>
            </w:pPr>
          </w:p>
        </w:tc>
        <w:tc>
          <w:tcPr>
            <w:tcW w:w="1800" w:type="dxa"/>
            <w:tcBorders>
              <w:top w:val="single" w:sz="4" w:space="0" w:color="auto"/>
              <w:left w:val="single" w:sz="4" w:space="0" w:color="auto"/>
              <w:bottom w:val="single" w:sz="4" w:space="0" w:color="auto"/>
              <w:right w:val="single" w:sz="4" w:space="0" w:color="auto"/>
            </w:tcBorders>
          </w:tcPr>
          <w:p w14:paraId="37ED3855" w14:textId="77777777" w:rsidR="00A738AA" w:rsidRDefault="00A738AA">
            <w:pPr>
              <w:rPr>
                <w:rFonts w:ascii="彩虹粗仿宋" w:eastAsia="彩虹粗仿宋"/>
                <w:b/>
                <w:sz w:val="28"/>
              </w:rPr>
            </w:pPr>
          </w:p>
        </w:tc>
        <w:tc>
          <w:tcPr>
            <w:tcW w:w="996" w:type="dxa"/>
            <w:vMerge/>
            <w:tcBorders>
              <w:top w:val="single" w:sz="4" w:space="0" w:color="auto"/>
              <w:left w:val="single" w:sz="4" w:space="0" w:color="auto"/>
              <w:bottom w:val="single" w:sz="4" w:space="0" w:color="auto"/>
              <w:right w:val="single" w:sz="4" w:space="0" w:color="auto"/>
            </w:tcBorders>
            <w:vAlign w:val="center"/>
          </w:tcPr>
          <w:p w14:paraId="2296E0C9" w14:textId="77777777" w:rsidR="00A738AA" w:rsidRDefault="00A738AA">
            <w:pPr>
              <w:widowControl/>
              <w:jc w:val="left"/>
              <w:rPr>
                <w:rFonts w:ascii="彩虹粗仿宋" w:eastAsia="彩虹粗仿宋"/>
                <w:sz w:val="24"/>
              </w:rPr>
            </w:pPr>
          </w:p>
        </w:tc>
      </w:tr>
      <w:tr w:rsidR="00A738AA" w14:paraId="10AAB0EA" w14:textId="77777777">
        <w:trPr>
          <w:cantSplit/>
        </w:trPr>
        <w:tc>
          <w:tcPr>
            <w:tcW w:w="468" w:type="dxa"/>
            <w:tcBorders>
              <w:top w:val="single" w:sz="4" w:space="0" w:color="auto"/>
              <w:left w:val="single" w:sz="4" w:space="0" w:color="auto"/>
              <w:bottom w:val="single" w:sz="4" w:space="0" w:color="auto"/>
              <w:right w:val="single" w:sz="4" w:space="0" w:color="auto"/>
            </w:tcBorders>
          </w:tcPr>
          <w:p w14:paraId="00B2E3AF" w14:textId="77777777" w:rsidR="00A738AA" w:rsidRDefault="00A738AA">
            <w:pPr>
              <w:rPr>
                <w:rFonts w:ascii="彩虹粗仿宋" w:eastAsia="彩虹粗仿宋"/>
                <w:b/>
                <w:sz w:val="28"/>
              </w:rPr>
            </w:pPr>
          </w:p>
        </w:tc>
        <w:tc>
          <w:tcPr>
            <w:tcW w:w="1488" w:type="dxa"/>
            <w:tcBorders>
              <w:top w:val="single" w:sz="4" w:space="0" w:color="auto"/>
              <w:left w:val="single" w:sz="4" w:space="0" w:color="auto"/>
              <w:bottom w:val="single" w:sz="4" w:space="0" w:color="auto"/>
              <w:right w:val="single" w:sz="4" w:space="0" w:color="auto"/>
            </w:tcBorders>
          </w:tcPr>
          <w:p w14:paraId="69D55F7A" w14:textId="77777777" w:rsidR="00A738AA" w:rsidRDefault="00A738AA">
            <w:pPr>
              <w:rPr>
                <w:rFonts w:ascii="彩虹粗仿宋" w:eastAsia="彩虹粗仿宋"/>
                <w:b/>
                <w:sz w:val="28"/>
              </w:rPr>
            </w:pPr>
          </w:p>
        </w:tc>
        <w:tc>
          <w:tcPr>
            <w:tcW w:w="928" w:type="dxa"/>
            <w:tcBorders>
              <w:top w:val="single" w:sz="4" w:space="0" w:color="auto"/>
              <w:left w:val="single" w:sz="4" w:space="0" w:color="auto"/>
              <w:bottom w:val="single" w:sz="4" w:space="0" w:color="auto"/>
              <w:right w:val="single" w:sz="4" w:space="0" w:color="auto"/>
            </w:tcBorders>
          </w:tcPr>
          <w:p w14:paraId="39BCC049"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19298438"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68C207B2"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76AE3012"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13771EC6" w14:textId="77777777" w:rsidR="00A738AA" w:rsidRDefault="00A738AA">
            <w:pPr>
              <w:rPr>
                <w:rFonts w:ascii="彩虹粗仿宋" w:eastAsia="彩虹粗仿宋"/>
                <w:b/>
                <w:sz w:val="28"/>
              </w:rPr>
            </w:pPr>
          </w:p>
        </w:tc>
        <w:tc>
          <w:tcPr>
            <w:tcW w:w="1108" w:type="dxa"/>
            <w:tcBorders>
              <w:top w:val="single" w:sz="4" w:space="0" w:color="auto"/>
              <w:left w:val="single" w:sz="4" w:space="0" w:color="auto"/>
              <w:bottom w:val="single" w:sz="4" w:space="0" w:color="auto"/>
              <w:right w:val="single" w:sz="4" w:space="0" w:color="auto"/>
            </w:tcBorders>
          </w:tcPr>
          <w:p w14:paraId="5BE44BB3" w14:textId="77777777" w:rsidR="00A738AA" w:rsidRDefault="00A738AA">
            <w:pPr>
              <w:rPr>
                <w:rFonts w:ascii="彩虹粗仿宋" w:eastAsia="彩虹粗仿宋"/>
                <w:b/>
                <w:sz w:val="28"/>
              </w:rPr>
            </w:pPr>
          </w:p>
        </w:tc>
        <w:tc>
          <w:tcPr>
            <w:tcW w:w="900" w:type="dxa"/>
            <w:tcBorders>
              <w:top w:val="single" w:sz="4" w:space="0" w:color="auto"/>
              <w:left w:val="single" w:sz="4" w:space="0" w:color="auto"/>
              <w:bottom w:val="single" w:sz="4" w:space="0" w:color="auto"/>
              <w:right w:val="single" w:sz="4" w:space="0" w:color="auto"/>
            </w:tcBorders>
          </w:tcPr>
          <w:p w14:paraId="6038ED97" w14:textId="77777777" w:rsidR="00A738AA" w:rsidRDefault="00A738AA">
            <w:pPr>
              <w:rPr>
                <w:rFonts w:ascii="彩虹粗仿宋" w:eastAsia="彩虹粗仿宋"/>
                <w:b/>
                <w:sz w:val="28"/>
              </w:rPr>
            </w:pPr>
          </w:p>
        </w:tc>
        <w:tc>
          <w:tcPr>
            <w:tcW w:w="900" w:type="dxa"/>
            <w:tcBorders>
              <w:top w:val="single" w:sz="4" w:space="0" w:color="auto"/>
              <w:left w:val="single" w:sz="4" w:space="0" w:color="auto"/>
              <w:bottom w:val="single" w:sz="4" w:space="0" w:color="auto"/>
              <w:right w:val="single" w:sz="4" w:space="0" w:color="auto"/>
            </w:tcBorders>
          </w:tcPr>
          <w:p w14:paraId="02FF925A"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219E27AA" w14:textId="77777777" w:rsidR="00A738AA" w:rsidRDefault="00A738AA">
            <w:pPr>
              <w:rPr>
                <w:rFonts w:ascii="彩虹粗仿宋" w:eastAsia="彩虹粗仿宋"/>
                <w:b/>
                <w:sz w:val="28"/>
              </w:rPr>
            </w:pPr>
          </w:p>
        </w:tc>
        <w:tc>
          <w:tcPr>
            <w:tcW w:w="1634" w:type="dxa"/>
            <w:tcBorders>
              <w:top w:val="single" w:sz="4" w:space="0" w:color="auto"/>
              <w:left w:val="single" w:sz="4" w:space="0" w:color="auto"/>
              <w:bottom w:val="single" w:sz="4" w:space="0" w:color="auto"/>
              <w:right w:val="single" w:sz="4" w:space="0" w:color="auto"/>
            </w:tcBorders>
          </w:tcPr>
          <w:p w14:paraId="4B647B9A" w14:textId="77777777" w:rsidR="00A738AA" w:rsidRDefault="00A738AA">
            <w:pPr>
              <w:rPr>
                <w:rFonts w:ascii="彩虹粗仿宋" w:eastAsia="彩虹粗仿宋"/>
                <w:b/>
                <w:sz w:val="28"/>
              </w:rPr>
            </w:pPr>
          </w:p>
        </w:tc>
        <w:tc>
          <w:tcPr>
            <w:tcW w:w="1800" w:type="dxa"/>
            <w:tcBorders>
              <w:top w:val="single" w:sz="4" w:space="0" w:color="auto"/>
              <w:left w:val="single" w:sz="4" w:space="0" w:color="auto"/>
              <w:bottom w:val="single" w:sz="4" w:space="0" w:color="auto"/>
              <w:right w:val="single" w:sz="4" w:space="0" w:color="auto"/>
            </w:tcBorders>
          </w:tcPr>
          <w:p w14:paraId="68E6A16D" w14:textId="77777777" w:rsidR="00A738AA" w:rsidRDefault="00A738AA">
            <w:pPr>
              <w:rPr>
                <w:rFonts w:ascii="彩虹粗仿宋" w:eastAsia="彩虹粗仿宋"/>
                <w:b/>
                <w:sz w:val="28"/>
              </w:rPr>
            </w:pPr>
          </w:p>
        </w:tc>
        <w:tc>
          <w:tcPr>
            <w:tcW w:w="996" w:type="dxa"/>
            <w:vMerge/>
            <w:tcBorders>
              <w:top w:val="single" w:sz="4" w:space="0" w:color="auto"/>
              <w:left w:val="single" w:sz="4" w:space="0" w:color="auto"/>
              <w:bottom w:val="single" w:sz="4" w:space="0" w:color="auto"/>
              <w:right w:val="single" w:sz="4" w:space="0" w:color="auto"/>
            </w:tcBorders>
            <w:vAlign w:val="center"/>
          </w:tcPr>
          <w:p w14:paraId="72CBD4AC" w14:textId="77777777" w:rsidR="00A738AA" w:rsidRDefault="00A738AA">
            <w:pPr>
              <w:widowControl/>
              <w:jc w:val="left"/>
              <w:rPr>
                <w:rFonts w:ascii="彩虹粗仿宋" w:eastAsia="彩虹粗仿宋"/>
                <w:sz w:val="24"/>
              </w:rPr>
            </w:pPr>
          </w:p>
        </w:tc>
      </w:tr>
      <w:tr w:rsidR="00A738AA" w14:paraId="26CB1E54" w14:textId="77777777">
        <w:trPr>
          <w:cantSplit/>
        </w:trPr>
        <w:tc>
          <w:tcPr>
            <w:tcW w:w="468" w:type="dxa"/>
            <w:tcBorders>
              <w:top w:val="single" w:sz="4" w:space="0" w:color="auto"/>
              <w:left w:val="single" w:sz="4" w:space="0" w:color="auto"/>
              <w:bottom w:val="single" w:sz="4" w:space="0" w:color="auto"/>
              <w:right w:val="single" w:sz="4" w:space="0" w:color="auto"/>
            </w:tcBorders>
          </w:tcPr>
          <w:p w14:paraId="7F51C02B" w14:textId="77777777" w:rsidR="00A738AA" w:rsidRDefault="00A738AA">
            <w:pPr>
              <w:rPr>
                <w:rFonts w:ascii="彩虹粗仿宋" w:eastAsia="彩虹粗仿宋"/>
                <w:b/>
                <w:sz w:val="28"/>
              </w:rPr>
            </w:pPr>
          </w:p>
        </w:tc>
        <w:tc>
          <w:tcPr>
            <w:tcW w:w="1488" w:type="dxa"/>
            <w:tcBorders>
              <w:top w:val="single" w:sz="4" w:space="0" w:color="auto"/>
              <w:left w:val="single" w:sz="4" w:space="0" w:color="auto"/>
              <w:bottom w:val="single" w:sz="4" w:space="0" w:color="auto"/>
              <w:right w:val="single" w:sz="4" w:space="0" w:color="auto"/>
            </w:tcBorders>
          </w:tcPr>
          <w:p w14:paraId="7E46368A" w14:textId="77777777" w:rsidR="00A738AA" w:rsidRDefault="00A738AA">
            <w:pPr>
              <w:rPr>
                <w:rFonts w:ascii="彩虹粗仿宋" w:eastAsia="彩虹粗仿宋"/>
                <w:b/>
                <w:sz w:val="28"/>
              </w:rPr>
            </w:pPr>
          </w:p>
        </w:tc>
        <w:tc>
          <w:tcPr>
            <w:tcW w:w="928" w:type="dxa"/>
            <w:tcBorders>
              <w:top w:val="single" w:sz="4" w:space="0" w:color="auto"/>
              <w:left w:val="single" w:sz="4" w:space="0" w:color="auto"/>
              <w:bottom w:val="single" w:sz="4" w:space="0" w:color="auto"/>
              <w:right w:val="single" w:sz="4" w:space="0" w:color="auto"/>
            </w:tcBorders>
          </w:tcPr>
          <w:p w14:paraId="66A75553"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3C814178"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45B97D26"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7802EB80"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23117F65" w14:textId="77777777" w:rsidR="00A738AA" w:rsidRDefault="00A738AA">
            <w:pPr>
              <w:rPr>
                <w:rFonts w:ascii="彩虹粗仿宋" w:eastAsia="彩虹粗仿宋"/>
                <w:b/>
                <w:sz w:val="28"/>
              </w:rPr>
            </w:pPr>
          </w:p>
        </w:tc>
        <w:tc>
          <w:tcPr>
            <w:tcW w:w="1108" w:type="dxa"/>
            <w:tcBorders>
              <w:top w:val="single" w:sz="4" w:space="0" w:color="auto"/>
              <w:left w:val="single" w:sz="4" w:space="0" w:color="auto"/>
              <w:bottom w:val="single" w:sz="4" w:space="0" w:color="auto"/>
              <w:right w:val="single" w:sz="4" w:space="0" w:color="auto"/>
            </w:tcBorders>
          </w:tcPr>
          <w:p w14:paraId="7150FCC3" w14:textId="77777777" w:rsidR="00A738AA" w:rsidRDefault="00A738AA">
            <w:pPr>
              <w:rPr>
                <w:rFonts w:ascii="彩虹粗仿宋" w:eastAsia="彩虹粗仿宋"/>
                <w:b/>
                <w:sz w:val="28"/>
              </w:rPr>
            </w:pPr>
          </w:p>
        </w:tc>
        <w:tc>
          <w:tcPr>
            <w:tcW w:w="900" w:type="dxa"/>
            <w:tcBorders>
              <w:top w:val="single" w:sz="4" w:space="0" w:color="auto"/>
              <w:left w:val="single" w:sz="4" w:space="0" w:color="auto"/>
              <w:bottom w:val="single" w:sz="4" w:space="0" w:color="auto"/>
              <w:right w:val="single" w:sz="4" w:space="0" w:color="auto"/>
            </w:tcBorders>
          </w:tcPr>
          <w:p w14:paraId="4AFDB216" w14:textId="77777777" w:rsidR="00A738AA" w:rsidRDefault="00A738AA">
            <w:pPr>
              <w:rPr>
                <w:rFonts w:ascii="彩虹粗仿宋" w:eastAsia="彩虹粗仿宋"/>
                <w:b/>
                <w:sz w:val="28"/>
              </w:rPr>
            </w:pPr>
          </w:p>
        </w:tc>
        <w:tc>
          <w:tcPr>
            <w:tcW w:w="900" w:type="dxa"/>
            <w:tcBorders>
              <w:top w:val="single" w:sz="4" w:space="0" w:color="auto"/>
              <w:left w:val="single" w:sz="4" w:space="0" w:color="auto"/>
              <w:bottom w:val="single" w:sz="4" w:space="0" w:color="auto"/>
              <w:right w:val="single" w:sz="4" w:space="0" w:color="auto"/>
            </w:tcBorders>
          </w:tcPr>
          <w:p w14:paraId="01A5C98B" w14:textId="77777777" w:rsidR="00A738AA" w:rsidRDefault="00A738AA">
            <w:pPr>
              <w:rPr>
                <w:rFonts w:ascii="彩虹粗仿宋" w:eastAsia="彩虹粗仿宋"/>
                <w:b/>
                <w:sz w:val="28"/>
              </w:rPr>
            </w:pPr>
          </w:p>
        </w:tc>
        <w:tc>
          <w:tcPr>
            <w:tcW w:w="886" w:type="dxa"/>
            <w:tcBorders>
              <w:top w:val="single" w:sz="4" w:space="0" w:color="auto"/>
              <w:left w:val="single" w:sz="4" w:space="0" w:color="auto"/>
              <w:bottom w:val="single" w:sz="4" w:space="0" w:color="auto"/>
              <w:right w:val="single" w:sz="4" w:space="0" w:color="auto"/>
            </w:tcBorders>
          </w:tcPr>
          <w:p w14:paraId="50317AEA" w14:textId="77777777" w:rsidR="00A738AA" w:rsidRDefault="00A738AA">
            <w:pPr>
              <w:rPr>
                <w:rFonts w:ascii="彩虹粗仿宋" w:eastAsia="彩虹粗仿宋"/>
                <w:b/>
                <w:sz w:val="28"/>
              </w:rPr>
            </w:pPr>
          </w:p>
        </w:tc>
        <w:tc>
          <w:tcPr>
            <w:tcW w:w="1634" w:type="dxa"/>
            <w:tcBorders>
              <w:top w:val="single" w:sz="4" w:space="0" w:color="auto"/>
              <w:left w:val="single" w:sz="4" w:space="0" w:color="auto"/>
              <w:bottom w:val="single" w:sz="4" w:space="0" w:color="auto"/>
              <w:right w:val="single" w:sz="4" w:space="0" w:color="auto"/>
            </w:tcBorders>
          </w:tcPr>
          <w:p w14:paraId="15453D4D" w14:textId="77777777" w:rsidR="00A738AA" w:rsidRDefault="00A738AA">
            <w:pPr>
              <w:rPr>
                <w:rFonts w:ascii="彩虹粗仿宋" w:eastAsia="彩虹粗仿宋"/>
                <w:b/>
                <w:sz w:val="28"/>
              </w:rPr>
            </w:pPr>
          </w:p>
        </w:tc>
        <w:tc>
          <w:tcPr>
            <w:tcW w:w="1800" w:type="dxa"/>
            <w:tcBorders>
              <w:top w:val="single" w:sz="4" w:space="0" w:color="auto"/>
              <w:left w:val="single" w:sz="4" w:space="0" w:color="auto"/>
              <w:bottom w:val="single" w:sz="4" w:space="0" w:color="auto"/>
              <w:right w:val="single" w:sz="4" w:space="0" w:color="auto"/>
            </w:tcBorders>
          </w:tcPr>
          <w:p w14:paraId="1C4D6D32" w14:textId="77777777" w:rsidR="00A738AA" w:rsidRDefault="00A738AA">
            <w:pPr>
              <w:rPr>
                <w:rFonts w:ascii="彩虹粗仿宋" w:eastAsia="彩虹粗仿宋"/>
                <w:b/>
                <w:sz w:val="28"/>
              </w:rPr>
            </w:pPr>
          </w:p>
        </w:tc>
        <w:tc>
          <w:tcPr>
            <w:tcW w:w="996" w:type="dxa"/>
            <w:vMerge/>
            <w:tcBorders>
              <w:top w:val="single" w:sz="4" w:space="0" w:color="auto"/>
              <w:left w:val="single" w:sz="4" w:space="0" w:color="auto"/>
              <w:bottom w:val="single" w:sz="4" w:space="0" w:color="auto"/>
              <w:right w:val="single" w:sz="4" w:space="0" w:color="auto"/>
            </w:tcBorders>
            <w:vAlign w:val="center"/>
          </w:tcPr>
          <w:p w14:paraId="6162CFCF" w14:textId="77777777" w:rsidR="00A738AA" w:rsidRDefault="00A738AA">
            <w:pPr>
              <w:widowControl/>
              <w:jc w:val="left"/>
              <w:rPr>
                <w:rFonts w:ascii="彩虹粗仿宋" w:eastAsia="彩虹粗仿宋"/>
                <w:sz w:val="24"/>
              </w:rPr>
            </w:pPr>
          </w:p>
        </w:tc>
      </w:tr>
    </w:tbl>
    <w:p w14:paraId="59574618" w14:textId="77777777" w:rsidR="00A738AA" w:rsidRDefault="00A738AA">
      <w:pPr>
        <w:rPr>
          <w:rFonts w:ascii="彩虹粗仿宋" w:eastAsia="彩虹粗仿宋"/>
          <w:b/>
          <w:sz w:val="24"/>
        </w:rPr>
      </w:pPr>
      <w:r>
        <w:rPr>
          <w:rFonts w:ascii="彩虹粗仿宋" w:eastAsia="彩虹粗仿宋" w:hAnsi="宋体" w:hint="eastAsia"/>
          <w:sz w:val="24"/>
        </w:rPr>
        <w:t xml:space="preserve">　　　填制人：                     复核人：</w:t>
      </w:r>
    </w:p>
    <w:p w14:paraId="0428EECC" w14:textId="77777777" w:rsidR="00A738AA" w:rsidRDefault="00A738AA">
      <w:pPr>
        <w:ind w:firstLine="430"/>
        <w:rPr>
          <w:rFonts w:ascii="彩虹粗仿宋" w:eastAsia="彩虹粗仿宋"/>
          <w:sz w:val="24"/>
        </w:rPr>
      </w:pPr>
      <w:r>
        <w:rPr>
          <w:rFonts w:ascii="彩虹粗仿宋" w:eastAsia="彩虹粗仿宋" w:hint="eastAsia"/>
          <w:sz w:val="24"/>
        </w:rPr>
        <w:t>附：《应收工程款清单》</w:t>
      </w:r>
    </w:p>
    <w:p w14:paraId="315DC70D" w14:textId="77777777" w:rsidR="00A738AA" w:rsidRDefault="00A738AA">
      <w:pPr>
        <w:rPr>
          <w:rFonts w:ascii="彩虹粗仿宋" w:eastAsia="彩虹粗仿宋"/>
          <w:b/>
        </w:rPr>
      </w:pPr>
    </w:p>
    <w:p w14:paraId="75AA0760" w14:textId="77777777" w:rsidR="00A738AA" w:rsidRDefault="00A738AA">
      <w:pPr>
        <w:rPr>
          <w:rFonts w:ascii="彩虹粗仿宋" w:eastAsia="彩虹粗仿宋"/>
          <w:b/>
        </w:rPr>
      </w:pPr>
    </w:p>
    <w:p w14:paraId="16E9DCEC" w14:textId="77777777" w:rsidR="00A738AA" w:rsidRDefault="00A738AA">
      <w:pPr>
        <w:rPr>
          <w:rFonts w:ascii="彩虹粗仿宋" w:eastAsia="彩虹粗仿宋"/>
          <w:b/>
        </w:rPr>
      </w:pPr>
    </w:p>
    <w:p w14:paraId="24CD04B4" w14:textId="77777777" w:rsidR="00A738AA" w:rsidRDefault="00A738AA">
      <w:pPr>
        <w:rPr>
          <w:rFonts w:ascii="彩虹粗仿宋" w:eastAsia="彩虹粗仿宋"/>
          <w:b/>
        </w:rPr>
      </w:pPr>
    </w:p>
    <w:p w14:paraId="683A455B" w14:textId="77777777" w:rsidR="00A738AA" w:rsidRDefault="00A738AA">
      <w:pPr>
        <w:rPr>
          <w:rFonts w:ascii="彩虹粗仿宋" w:eastAsia="彩虹粗仿宋"/>
          <w:b/>
          <w:sz w:val="24"/>
        </w:rPr>
      </w:pPr>
    </w:p>
    <w:p w14:paraId="1E839757" w14:textId="77777777" w:rsidR="00A738AA" w:rsidRDefault="00A738AA">
      <w:pPr>
        <w:rPr>
          <w:rFonts w:ascii="彩虹粗仿宋" w:eastAsia="彩虹粗仿宋"/>
          <w:b/>
          <w:sz w:val="24"/>
        </w:rPr>
      </w:pPr>
    </w:p>
    <w:p w14:paraId="3951B1EF" w14:textId="77777777" w:rsidR="00A738AA" w:rsidRDefault="00A738AA">
      <w:pPr>
        <w:rPr>
          <w:rFonts w:ascii="彩虹黑体" w:eastAsia="彩虹黑体"/>
          <w:sz w:val="32"/>
        </w:rPr>
      </w:pPr>
      <w:r>
        <w:rPr>
          <w:rFonts w:ascii="彩虹黑体" w:eastAsia="彩虹黑体" w:hint="eastAsia"/>
          <w:sz w:val="32"/>
        </w:rPr>
        <w:br w:type="page"/>
      </w:r>
      <w:r>
        <w:rPr>
          <w:rFonts w:ascii="彩虹黑体" w:eastAsia="彩虹黑体" w:hint="eastAsia"/>
          <w:sz w:val="32"/>
        </w:rPr>
        <w:lastRenderedPageBreak/>
        <w:t>附件8：</w:t>
      </w:r>
    </w:p>
    <w:p w14:paraId="0E23E2B0" w14:textId="77777777" w:rsidR="00A738AA" w:rsidRDefault="00A738AA">
      <w:pPr>
        <w:jc w:val="center"/>
        <w:rPr>
          <w:rFonts w:ascii="彩虹小标宋" w:eastAsia="彩虹小标宋"/>
          <w:sz w:val="36"/>
        </w:rPr>
      </w:pPr>
      <w:r>
        <w:rPr>
          <w:rFonts w:ascii="彩虹小标宋" w:eastAsia="彩虹小标宋" w:hint="eastAsia"/>
          <w:sz w:val="36"/>
        </w:rPr>
        <w:t>工程保单</w:t>
      </w:r>
      <w:proofErr w:type="gramStart"/>
      <w:r>
        <w:rPr>
          <w:rFonts w:ascii="彩虹小标宋" w:eastAsia="彩虹小标宋" w:hint="eastAsia"/>
          <w:sz w:val="36"/>
        </w:rPr>
        <w:t>笔业务台</w:t>
      </w:r>
      <w:proofErr w:type="gramEnd"/>
      <w:r>
        <w:rPr>
          <w:rFonts w:ascii="彩虹小标宋" w:eastAsia="彩虹小标宋" w:hint="eastAsia"/>
          <w:sz w:val="36"/>
        </w:rPr>
        <w:t>帐</w:t>
      </w:r>
    </w:p>
    <w:p w14:paraId="11BC2AA5" w14:textId="77777777" w:rsidR="00A738AA" w:rsidRDefault="00A738AA">
      <w:pPr>
        <w:rPr>
          <w:rFonts w:ascii="彩虹粗仿宋" w:eastAsia="彩虹粗仿宋" w:hAnsi="宋体"/>
          <w:sz w:val="28"/>
        </w:rPr>
      </w:pPr>
      <w:r>
        <w:rPr>
          <w:rFonts w:ascii="彩虹粗仿宋" w:eastAsia="彩虹粗仿宋" w:hAnsi="宋体" w:hint="eastAsia"/>
          <w:sz w:val="28"/>
        </w:rPr>
        <w:t>编报行：</w:t>
      </w:r>
    </w:p>
    <w:p w14:paraId="7ABCB1F6" w14:textId="77777777" w:rsidR="00A738AA" w:rsidRDefault="00A738AA">
      <w:pPr>
        <w:rPr>
          <w:rFonts w:ascii="彩虹粗仿宋" w:eastAsia="彩虹粗仿宋" w:hAnsi="宋体"/>
          <w:sz w:val="24"/>
        </w:rPr>
      </w:pPr>
      <w:r>
        <w:rPr>
          <w:rFonts w:ascii="彩虹粗仿宋" w:eastAsia="彩虹粗仿宋" w:hAnsi="宋体" w:hint="eastAsia"/>
          <w:sz w:val="24"/>
        </w:rPr>
        <w:t>施工单位（申请人）：                                               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8"/>
        <w:gridCol w:w="1400"/>
        <w:gridCol w:w="1238"/>
        <w:gridCol w:w="913"/>
        <w:gridCol w:w="824"/>
        <w:gridCol w:w="720"/>
        <w:gridCol w:w="1080"/>
        <w:gridCol w:w="1085"/>
        <w:gridCol w:w="720"/>
        <w:gridCol w:w="720"/>
        <w:gridCol w:w="720"/>
        <w:gridCol w:w="720"/>
        <w:gridCol w:w="720"/>
        <w:gridCol w:w="720"/>
        <w:gridCol w:w="900"/>
        <w:gridCol w:w="1081"/>
        <w:gridCol w:w="8"/>
      </w:tblGrid>
      <w:tr w:rsidR="00A738AA" w14:paraId="5471AC29" w14:textId="77777777">
        <w:trPr>
          <w:cantSplit/>
        </w:trPr>
        <w:tc>
          <w:tcPr>
            <w:tcW w:w="588" w:type="dxa"/>
            <w:vMerge w:val="restart"/>
            <w:tcBorders>
              <w:top w:val="single" w:sz="4" w:space="0" w:color="auto"/>
              <w:left w:val="single" w:sz="4" w:space="0" w:color="auto"/>
              <w:bottom w:val="single" w:sz="4" w:space="0" w:color="auto"/>
              <w:right w:val="single" w:sz="4" w:space="0" w:color="auto"/>
            </w:tcBorders>
            <w:vAlign w:val="center"/>
          </w:tcPr>
          <w:p w14:paraId="34042926" w14:textId="77777777" w:rsidR="00A738AA" w:rsidRDefault="00A738AA">
            <w:pPr>
              <w:jc w:val="center"/>
              <w:rPr>
                <w:rFonts w:ascii="彩虹粗仿宋" w:eastAsia="彩虹粗仿宋"/>
                <w:b/>
              </w:rPr>
            </w:pPr>
            <w:r>
              <w:rPr>
                <w:rFonts w:ascii="彩虹粗仿宋" w:eastAsia="彩虹粗仿宋" w:hAnsi="宋体" w:hint="eastAsia"/>
              </w:rPr>
              <w:t>日期</w:t>
            </w:r>
          </w:p>
        </w:tc>
        <w:tc>
          <w:tcPr>
            <w:tcW w:w="1400" w:type="dxa"/>
            <w:vMerge w:val="restart"/>
            <w:tcBorders>
              <w:top w:val="single" w:sz="4" w:space="0" w:color="auto"/>
              <w:left w:val="single" w:sz="4" w:space="0" w:color="auto"/>
              <w:bottom w:val="single" w:sz="4" w:space="0" w:color="auto"/>
              <w:right w:val="single" w:sz="4" w:space="0" w:color="auto"/>
            </w:tcBorders>
            <w:vAlign w:val="center"/>
          </w:tcPr>
          <w:p w14:paraId="1EAB572C" w14:textId="77777777" w:rsidR="00A738AA" w:rsidRDefault="00A738AA">
            <w:pPr>
              <w:jc w:val="center"/>
              <w:rPr>
                <w:rFonts w:ascii="彩虹粗仿宋" w:eastAsia="彩虹粗仿宋"/>
                <w:b/>
              </w:rPr>
            </w:pPr>
            <w:r>
              <w:rPr>
                <w:rFonts w:ascii="彩虹粗仿宋" w:eastAsia="彩虹粗仿宋" w:hAnsi="宋体" w:hint="eastAsia"/>
              </w:rPr>
              <w:t>“工程保”合同编号</w:t>
            </w:r>
          </w:p>
        </w:tc>
        <w:tc>
          <w:tcPr>
            <w:tcW w:w="1238" w:type="dxa"/>
            <w:vMerge w:val="restart"/>
            <w:tcBorders>
              <w:top w:val="single" w:sz="4" w:space="0" w:color="auto"/>
              <w:left w:val="single" w:sz="4" w:space="0" w:color="auto"/>
              <w:bottom w:val="single" w:sz="4" w:space="0" w:color="auto"/>
              <w:right w:val="single" w:sz="4" w:space="0" w:color="auto"/>
            </w:tcBorders>
            <w:vAlign w:val="center"/>
          </w:tcPr>
          <w:p w14:paraId="2E3BE796" w14:textId="77777777" w:rsidR="00A738AA" w:rsidRDefault="00A738AA">
            <w:pPr>
              <w:jc w:val="center"/>
              <w:rPr>
                <w:rFonts w:ascii="彩虹粗仿宋" w:eastAsia="彩虹粗仿宋"/>
                <w:b/>
              </w:rPr>
            </w:pPr>
            <w:r>
              <w:rPr>
                <w:rFonts w:ascii="彩虹粗仿宋" w:eastAsia="彩虹粗仿宋" w:hAnsi="宋体" w:hint="eastAsia"/>
              </w:rPr>
              <w:t>监理签证编号</w:t>
            </w:r>
          </w:p>
        </w:tc>
        <w:tc>
          <w:tcPr>
            <w:tcW w:w="913" w:type="dxa"/>
            <w:vMerge w:val="restart"/>
            <w:tcBorders>
              <w:top w:val="single" w:sz="4" w:space="0" w:color="auto"/>
              <w:left w:val="single" w:sz="4" w:space="0" w:color="auto"/>
              <w:bottom w:val="single" w:sz="4" w:space="0" w:color="auto"/>
              <w:right w:val="single" w:sz="4" w:space="0" w:color="auto"/>
            </w:tcBorders>
            <w:vAlign w:val="center"/>
          </w:tcPr>
          <w:p w14:paraId="4B302C99" w14:textId="77777777" w:rsidR="00A738AA" w:rsidRDefault="00A738AA">
            <w:pPr>
              <w:jc w:val="center"/>
              <w:rPr>
                <w:rFonts w:ascii="彩虹粗仿宋" w:eastAsia="彩虹粗仿宋" w:hAnsi="宋体"/>
              </w:rPr>
            </w:pPr>
            <w:r>
              <w:rPr>
                <w:rFonts w:ascii="彩虹粗仿宋" w:eastAsia="彩虹粗仿宋" w:hAnsi="宋体" w:hint="eastAsia"/>
              </w:rPr>
              <w:t>签证金额</w:t>
            </w:r>
          </w:p>
        </w:tc>
        <w:tc>
          <w:tcPr>
            <w:tcW w:w="824" w:type="dxa"/>
            <w:vMerge w:val="restart"/>
            <w:tcBorders>
              <w:top w:val="single" w:sz="4" w:space="0" w:color="auto"/>
              <w:left w:val="single" w:sz="4" w:space="0" w:color="auto"/>
              <w:bottom w:val="single" w:sz="4" w:space="0" w:color="auto"/>
              <w:right w:val="single" w:sz="4" w:space="0" w:color="auto"/>
            </w:tcBorders>
            <w:vAlign w:val="center"/>
          </w:tcPr>
          <w:p w14:paraId="122BD1E3" w14:textId="77777777" w:rsidR="00A738AA" w:rsidRDefault="00A738AA">
            <w:pPr>
              <w:jc w:val="center"/>
              <w:rPr>
                <w:rFonts w:ascii="彩虹粗仿宋" w:eastAsia="彩虹粗仿宋"/>
              </w:rPr>
            </w:pPr>
            <w:r>
              <w:rPr>
                <w:rFonts w:ascii="彩虹粗仿宋" w:eastAsia="彩虹粗仿宋" w:hint="eastAsia"/>
              </w:rPr>
              <w:t>结算金额</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14:paraId="361F9EF2" w14:textId="77777777" w:rsidR="00A738AA" w:rsidRDefault="00A738AA">
            <w:pPr>
              <w:jc w:val="center"/>
              <w:rPr>
                <w:rFonts w:ascii="彩虹粗仿宋" w:eastAsia="彩虹粗仿宋"/>
              </w:rPr>
            </w:pPr>
            <w:r>
              <w:rPr>
                <w:rFonts w:ascii="彩虹粗仿宋" w:eastAsia="彩虹粗仿宋" w:hAnsi="宋体" w:hint="eastAsia"/>
              </w:rPr>
              <w:t>争议金额</w:t>
            </w:r>
          </w:p>
        </w:tc>
        <w:tc>
          <w:tcPr>
            <w:tcW w:w="2885" w:type="dxa"/>
            <w:gridSpan w:val="3"/>
            <w:tcBorders>
              <w:top w:val="single" w:sz="4" w:space="0" w:color="auto"/>
              <w:left w:val="single" w:sz="4" w:space="0" w:color="auto"/>
              <w:bottom w:val="single" w:sz="4" w:space="0" w:color="auto"/>
              <w:right w:val="single" w:sz="4" w:space="0" w:color="auto"/>
            </w:tcBorders>
            <w:vAlign w:val="center"/>
          </w:tcPr>
          <w:p w14:paraId="76218D91" w14:textId="77777777" w:rsidR="00A738AA" w:rsidRDefault="00A738AA">
            <w:pPr>
              <w:jc w:val="center"/>
              <w:rPr>
                <w:rFonts w:ascii="彩虹粗仿宋" w:eastAsia="彩虹粗仿宋"/>
              </w:rPr>
            </w:pPr>
            <w:r>
              <w:rPr>
                <w:rFonts w:ascii="彩虹粗仿宋" w:eastAsia="彩虹粗仿宋" w:hint="eastAsia"/>
              </w:rPr>
              <w:t>本次审批情况</w:t>
            </w:r>
          </w:p>
        </w:tc>
        <w:tc>
          <w:tcPr>
            <w:tcW w:w="5589" w:type="dxa"/>
            <w:gridSpan w:val="8"/>
            <w:tcBorders>
              <w:top w:val="single" w:sz="8" w:space="0" w:color="auto"/>
              <w:left w:val="single" w:sz="4" w:space="0" w:color="auto"/>
              <w:bottom w:val="single" w:sz="4" w:space="0" w:color="auto"/>
              <w:right w:val="single" w:sz="8" w:space="0" w:color="auto"/>
            </w:tcBorders>
            <w:vAlign w:val="center"/>
          </w:tcPr>
          <w:p w14:paraId="0040E3D9" w14:textId="77777777" w:rsidR="00A738AA" w:rsidRDefault="00A738AA">
            <w:pPr>
              <w:jc w:val="center"/>
              <w:rPr>
                <w:rFonts w:ascii="彩虹粗仿宋" w:eastAsia="彩虹粗仿宋"/>
                <w:b/>
                <w:sz w:val="28"/>
              </w:rPr>
            </w:pPr>
            <w:r>
              <w:rPr>
                <w:rFonts w:ascii="彩虹粗仿宋" w:eastAsia="彩虹粗仿宋" w:hint="eastAsia"/>
              </w:rPr>
              <w:t>本次支用情况</w:t>
            </w:r>
          </w:p>
        </w:tc>
      </w:tr>
      <w:tr w:rsidR="00A738AA" w14:paraId="41C0C663" w14:textId="77777777">
        <w:trPr>
          <w:gridAfter w:val="1"/>
          <w:wAfter w:w="8" w:type="dxa"/>
          <w:cantSplit/>
        </w:trPr>
        <w:tc>
          <w:tcPr>
            <w:tcW w:w="588" w:type="dxa"/>
            <w:vMerge/>
            <w:tcBorders>
              <w:top w:val="single" w:sz="4" w:space="0" w:color="auto"/>
              <w:left w:val="single" w:sz="4" w:space="0" w:color="auto"/>
              <w:bottom w:val="single" w:sz="4" w:space="0" w:color="auto"/>
              <w:right w:val="single" w:sz="4" w:space="0" w:color="auto"/>
            </w:tcBorders>
            <w:vAlign w:val="center"/>
          </w:tcPr>
          <w:p w14:paraId="27E680CE" w14:textId="77777777" w:rsidR="00A738AA" w:rsidRDefault="00A738AA">
            <w:pPr>
              <w:widowControl/>
              <w:jc w:val="left"/>
              <w:rPr>
                <w:rFonts w:ascii="彩虹粗仿宋" w:eastAsia="彩虹粗仿宋"/>
                <w:b/>
              </w:rPr>
            </w:pPr>
          </w:p>
        </w:tc>
        <w:tc>
          <w:tcPr>
            <w:tcW w:w="1400" w:type="dxa"/>
            <w:vMerge/>
            <w:tcBorders>
              <w:top w:val="single" w:sz="4" w:space="0" w:color="auto"/>
              <w:left w:val="single" w:sz="4" w:space="0" w:color="auto"/>
              <w:bottom w:val="single" w:sz="4" w:space="0" w:color="auto"/>
              <w:right w:val="single" w:sz="4" w:space="0" w:color="auto"/>
            </w:tcBorders>
            <w:vAlign w:val="center"/>
          </w:tcPr>
          <w:p w14:paraId="50E833E1" w14:textId="77777777" w:rsidR="00A738AA" w:rsidRDefault="00A738AA">
            <w:pPr>
              <w:widowControl/>
              <w:jc w:val="left"/>
              <w:rPr>
                <w:rFonts w:ascii="彩虹粗仿宋" w:eastAsia="彩虹粗仿宋"/>
                <w:b/>
              </w:rPr>
            </w:pPr>
          </w:p>
        </w:tc>
        <w:tc>
          <w:tcPr>
            <w:tcW w:w="1238" w:type="dxa"/>
            <w:vMerge/>
            <w:tcBorders>
              <w:top w:val="single" w:sz="4" w:space="0" w:color="auto"/>
              <w:left w:val="single" w:sz="4" w:space="0" w:color="auto"/>
              <w:bottom w:val="single" w:sz="4" w:space="0" w:color="auto"/>
              <w:right w:val="single" w:sz="4" w:space="0" w:color="auto"/>
            </w:tcBorders>
            <w:vAlign w:val="center"/>
          </w:tcPr>
          <w:p w14:paraId="771B1ECB" w14:textId="77777777" w:rsidR="00A738AA" w:rsidRDefault="00A738AA">
            <w:pPr>
              <w:widowControl/>
              <w:jc w:val="left"/>
              <w:rPr>
                <w:rFonts w:ascii="彩虹粗仿宋" w:eastAsia="彩虹粗仿宋"/>
                <w:b/>
              </w:rPr>
            </w:pPr>
          </w:p>
        </w:tc>
        <w:tc>
          <w:tcPr>
            <w:tcW w:w="913" w:type="dxa"/>
            <w:vMerge/>
            <w:tcBorders>
              <w:top w:val="single" w:sz="4" w:space="0" w:color="auto"/>
              <w:left w:val="single" w:sz="4" w:space="0" w:color="auto"/>
              <w:bottom w:val="single" w:sz="4" w:space="0" w:color="auto"/>
              <w:right w:val="single" w:sz="4" w:space="0" w:color="auto"/>
            </w:tcBorders>
            <w:vAlign w:val="center"/>
          </w:tcPr>
          <w:p w14:paraId="66794CB4" w14:textId="77777777" w:rsidR="00A738AA" w:rsidRDefault="00A738AA">
            <w:pPr>
              <w:widowControl/>
              <w:jc w:val="left"/>
              <w:rPr>
                <w:rFonts w:ascii="彩虹粗仿宋" w:eastAsia="彩虹粗仿宋" w:hAnsi="宋体"/>
              </w:rPr>
            </w:pPr>
          </w:p>
        </w:tc>
        <w:tc>
          <w:tcPr>
            <w:tcW w:w="824" w:type="dxa"/>
            <w:vMerge/>
            <w:tcBorders>
              <w:top w:val="single" w:sz="4" w:space="0" w:color="auto"/>
              <w:left w:val="single" w:sz="4" w:space="0" w:color="auto"/>
              <w:bottom w:val="single" w:sz="4" w:space="0" w:color="auto"/>
              <w:right w:val="single" w:sz="4" w:space="0" w:color="auto"/>
            </w:tcBorders>
            <w:vAlign w:val="center"/>
          </w:tcPr>
          <w:p w14:paraId="56807213" w14:textId="77777777" w:rsidR="00A738AA" w:rsidRDefault="00A738AA">
            <w:pPr>
              <w:widowControl/>
              <w:jc w:val="left"/>
              <w:rPr>
                <w:rFonts w:ascii="彩虹粗仿宋" w:eastAsia="彩虹粗仿宋"/>
              </w:rPr>
            </w:pPr>
          </w:p>
        </w:tc>
        <w:tc>
          <w:tcPr>
            <w:tcW w:w="720" w:type="dxa"/>
            <w:vMerge/>
            <w:tcBorders>
              <w:top w:val="single" w:sz="4" w:space="0" w:color="auto"/>
              <w:left w:val="single" w:sz="4" w:space="0" w:color="auto"/>
              <w:bottom w:val="single" w:sz="4" w:space="0" w:color="auto"/>
              <w:right w:val="single" w:sz="4" w:space="0" w:color="auto"/>
            </w:tcBorders>
            <w:vAlign w:val="center"/>
          </w:tcPr>
          <w:p w14:paraId="18A53732" w14:textId="77777777" w:rsidR="00A738AA" w:rsidRDefault="00A738AA">
            <w:pPr>
              <w:widowControl/>
              <w:jc w:val="left"/>
              <w:rPr>
                <w:rFonts w:ascii="彩虹粗仿宋" w:eastAsia="彩虹粗仿宋"/>
              </w:rPr>
            </w:pPr>
          </w:p>
        </w:tc>
        <w:tc>
          <w:tcPr>
            <w:tcW w:w="1080" w:type="dxa"/>
            <w:tcBorders>
              <w:top w:val="nil"/>
              <w:left w:val="single" w:sz="4" w:space="0" w:color="auto"/>
              <w:bottom w:val="single" w:sz="4" w:space="0" w:color="auto"/>
              <w:right w:val="single" w:sz="4" w:space="0" w:color="auto"/>
            </w:tcBorders>
            <w:vAlign w:val="center"/>
          </w:tcPr>
          <w:p w14:paraId="1543290C" w14:textId="77777777" w:rsidR="00A738AA" w:rsidRDefault="00A738AA">
            <w:pPr>
              <w:jc w:val="center"/>
              <w:rPr>
                <w:rFonts w:ascii="彩虹粗仿宋" w:eastAsia="彩虹粗仿宋"/>
              </w:rPr>
            </w:pPr>
            <w:r>
              <w:rPr>
                <w:rFonts w:ascii="彩虹粗仿宋" w:eastAsia="彩虹粗仿宋" w:hint="eastAsia"/>
              </w:rPr>
              <w:t>应收工程款金额</w:t>
            </w:r>
          </w:p>
        </w:tc>
        <w:tc>
          <w:tcPr>
            <w:tcW w:w="1085" w:type="dxa"/>
            <w:tcBorders>
              <w:top w:val="nil"/>
              <w:left w:val="single" w:sz="4" w:space="0" w:color="auto"/>
              <w:bottom w:val="single" w:sz="4" w:space="0" w:color="auto"/>
              <w:right w:val="single" w:sz="4" w:space="0" w:color="auto"/>
            </w:tcBorders>
            <w:vAlign w:val="center"/>
          </w:tcPr>
          <w:p w14:paraId="4C8A6775" w14:textId="77777777" w:rsidR="00A738AA" w:rsidRDefault="00A738AA">
            <w:pPr>
              <w:ind w:leftChars="-148" w:left="-311"/>
              <w:jc w:val="center"/>
              <w:rPr>
                <w:rFonts w:ascii="彩虹粗仿宋" w:eastAsia="彩虹粗仿宋" w:hAnsi="宋体"/>
              </w:rPr>
            </w:pPr>
            <w:r>
              <w:rPr>
                <w:rFonts w:ascii="彩虹粗仿宋" w:eastAsia="彩虹粗仿宋" w:hAnsi="宋体" w:hint="eastAsia"/>
              </w:rPr>
              <w:t>单笔审批</w:t>
            </w:r>
          </w:p>
          <w:p w14:paraId="74AFD2E2" w14:textId="77777777" w:rsidR="00A738AA" w:rsidRDefault="00A738AA">
            <w:pPr>
              <w:ind w:leftChars="-148" w:left="-311"/>
              <w:jc w:val="center"/>
              <w:rPr>
                <w:rFonts w:ascii="彩虹粗仿宋" w:eastAsia="彩虹粗仿宋" w:hAnsi="宋体"/>
              </w:rPr>
            </w:pPr>
            <w:r>
              <w:rPr>
                <w:rFonts w:ascii="彩虹粗仿宋" w:eastAsia="彩虹粗仿宋" w:hAnsi="宋体" w:hint="eastAsia"/>
              </w:rPr>
              <w:t>额度金额</w:t>
            </w:r>
          </w:p>
        </w:tc>
        <w:tc>
          <w:tcPr>
            <w:tcW w:w="720" w:type="dxa"/>
            <w:tcBorders>
              <w:top w:val="nil"/>
              <w:left w:val="single" w:sz="4" w:space="0" w:color="auto"/>
              <w:bottom w:val="single" w:sz="4" w:space="0" w:color="auto"/>
              <w:right w:val="single" w:sz="4" w:space="0" w:color="auto"/>
            </w:tcBorders>
            <w:vAlign w:val="center"/>
          </w:tcPr>
          <w:p w14:paraId="183A3113" w14:textId="77777777" w:rsidR="00A738AA" w:rsidRDefault="00A738AA">
            <w:pPr>
              <w:jc w:val="center"/>
              <w:rPr>
                <w:rFonts w:ascii="彩虹粗仿宋" w:eastAsia="彩虹粗仿宋" w:hAnsi="宋体"/>
              </w:rPr>
            </w:pPr>
            <w:r>
              <w:rPr>
                <w:rFonts w:ascii="彩虹粗仿宋" w:eastAsia="彩虹粗仿宋" w:hAnsi="宋体" w:hint="eastAsia"/>
              </w:rPr>
              <w:t>额度</w:t>
            </w:r>
          </w:p>
          <w:p w14:paraId="0B795AE1" w14:textId="77777777" w:rsidR="00A738AA" w:rsidRDefault="00A738AA">
            <w:pPr>
              <w:jc w:val="center"/>
              <w:rPr>
                <w:rFonts w:ascii="彩虹粗仿宋" w:eastAsia="彩虹粗仿宋"/>
                <w:b/>
              </w:rPr>
            </w:pPr>
            <w:r>
              <w:rPr>
                <w:rFonts w:ascii="彩虹粗仿宋" w:eastAsia="彩虹粗仿宋" w:hAnsi="宋体" w:hint="eastAsia"/>
              </w:rPr>
              <w:t>期限</w:t>
            </w:r>
          </w:p>
        </w:tc>
        <w:tc>
          <w:tcPr>
            <w:tcW w:w="720" w:type="dxa"/>
            <w:tcBorders>
              <w:top w:val="nil"/>
              <w:left w:val="single" w:sz="4" w:space="0" w:color="auto"/>
              <w:bottom w:val="single" w:sz="4" w:space="0" w:color="auto"/>
              <w:right w:val="single" w:sz="4" w:space="0" w:color="auto"/>
            </w:tcBorders>
          </w:tcPr>
          <w:p w14:paraId="49A02D53" w14:textId="77777777" w:rsidR="00A738AA" w:rsidRDefault="00A738AA">
            <w:pPr>
              <w:jc w:val="center"/>
              <w:rPr>
                <w:rFonts w:ascii="彩虹粗仿宋" w:eastAsia="彩虹粗仿宋"/>
                <w:b/>
              </w:rPr>
            </w:pPr>
            <w:r>
              <w:rPr>
                <w:rFonts w:ascii="彩虹粗仿宋" w:eastAsia="彩虹粗仿宋" w:hAnsi="宋体" w:hint="eastAsia"/>
              </w:rPr>
              <w:t>支用金额</w:t>
            </w:r>
          </w:p>
        </w:tc>
        <w:tc>
          <w:tcPr>
            <w:tcW w:w="720" w:type="dxa"/>
            <w:tcBorders>
              <w:top w:val="nil"/>
              <w:left w:val="single" w:sz="4" w:space="0" w:color="auto"/>
              <w:bottom w:val="single" w:sz="4" w:space="0" w:color="auto"/>
              <w:right w:val="single" w:sz="4" w:space="0" w:color="auto"/>
            </w:tcBorders>
          </w:tcPr>
          <w:p w14:paraId="20F79CD9" w14:textId="77777777" w:rsidR="00A738AA" w:rsidRDefault="00A738AA">
            <w:pPr>
              <w:jc w:val="center"/>
              <w:rPr>
                <w:rFonts w:ascii="彩虹粗仿宋" w:eastAsia="彩虹粗仿宋"/>
                <w:b/>
              </w:rPr>
            </w:pPr>
            <w:r>
              <w:rPr>
                <w:rFonts w:ascii="彩虹粗仿宋" w:eastAsia="彩虹粗仿宋" w:hAnsi="宋体" w:hint="eastAsia"/>
              </w:rPr>
              <w:t>收回金额</w:t>
            </w:r>
          </w:p>
        </w:tc>
        <w:tc>
          <w:tcPr>
            <w:tcW w:w="720" w:type="dxa"/>
            <w:tcBorders>
              <w:top w:val="nil"/>
              <w:left w:val="single" w:sz="4" w:space="0" w:color="auto"/>
              <w:bottom w:val="single" w:sz="4" w:space="0" w:color="auto"/>
              <w:right w:val="single" w:sz="4" w:space="0" w:color="auto"/>
            </w:tcBorders>
            <w:vAlign w:val="center"/>
          </w:tcPr>
          <w:p w14:paraId="5649068D" w14:textId="77777777" w:rsidR="00A738AA" w:rsidRDefault="00A738AA">
            <w:pPr>
              <w:jc w:val="center"/>
              <w:rPr>
                <w:rFonts w:ascii="彩虹粗仿宋" w:eastAsia="彩虹粗仿宋"/>
                <w:b/>
              </w:rPr>
            </w:pPr>
            <w:r>
              <w:rPr>
                <w:rFonts w:ascii="彩虹粗仿宋" w:eastAsia="彩虹粗仿宋" w:hAnsi="宋体" w:hint="eastAsia"/>
              </w:rPr>
              <w:t>未收金额</w:t>
            </w:r>
          </w:p>
        </w:tc>
        <w:tc>
          <w:tcPr>
            <w:tcW w:w="720" w:type="dxa"/>
            <w:tcBorders>
              <w:top w:val="single" w:sz="8" w:space="0" w:color="auto"/>
              <w:left w:val="single" w:sz="4" w:space="0" w:color="auto"/>
              <w:bottom w:val="single" w:sz="4" w:space="0" w:color="auto"/>
              <w:right w:val="single" w:sz="8" w:space="0" w:color="auto"/>
            </w:tcBorders>
          </w:tcPr>
          <w:p w14:paraId="4A8D2145" w14:textId="77777777" w:rsidR="00A738AA" w:rsidRDefault="00A738AA">
            <w:pPr>
              <w:jc w:val="center"/>
              <w:rPr>
                <w:rFonts w:ascii="彩虹粗仿宋" w:eastAsia="彩虹粗仿宋"/>
                <w:b/>
              </w:rPr>
            </w:pPr>
            <w:r>
              <w:rPr>
                <w:rFonts w:ascii="彩虹粗仿宋" w:eastAsia="彩虹粗仿宋" w:hAnsi="宋体" w:hint="eastAsia"/>
              </w:rPr>
              <w:t>额度余额</w:t>
            </w:r>
          </w:p>
        </w:tc>
        <w:tc>
          <w:tcPr>
            <w:tcW w:w="720" w:type="dxa"/>
            <w:tcBorders>
              <w:top w:val="single" w:sz="8" w:space="0" w:color="auto"/>
              <w:left w:val="single" w:sz="4" w:space="0" w:color="auto"/>
              <w:bottom w:val="single" w:sz="8" w:space="0" w:color="auto"/>
              <w:right w:val="single" w:sz="8" w:space="0" w:color="auto"/>
            </w:tcBorders>
          </w:tcPr>
          <w:p w14:paraId="234229F0" w14:textId="77777777" w:rsidR="00A738AA" w:rsidRDefault="00A738AA">
            <w:pPr>
              <w:rPr>
                <w:rFonts w:ascii="彩虹粗仿宋" w:eastAsia="彩虹粗仿宋"/>
              </w:rPr>
            </w:pPr>
            <w:r>
              <w:rPr>
                <w:rFonts w:ascii="彩虹粗仿宋" w:eastAsia="彩虹粗仿宋" w:hint="eastAsia"/>
              </w:rPr>
              <w:t>利息收入</w:t>
            </w:r>
          </w:p>
        </w:tc>
        <w:tc>
          <w:tcPr>
            <w:tcW w:w="900" w:type="dxa"/>
            <w:tcBorders>
              <w:top w:val="single" w:sz="8" w:space="0" w:color="auto"/>
              <w:left w:val="single" w:sz="4" w:space="0" w:color="auto"/>
              <w:bottom w:val="single" w:sz="8" w:space="0" w:color="auto"/>
              <w:right w:val="single" w:sz="4" w:space="0" w:color="auto"/>
            </w:tcBorders>
          </w:tcPr>
          <w:p w14:paraId="3C4F95CF" w14:textId="77777777" w:rsidR="00A738AA" w:rsidRDefault="00A738AA">
            <w:pPr>
              <w:rPr>
                <w:rFonts w:ascii="彩虹粗仿宋" w:eastAsia="彩虹粗仿宋"/>
              </w:rPr>
            </w:pPr>
            <w:r>
              <w:rPr>
                <w:rFonts w:ascii="彩虹粗仿宋" w:eastAsia="彩虹粗仿宋" w:hint="eastAsia"/>
              </w:rPr>
              <w:t>应收未收利息</w:t>
            </w:r>
          </w:p>
        </w:tc>
        <w:tc>
          <w:tcPr>
            <w:tcW w:w="1081" w:type="dxa"/>
            <w:tcBorders>
              <w:top w:val="single" w:sz="8" w:space="0" w:color="auto"/>
              <w:left w:val="single" w:sz="4" w:space="0" w:color="auto"/>
              <w:bottom w:val="single" w:sz="8" w:space="0" w:color="auto"/>
              <w:right w:val="single" w:sz="8" w:space="0" w:color="auto"/>
            </w:tcBorders>
          </w:tcPr>
          <w:p w14:paraId="5432F3D3" w14:textId="77777777" w:rsidR="00A738AA" w:rsidRDefault="00A738AA">
            <w:pPr>
              <w:rPr>
                <w:rFonts w:ascii="彩虹粗仿宋" w:eastAsia="彩虹粗仿宋"/>
              </w:rPr>
            </w:pPr>
            <w:r>
              <w:rPr>
                <w:rFonts w:ascii="彩虹粗仿宋" w:eastAsia="彩虹粗仿宋" w:hint="eastAsia"/>
              </w:rPr>
              <w:t>手续费收入</w:t>
            </w:r>
          </w:p>
        </w:tc>
      </w:tr>
      <w:tr w:rsidR="00A738AA" w14:paraId="5633AABB" w14:textId="77777777">
        <w:trPr>
          <w:gridAfter w:val="1"/>
          <w:wAfter w:w="8" w:type="dxa"/>
          <w:trHeight w:val="379"/>
        </w:trPr>
        <w:tc>
          <w:tcPr>
            <w:tcW w:w="588" w:type="dxa"/>
            <w:tcBorders>
              <w:top w:val="single" w:sz="4" w:space="0" w:color="auto"/>
              <w:left w:val="single" w:sz="4" w:space="0" w:color="auto"/>
              <w:bottom w:val="single" w:sz="4" w:space="0" w:color="auto"/>
              <w:right w:val="single" w:sz="4" w:space="0" w:color="auto"/>
            </w:tcBorders>
          </w:tcPr>
          <w:p w14:paraId="1B878A8D" w14:textId="77777777" w:rsidR="00A738AA" w:rsidRDefault="00A738AA">
            <w:pPr>
              <w:rPr>
                <w:rFonts w:ascii="彩虹粗仿宋" w:eastAsia="彩虹粗仿宋"/>
                <w:b/>
                <w:sz w:val="28"/>
              </w:rPr>
            </w:pPr>
          </w:p>
        </w:tc>
        <w:tc>
          <w:tcPr>
            <w:tcW w:w="1400" w:type="dxa"/>
            <w:tcBorders>
              <w:top w:val="single" w:sz="4" w:space="0" w:color="auto"/>
              <w:left w:val="single" w:sz="4" w:space="0" w:color="auto"/>
              <w:bottom w:val="single" w:sz="4" w:space="0" w:color="auto"/>
              <w:right w:val="single" w:sz="4" w:space="0" w:color="auto"/>
            </w:tcBorders>
          </w:tcPr>
          <w:p w14:paraId="39DAFABF" w14:textId="77777777" w:rsidR="00A738AA" w:rsidRDefault="00A738AA">
            <w:pPr>
              <w:rPr>
                <w:rFonts w:ascii="彩虹粗仿宋" w:eastAsia="彩虹粗仿宋"/>
                <w:b/>
                <w:sz w:val="28"/>
              </w:rPr>
            </w:pPr>
          </w:p>
        </w:tc>
        <w:tc>
          <w:tcPr>
            <w:tcW w:w="1238" w:type="dxa"/>
            <w:tcBorders>
              <w:top w:val="single" w:sz="4" w:space="0" w:color="auto"/>
              <w:left w:val="single" w:sz="4" w:space="0" w:color="auto"/>
              <w:bottom w:val="single" w:sz="4" w:space="0" w:color="auto"/>
              <w:right w:val="single" w:sz="4" w:space="0" w:color="auto"/>
            </w:tcBorders>
          </w:tcPr>
          <w:p w14:paraId="20D23BB8" w14:textId="77777777" w:rsidR="00A738AA" w:rsidRDefault="00A738AA">
            <w:pPr>
              <w:rPr>
                <w:rFonts w:ascii="彩虹粗仿宋" w:eastAsia="彩虹粗仿宋"/>
                <w:b/>
                <w:sz w:val="28"/>
              </w:rPr>
            </w:pPr>
          </w:p>
        </w:tc>
        <w:tc>
          <w:tcPr>
            <w:tcW w:w="913" w:type="dxa"/>
            <w:tcBorders>
              <w:top w:val="single" w:sz="4" w:space="0" w:color="auto"/>
              <w:left w:val="single" w:sz="4" w:space="0" w:color="auto"/>
              <w:bottom w:val="single" w:sz="4" w:space="0" w:color="auto"/>
              <w:right w:val="single" w:sz="4" w:space="0" w:color="auto"/>
            </w:tcBorders>
          </w:tcPr>
          <w:p w14:paraId="3C49BC83" w14:textId="77777777" w:rsidR="00A738AA" w:rsidRDefault="00A738AA">
            <w:pPr>
              <w:rPr>
                <w:rFonts w:ascii="彩虹粗仿宋" w:eastAsia="彩虹粗仿宋"/>
                <w:b/>
                <w:sz w:val="28"/>
              </w:rPr>
            </w:pPr>
          </w:p>
        </w:tc>
        <w:tc>
          <w:tcPr>
            <w:tcW w:w="824" w:type="dxa"/>
            <w:tcBorders>
              <w:top w:val="single" w:sz="4" w:space="0" w:color="auto"/>
              <w:left w:val="single" w:sz="4" w:space="0" w:color="auto"/>
              <w:bottom w:val="single" w:sz="4" w:space="0" w:color="auto"/>
              <w:right w:val="single" w:sz="4" w:space="0" w:color="auto"/>
            </w:tcBorders>
          </w:tcPr>
          <w:p w14:paraId="73D1D00B"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532729C2" w14:textId="77777777" w:rsidR="00A738AA" w:rsidRDefault="00A738AA">
            <w:pPr>
              <w:rPr>
                <w:rFonts w:ascii="彩虹粗仿宋" w:eastAsia="彩虹粗仿宋"/>
                <w:b/>
                <w:sz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2079E9BF" w14:textId="77777777" w:rsidR="00A738AA" w:rsidRDefault="00A738AA">
            <w:pPr>
              <w:jc w:val="center"/>
              <w:rPr>
                <w:rFonts w:ascii="彩虹粗仿宋" w:eastAsia="彩虹粗仿宋"/>
                <w:sz w:val="18"/>
              </w:rPr>
            </w:pPr>
            <w:r>
              <w:rPr>
                <w:rFonts w:ascii="彩虹粗仿宋" w:eastAsia="彩虹粗仿宋" w:hint="eastAsia"/>
                <w:sz w:val="18"/>
              </w:rPr>
              <w:t xml:space="preserve"> </w:t>
            </w:r>
          </w:p>
        </w:tc>
        <w:tc>
          <w:tcPr>
            <w:tcW w:w="1085" w:type="dxa"/>
            <w:tcBorders>
              <w:top w:val="single" w:sz="4" w:space="0" w:color="auto"/>
              <w:left w:val="single" w:sz="4" w:space="0" w:color="auto"/>
              <w:bottom w:val="single" w:sz="4" w:space="0" w:color="auto"/>
              <w:right w:val="single" w:sz="4" w:space="0" w:color="auto"/>
            </w:tcBorders>
            <w:vAlign w:val="center"/>
          </w:tcPr>
          <w:p w14:paraId="0008F7F1" w14:textId="77777777" w:rsidR="00A738AA" w:rsidRDefault="00A738AA">
            <w:pPr>
              <w:jc w:val="center"/>
              <w:rPr>
                <w:rFonts w:ascii="彩虹粗仿宋" w:eastAsia="彩虹粗仿宋"/>
                <w:sz w:val="18"/>
              </w:rPr>
            </w:pPr>
            <w:r>
              <w:rPr>
                <w:rFonts w:ascii="彩虹粗仿宋" w:eastAsia="彩虹粗仿宋" w:hint="eastAsia"/>
                <w:sz w:val="18"/>
              </w:rPr>
              <w:t xml:space="preserve"> </w:t>
            </w:r>
          </w:p>
        </w:tc>
        <w:tc>
          <w:tcPr>
            <w:tcW w:w="720" w:type="dxa"/>
            <w:tcBorders>
              <w:top w:val="single" w:sz="4" w:space="0" w:color="auto"/>
              <w:left w:val="single" w:sz="4" w:space="0" w:color="auto"/>
              <w:bottom w:val="single" w:sz="4" w:space="0" w:color="auto"/>
              <w:right w:val="single" w:sz="4" w:space="0" w:color="auto"/>
            </w:tcBorders>
          </w:tcPr>
          <w:p w14:paraId="731C8AD3"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2906BC4A"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027218E9"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6E3254B2"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8" w:space="0" w:color="auto"/>
              <w:right w:val="single" w:sz="8" w:space="0" w:color="auto"/>
            </w:tcBorders>
          </w:tcPr>
          <w:p w14:paraId="1BE81765" w14:textId="77777777" w:rsidR="00A738AA" w:rsidRDefault="00A738AA">
            <w:pPr>
              <w:rPr>
                <w:rFonts w:ascii="彩虹粗仿宋" w:eastAsia="彩虹粗仿宋"/>
                <w:b/>
                <w:sz w:val="28"/>
              </w:rPr>
            </w:pPr>
          </w:p>
        </w:tc>
        <w:tc>
          <w:tcPr>
            <w:tcW w:w="720" w:type="dxa"/>
            <w:tcBorders>
              <w:top w:val="single" w:sz="8" w:space="0" w:color="auto"/>
              <w:left w:val="single" w:sz="4" w:space="0" w:color="auto"/>
              <w:bottom w:val="single" w:sz="8" w:space="0" w:color="auto"/>
              <w:right w:val="single" w:sz="8" w:space="0" w:color="auto"/>
            </w:tcBorders>
          </w:tcPr>
          <w:p w14:paraId="31D6494C" w14:textId="77777777" w:rsidR="00A738AA" w:rsidRDefault="00A738AA">
            <w:pPr>
              <w:rPr>
                <w:rFonts w:ascii="彩虹粗仿宋" w:eastAsia="彩虹粗仿宋"/>
                <w:b/>
                <w:sz w:val="28"/>
              </w:rPr>
            </w:pPr>
          </w:p>
        </w:tc>
        <w:tc>
          <w:tcPr>
            <w:tcW w:w="900" w:type="dxa"/>
            <w:tcBorders>
              <w:top w:val="single" w:sz="8" w:space="0" w:color="auto"/>
              <w:left w:val="single" w:sz="4" w:space="0" w:color="auto"/>
              <w:bottom w:val="single" w:sz="8" w:space="0" w:color="auto"/>
              <w:right w:val="single" w:sz="4" w:space="0" w:color="auto"/>
            </w:tcBorders>
          </w:tcPr>
          <w:p w14:paraId="04C6A6A7" w14:textId="77777777" w:rsidR="00A738AA" w:rsidRDefault="00A738AA">
            <w:pPr>
              <w:rPr>
                <w:rFonts w:ascii="彩虹粗仿宋" w:eastAsia="彩虹粗仿宋"/>
                <w:b/>
                <w:sz w:val="28"/>
              </w:rPr>
            </w:pPr>
          </w:p>
        </w:tc>
        <w:tc>
          <w:tcPr>
            <w:tcW w:w="1081" w:type="dxa"/>
            <w:tcBorders>
              <w:top w:val="single" w:sz="8" w:space="0" w:color="auto"/>
              <w:left w:val="single" w:sz="4" w:space="0" w:color="auto"/>
              <w:bottom w:val="single" w:sz="8" w:space="0" w:color="auto"/>
              <w:right w:val="single" w:sz="8" w:space="0" w:color="auto"/>
            </w:tcBorders>
          </w:tcPr>
          <w:p w14:paraId="53F4176E" w14:textId="77777777" w:rsidR="00A738AA" w:rsidRDefault="00A738AA">
            <w:pPr>
              <w:rPr>
                <w:rFonts w:ascii="彩虹粗仿宋" w:eastAsia="彩虹粗仿宋"/>
                <w:b/>
                <w:sz w:val="28"/>
              </w:rPr>
            </w:pPr>
          </w:p>
        </w:tc>
      </w:tr>
      <w:tr w:rsidR="00A738AA" w14:paraId="01436459" w14:textId="77777777">
        <w:trPr>
          <w:gridAfter w:val="1"/>
          <w:wAfter w:w="8" w:type="dxa"/>
        </w:trPr>
        <w:tc>
          <w:tcPr>
            <w:tcW w:w="588" w:type="dxa"/>
            <w:tcBorders>
              <w:top w:val="single" w:sz="4" w:space="0" w:color="auto"/>
              <w:left w:val="single" w:sz="4" w:space="0" w:color="auto"/>
              <w:bottom w:val="single" w:sz="4" w:space="0" w:color="auto"/>
              <w:right w:val="single" w:sz="4" w:space="0" w:color="auto"/>
            </w:tcBorders>
          </w:tcPr>
          <w:p w14:paraId="1729A49F" w14:textId="77777777" w:rsidR="00A738AA" w:rsidRDefault="00A738AA">
            <w:pPr>
              <w:rPr>
                <w:rFonts w:ascii="彩虹粗仿宋" w:eastAsia="彩虹粗仿宋"/>
                <w:b/>
                <w:sz w:val="28"/>
              </w:rPr>
            </w:pPr>
          </w:p>
        </w:tc>
        <w:tc>
          <w:tcPr>
            <w:tcW w:w="1400" w:type="dxa"/>
            <w:tcBorders>
              <w:top w:val="single" w:sz="4" w:space="0" w:color="auto"/>
              <w:left w:val="single" w:sz="4" w:space="0" w:color="auto"/>
              <w:bottom w:val="single" w:sz="4" w:space="0" w:color="auto"/>
              <w:right w:val="single" w:sz="4" w:space="0" w:color="auto"/>
            </w:tcBorders>
          </w:tcPr>
          <w:p w14:paraId="339D35B0" w14:textId="77777777" w:rsidR="00A738AA" w:rsidRDefault="00A738AA">
            <w:pPr>
              <w:rPr>
                <w:rFonts w:ascii="彩虹粗仿宋" w:eastAsia="彩虹粗仿宋"/>
                <w:b/>
                <w:sz w:val="28"/>
              </w:rPr>
            </w:pPr>
          </w:p>
        </w:tc>
        <w:tc>
          <w:tcPr>
            <w:tcW w:w="1238" w:type="dxa"/>
            <w:tcBorders>
              <w:top w:val="single" w:sz="4" w:space="0" w:color="auto"/>
              <w:left w:val="single" w:sz="4" w:space="0" w:color="auto"/>
              <w:bottom w:val="single" w:sz="4" w:space="0" w:color="auto"/>
              <w:right w:val="single" w:sz="4" w:space="0" w:color="auto"/>
            </w:tcBorders>
          </w:tcPr>
          <w:p w14:paraId="3121772E" w14:textId="77777777" w:rsidR="00A738AA" w:rsidRDefault="00A738AA">
            <w:pPr>
              <w:rPr>
                <w:rFonts w:ascii="彩虹粗仿宋" w:eastAsia="彩虹粗仿宋"/>
                <w:b/>
                <w:sz w:val="28"/>
              </w:rPr>
            </w:pPr>
          </w:p>
        </w:tc>
        <w:tc>
          <w:tcPr>
            <w:tcW w:w="913" w:type="dxa"/>
            <w:tcBorders>
              <w:top w:val="single" w:sz="4" w:space="0" w:color="auto"/>
              <w:left w:val="single" w:sz="4" w:space="0" w:color="auto"/>
              <w:bottom w:val="single" w:sz="4" w:space="0" w:color="auto"/>
              <w:right w:val="single" w:sz="4" w:space="0" w:color="auto"/>
            </w:tcBorders>
          </w:tcPr>
          <w:p w14:paraId="6BE5FC2C" w14:textId="77777777" w:rsidR="00A738AA" w:rsidRDefault="00A738AA">
            <w:pPr>
              <w:rPr>
                <w:rFonts w:ascii="彩虹粗仿宋" w:eastAsia="彩虹粗仿宋"/>
                <w:b/>
                <w:sz w:val="28"/>
              </w:rPr>
            </w:pPr>
          </w:p>
        </w:tc>
        <w:tc>
          <w:tcPr>
            <w:tcW w:w="824" w:type="dxa"/>
            <w:tcBorders>
              <w:top w:val="single" w:sz="4" w:space="0" w:color="auto"/>
              <w:left w:val="single" w:sz="4" w:space="0" w:color="auto"/>
              <w:bottom w:val="single" w:sz="4" w:space="0" w:color="auto"/>
              <w:right w:val="single" w:sz="4" w:space="0" w:color="auto"/>
            </w:tcBorders>
          </w:tcPr>
          <w:p w14:paraId="7108035E"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5B760FD4" w14:textId="77777777" w:rsidR="00A738AA" w:rsidRDefault="00A738AA">
            <w:pPr>
              <w:rPr>
                <w:rFonts w:ascii="彩虹粗仿宋" w:eastAsia="彩虹粗仿宋"/>
                <w:b/>
                <w:sz w:val="28"/>
              </w:rPr>
            </w:pPr>
          </w:p>
        </w:tc>
        <w:tc>
          <w:tcPr>
            <w:tcW w:w="1080" w:type="dxa"/>
            <w:tcBorders>
              <w:top w:val="single" w:sz="4" w:space="0" w:color="auto"/>
              <w:left w:val="single" w:sz="4" w:space="0" w:color="auto"/>
              <w:bottom w:val="single" w:sz="4" w:space="0" w:color="auto"/>
              <w:right w:val="single" w:sz="4" w:space="0" w:color="auto"/>
            </w:tcBorders>
          </w:tcPr>
          <w:p w14:paraId="5B4A1A65" w14:textId="77777777" w:rsidR="00A738AA" w:rsidRDefault="00A738AA">
            <w:pPr>
              <w:rPr>
                <w:rFonts w:ascii="彩虹粗仿宋" w:eastAsia="彩虹粗仿宋"/>
                <w:sz w:val="18"/>
              </w:rPr>
            </w:pPr>
            <w:r>
              <w:rPr>
                <w:rFonts w:ascii="彩虹粗仿宋" w:eastAsia="彩虹粗仿宋" w:hint="eastAsia"/>
                <w:sz w:val="18"/>
              </w:rPr>
              <w:t xml:space="preserve"> </w:t>
            </w:r>
          </w:p>
        </w:tc>
        <w:tc>
          <w:tcPr>
            <w:tcW w:w="1085" w:type="dxa"/>
            <w:tcBorders>
              <w:top w:val="single" w:sz="4" w:space="0" w:color="auto"/>
              <w:left w:val="single" w:sz="4" w:space="0" w:color="auto"/>
              <w:bottom w:val="single" w:sz="4" w:space="0" w:color="auto"/>
              <w:right w:val="single" w:sz="4" w:space="0" w:color="auto"/>
            </w:tcBorders>
          </w:tcPr>
          <w:p w14:paraId="44E3817D" w14:textId="77777777" w:rsidR="00A738AA" w:rsidRDefault="00A738AA">
            <w:pPr>
              <w:rPr>
                <w:rFonts w:ascii="彩虹粗仿宋" w:eastAsia="彩虹粗仿宋"/>
                <w:sz w:val="18"/>
              </w:rPr>
            </w:pPr>
            <w:r>
              <w:rPr>
                <w:rFonts w:ascii="彩虹粗仿宋" w:eastAsia="彩虹粗仿宋" w:hint="eastAsia"/>
                <w:sz w:val="18"/>
              </w:rPr>
              <w:t xml:space="preserve"> </w:t>
            </w:r>
          </w:p>
        </w:tc>
        <w:tc>
          <w:tcPr>
            <w:tcW w:w="720" w:type="dxa"/>
            <w:tcBorders>
              <w:top w:val="single" w:sz="4" w:space="0" w:color="auto"/>
              <w:left w:val="single" w:sz="4" w:space="0" w:color="auto"/>
              <w:bottom w:val="single" w:sz="4" w:space="0" w:color="auto"/>
              <w:right w:val="single" w:sz="4" w:space="0" w:color="auto"/>
            </w:tcBorders>
          </w:tcPr>
          <w:p w14:paraId="66EB685B"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700F63FE"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197BE78F"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416F1C29"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8" w:space="0" w:color="auto"/>
              <w:right w:val="single" w:sz="8" w:space="0" w:color="auto"/>
            </w:tcBorders>
          </w:tcPr>
          <w:p w14:paraId="5E98281C" w14:textId="77777777" w:rsidR="00A738AA" w:rsidRDefault="00A738AA">
            <w:pPr>
              <w:rPr>
                <w:rFonts w:ascii="彩虹粗仿宋" w:eastAsia="彩虹粗仿宋"/>
                <w:b/>
                <w:sz w:val="28"/>
              </w:rPr>
            </w:pPr>
          </w:p>
        </w:tc>
        <w:tc>
          <w:tcPr>
            <w:tcW w:w="720" w:type="dxa"/>
            <w:tcBorders>
              <w:top w:val="single" w:sz="8" w:space="0" w:color="auto"/>
              <w:left w:val="single" w:sz="4" w:space="0" w:color="auto"/>
              <w:bottom w:val="single" w:sz="8" w:space="0" w:color="auto"/>
              <w:right w:val="single" w:sz="8" w:space="0" w:color="auto"/>
            </w:tcBorders>
          </w:tcPr>
          <w:p w14:paraId="0E47A480" w14:textId="77777777" w:rsidR="00A738AA" w:rsidRDefault="00A738AA">
            <w:pPr>
              <w:rPr>
                <w:rFonts w:ascii="彩虹粗仿宋" w:eastAsia="彩虹粗仿宋"/>
                <w:b/>
                <w:sz w:val="28"/>
              </w:rPr>
            </w:pPr>
          </w:p>
        </w:tc>
        <w:tc>
          <w:tcPr>
            <w:tcW w:w="900" w:type="dxa"/>
            <w:tcBorders>
              <w:top w:val="single" w:sz="8" w:space="0" w:color="auto"/>
              <w:left w:val="single" w:sz="4" w:space="0" w:color="auto"/>
              <w:bottom w:val="single" w:sz="8" w:space="0" w:color="auto"/>
              <w:right w:val="single" w:sz="4" w:space="0" w:color="auto"/>
            </w:tcBorders>
          </w:tcPr>
          <w:p w14:paraId="6D7E6C4F" w14:textId="77777777" w:rsidR="00A738AA" w:rsidRDefault="00A738AA">
            <w:pPr>
              <w:rPr>
                <w:rFonts w:ascii="彩虹粗仿宋" w:eastAsia="彩虹粗仿宋"/>
                <w:b/>
                <w:sz w:val="28"/>
              </w:rPr>
            </w:pPr>
          </w:p>
        </w:tc>
        <w:tc>
          <w:tcPr>
            <w:tcW w:w="1081" w:type="dxa"/>
            <w:tcBorders>
              <w:top w:val="single" w:sz="8" w:space="0" w:color="auto"/>
              <w:left w:val="single" w:sz="4" w:space="0" w:color="auto"/>
              <w:bottom w:val="single" w:sz="8" w:space="0" w:color="auto"/>
              <w:right w:val="single" w:sz="8" w:space="0" w:color="auto"/>
            </w:tcBorders>
          </w:tcPr>
          <w:p w14:paraId="260DFA2D" w14:textId="77777777" w:rsidR="00A738AA" w:rsidRDefault="00A738AA">
            <w:pPr>
              <w:rPr>
                <w:rFonts w:ascii="彩虹粗仿宋" w:eastAsia="彩虹粗仿宋"/>
                <w:b/>
                <w:sz w:val="28"/>
              </w:rPr>
            </w:pPr>
          </w:p>
        </w:tc>
      </w:tr>
      <w:tr w:rsidR="00A738AA" w14:paraId="47255F62" w14:textId="77777777">
        <w:trPr>
          <w:gridAfter w:val="1"/>
          <w:wAfter w:w="8" w:type="dxa"/>
        </w:trPr>
        <w:tc>
          <w:tcPr>
            <w:tcW w:w="588" w:type="dxa"/>
            <w:tcBorders>
              <w:top w:val="single" w:sz="4" w:space="0" w:color="auto"/>
              <w:left w:val="single" w:sz="4" w:space="0" w:color="auto"/>
              <w:bottom w:val="single" w:sz="4" w:space="0" w:color="auto"/>
              <w:right w:val="single" w:sz="4" w:space="0" w:color="auto"/>
            </w:tcBorders>
          </w:tcPr>
          <w:p w14:paraId="116D4F33" w14:textId="77777777" w:rsidR="00A738AA" w:rsidRDefault="00A738AA">
            <w:pPr>
              <w:rPr>
                <w:rFonts w:ascii="彩虹粗仿宋" w:eastAsia="彩虹粗仿宋"/>
                <w:b/>
                <w:sz w:val="28"/>
              </w:rPr>
            </w:pPr>
          </w:p>
        </w:tc>
        <w:tc>
          <w:tcPr>
            <w:tcW w:w="1400" w:type="dxa"/>
            <w:tcBorders>
              <w:top w:val="single" w:sz="4" w:space="0" w:color="auto"/>
              <w:left w:val="single" w:sz="4" w:space="0" w:color="auto"/>
              <w:bottom w:val="single" w:sz="4" w:space="0" w:color="auto"/>
              <w:right w:val="single" w:sz="4" w:space="0" w:color="auto"/>
            </w:tcBorders>
          </w:tcPr>
          <w:p w14:paraId="29841918" w14:textId="77777777" w:rsidR="00A738AA" w:rsidRDefault="00A738AA">
            <w:pPr>
              <w:rPr>
                <w:rFonts w:ascii="彩虹粗仿宋" w:eastAsia="彩虹粗仿宋"/>
                <w:b/>
                <w:sz w:val="28"/>
              </w:rPr>
            </w:pPr>
          </w:p>
        </w:tc>
        <w:tc>
          <w:tcPr>
            <w:tcW w:w="1238" w:type="dxa"/>
            <w:tcBorders>
              <w:top w:val="single" w:sz="4" w:space="0" w:color="auto"/>
              <w:left w:val="single" w:sz="4" w:space="0" w:color="auto"/>
              <w:bottom w:val="single" w:sz="4" w:space="0" w:color="auto"/>
              <w:right w:val="single" w:sz="4" w:space="0" w:color="auto"/>
            </w:tcBorders>
          </w:tcPr>
          <w:p w14:paraId="4BC36A39" w14:textId="77777777" w:rsidR="00A738AA" w:rsidRDefault="00A738AA">
            <w:pPr>
              <w:rPr>
                <w:rFonts w:ascii="彩虹粗仿宋" w:eastAsia="彩虹粗仿宋"/>
                <w:b/>
                <w:sz w:val="28"/>
              </w:rPr>
            </w:pPr>
          </w:p>
        </w:tc>
        <w:tc>
          <w:tcPr>
            <w:tcW w:w="913" w:type="dxa"/>
            <w:tcBorders>
              <w:top w:val="single" w:sz="4" w:space="0" w:color="auto"/>
              <w:left w:val="single" w:sz="4" w:space="0" w:color="auto"/>
              <w:bottom w:val="single" w:sz="4" w:space="0" w:color="auto"/>
              <w:right w:val="single" w:sz="4" w:space="0" w:color="auto"/>
            </w:tcBorders>
          </w:tcPr>
          <w:p w14:paraId="22CEED41" w14:textId="77777777" w:rsidR="00A738AA" w:rsidRDefault="00A738AA">
            <w:pPr>
              <w:rPr>
                <w:rFonts w:ascii="彩虹粗仿宋" w:eastAsia="彩虹粗仿宋"/>
                <w:b/>
                <w:sz w:val="28"/>
              </w:rPr>
            </w:pPr>
          </w:p>
        </w:tc>
        <w:tc>
          <w:tcPr>
            <w:tcW w:w="824" w:type="dxa"/>
            <w:tcBorders>
              <w:top w:val="single" w:sz="4" w:space="0" w:color="auto"/>
              <w:left w:val="single" w:sz="4" w:space="0" w:color="auto"/>
              <w:bottom w:val="single" w:sz="4" w:space="0" w:color="auto"/>
              <w:right w:val="single" w:sz="4" w:space="0" w:color="auto"/>
            </w:tcBorders>
          </w:tcPr>
          <w:p w14:paraId="77709EFE"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369061F2" w14:textId="77777777" w:rsidR="00A738AA" w:rsidRDefault="00A738AA">
            <w:pPr>
              <w:rPr>
                <w:rFonts w:ascii="彩虹粗仿宋" w:eastAsia="彩虹粗仿宋"/>
                <w:b/>
                <w:sz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5C0A5B80" w14:textId="77777777" w:rsidR="00A738AA" w:rsidRDefault="00A738AA">
            <w:pPr>
              <w:jc w:val="center"/>
              <w:rPr>
                <w:rFonts w:ascii="彩虹粗仿宋" w:eastAsia="彩虹粗仿宋"/>
                <w:sz w:val="18"/>
              </w:rPr>
            </w:pPr>
            <w:r>
              <w:rPr>
                <w:rFonts w:ascii="彩虹粗仿宋" w:eastAsia="彩虹粗仿宋" w:hint="eastAsia"/>
                <w:sz w:val="18"/>
              </w:rPr>
              <w:t xml:space="preserve"> </w:t>
            </w:r>
          </w:p>
        </w:tc>
        <w:tc>
          <w:tcPr>
            <w:tcW w:w="1085" w:type="dxa"/>
            <w:tcBorders>
              <w:top w:val="single" w:sz="4" w:space="0" w:color="auto"/>
              <w:left w:val="single" w:sz="4" w:space="0" w:color="auto"/>
              <w:bottom w:val="single" w:sz="4" w:space="0" w:color="auto"/>
              <w:right w:val="single" w:sz="4" w:space="0" w:color="auto"/>
            </w:tcBorders>
            <w:vAlign w:val="center"/>
          </w:tcPr>
          <w:p w14:paraId="14652E7F" w14:textId="77777777" w:rsidR="00A738AA" w:rsidRDefault="00A738AA">
            <w:pPr>
              <w:jc w:val="center"/>
              <w:rPr>
                <w:rFonts w:ascii="彩虹粗仿宋" w:eastAsia="彩虹粗仿宋"/>
                <w:sz w:val="18"/>
              </w:rPr>
            </w:pPr>
            <w:r>
              <w:rPr>
                <w:rFonts w:ascii="彩虹粗仿宋" w:eastAsia="彩虹粗仿宋" w:hint="eastAsia"/>
                <w:sz w:val="18"/>
              </w:rPr>
              <w:t xml:space="preserve"> </w:t>
            </w:r>
          </w:p>
        </w:tc>
        <w:tc>
          <w:tcPr>
            <w:tcW w:w="720" w:type="dxa"/>
            <w:tcBorders>
              <w:top w:val="single" w:sz="4" w:space="0" w:color="auto"/>
              <w:left w:val="single" w:sz="4" w:space="0" w:color="auto"/>
              <w:bottom w:val="single" w:sz="4" w:space="0" w:color="auto"/>
              <w:right w:val="single" w:sz="4" w:space="0" w:color="auto"/>
            </w:tcBorders>
          </w:tcPr>
          <w:p w14:paraId="08B56E52"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3355EB66"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023476F5"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31C452BF"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8" w:space="0" w:color="auto"/>
              <w:right w:val="single" w:sz="8" w:space="0" w:color="auto"/>
            </w:tcBorders>
          </w:tcPr>
          <w:p w14:paraId="53A736A4" w14:textId="77777777" w:rsidR="00A738AA" w:rsidRDefault="00A738AA">
            <w:pPr>
              <w:rPr>
                <w:rFonts w:ascii="彩虹粗仿宋" w:eastAsia="彩虹粗仿宋"/>
                <w:b/>
                <w:sz w:val="28"/>
              </w:rPr>
            </w:pPr>
          </w:p>
        </w:tc>
        <w:tc>
          <w:tcPr>
            <w:tcW w:w="720" w:type="dxa"/>
            <w:tcBorders>
              <w:top w:val="single" w:sz="8" w:space="0" w:color="auto"/>
              <w:left w:val="single" w:sz="4" w:space="0" w:color="auto"/>
              <w:bottom w:val="single" w:sz="8" w:space="0" w:color="auto"/>
              <w:right w:val="single" w:sz="8" w:space="0" w:color="auto"/>
            </w:tcBorders>
          </w:tcPr>
          <w:p w14:paraId="50E80679" w14:textId="77777777" w:rsidR="00A738AA" w:rsidRDefault="00A738AA">
            <w:pPr>
              <w:rPr>
                <w:rFonts w:ascii="彩虹粗仿宋" w:eastAsia="彩虹粗仿宋"/>
                <w:b/>
                <w:sz w:val="28"/>
              </w:rPr>
            </w:pPr>
          </w:p>
        </w:tc>
        <w:tc>
          <w:tcPr>
            <w:tcW w:w="900" w:type="dxa"/>
            <w:tcBorders>
              <w:top w:val="single" w:sz="8" w:space="0" w:color="auto"/>
              <w:left w:val="single" w:sz="4" w:space="0" w:color="auto"/>
              <w:bottom w:val="single" w:sz="8" w:space="0" w:color="auto"/>
              <w:right w:val="single" w:sz="4" w:space="0" w:color="auto"/>
            </w:tcBorders>
          </w:tcPr>
          <w:p w14:paraId="704D2213" w14:textId="77777777" w:rsidR="00A738AA" w:rsidRDefault="00A738AA">
            <w:pPr>
              <w:rPr>
                <w:rFonts w:ascii="彩虹粗仿宋" w:eastAsia="彩虹粗仿宋"/>
                <w:b/>
                <w:sz w:val="28"/>
              </w:rPr>
            </w:pPr>
          </w:p>
        </w:tc>
        <w:tc>
          <w:tcPr>
            <w:tcW w:w="1081" w:type="dxa"/>
            <w:tcBorders>
              <w:top w:val="single" w:sz="8" w:space="0" w:color="auto"/>
              <w:left w:val="single" w:sz="4" w:space="0" w:color="auto"/>
              <w:bottom w:val="single" w:sz="8" w:space="0" w:color="auto"/>
              <w:right w:val="single" w:sz="8" w:space="0" w:color="auto"/>
            </w:tcBorders>
          </w:tcPr>
          <w:p w14:paraId="5A21361A" w14:textId="77777777" w:rsidR="00A738AA" w:rsidRDefault="00A738AA">
            <w:pPr>
              <w:rPr>
                <w:rFonts w:ascii="彩虹粗仿宋" w:eastAsia="彩虹粗仿宋"/>
                <w:b/>
                <w:sz w:val="28"/>
              </w:rPr>
            </w:pPr>
          </w:p>
        </w:tc>
      </w:tr>
      <w:tr w:rsidR="00A738AA" w14:paraId="0BAEE763" w14:textId="77777777">
        <w:trPr>
          <w:gridAfter w:val="1"/>
          <w:wAfter w:w="8" w:type="dxa"/>
        </w:trPr>
        <w:tc>
          <w:tcPr>
            <w:tcW w:w="588" w:type="dxa"/>
            <w:tcBorders>
              <w:top w:val="single" w:sz="4" w:space="0" w:color="auto"/>
              <w:left w:val="single" w:sz="4" w:space="0" w:color="auto"/>
              <w:bottom w:val="single" w:sz="4" w:space="0" w:color="auto"/>
              <w:right w:val="single" w:sz="4" w:space="0" w:color="auto"/>
            </w:tcBorders>
          </w:tcPr>
          <w:p w14:paraId="7FC90791" w14:textId="77777777" w:rsidR="00A738AA" w:rsidRDefault="00A738AA">
            <w:pPr>
              <w:rPr>
                <w:rFonts w:ascii="彩虹粗仿宋" w:eastAsia="彩虹粗仿宋"/>
                <w:b/>
                <w:sz w:val="28"/>
              </w:rPr>
            </w:pPr>
          </w:p>
        </w:tc>
        <w:tc>
          <w:tcPr>
            <w:tcW w:w="1400" w:type="dxa"/>
            <w:tcBorders>
              <w:top w:val="single" w:sz="4" w:space="0" w:color="auto"/>
              <w:left w:val="single" w:sz="4" w:space="0" w:color="auto"/>
              <w:bottom w:val="single" w:sz="4" w:space="0" w:color="auto"/>
              <w:right w:val="single" w:sz="4" w:space="0" w:color="auto"/>
            </w:tcBorders>
          </w:tcPr>
          <w:p w14:paraId="5E344521" w14:textId="77777777" w:rsidR="00A738AA" w:rsidRDefault="00A738AA">
            <w:pPr>
              <w:rPr>
                <w:rFonts w:ascii="彩虹粗仿宋" w:eastAsia="彩虹粗仿宋"/>
                <w:b/>
                <w:sz w:val="28"/>
              </w:rPr>
            </w:pPr>
          </w:p>
        </w:tc>
        <w:tc>
          <w:tcPr>
            <w:tcW w:w="1238" w:type="dxa"/>
            <w:tcBorders>
              <w:top w:val="single" w:sz="4" w:space="0" w:color="auto"/>
              <w:left w:val="single" w:sz="4" w:space="0" w:color="auto"/>
              <w:bottom w:val="single" w:sz="4" w:space="0" w:color="auto"/>
              <w:right w:val="single" w:sz="4" w:space="0" w:color="auto"/>
            </w:tcBorders>
          </w:tcPr>
          <w:p w14:paraId="164CDBC8" w14:textId="77777777" w:rsidR="00A738AA" w:rsidRDefault="00A738AA">
            <w:pPr>
              <w:rPr>
                <w:rFonts w:ascii="彩虹粗仿宋" w:eastAsia="彩虹粗仿宋"/>
                <w:b/>
                <w:sz w:val="28"/>
              </w:rPr>
            </w:pPr>
          </w:p>
        </w:tc>
        <w:tc>
          <w:tcPr>
            <w:tcW w:w="913" w:type="dxa"/>
            <w:tcBorders>
              <w:top w:val="single" w:sz="4" w:space="0" w:color="auto"/>
              <w:left w:val="single" w:sz="4" w:space="0" w:color="auto"/>
              <w:bottom w:val="single" w:sz="4" w:space="0" w:color="auto"/>
              <w:right w:val="single" w:sz="4" w:space="0" w:color="auto"/>
            </w:tcBorders>
          </w:tcPr>
          <w:p w14:paraId="1D984480" w14:textId="77777777" w:rsidR="00A738AA" w:rsidRDefault="00A738AA">
            <w:pPr>
              <w:rPr>
                <w:rFonts w:ascii="彩虹粗仿宋" w:eastAsia="彩虹粗仿宋"/>
                <w:b/>
                <w:sz w:val="28"/>
              </w:rPr>
            </w:pPr>
          </w:p>
        </w:tc>
        <w:tc>
          <w:tcPr>
            <w:tcW w:w="824" w:type="dxa"/>
            <w:tcBorders>
              <w:top w:val="single" w:sz="4" w:space="0" w:color="auto"/>
              <w:left w:val="single" w:sz="4" w:space="0" w:color="auto"/>
              <w:bottom w:val="single" w:sz="4" w:space="0" w:color="auto"/>
              <w:right w:val="single" w:sz="4" w:space="0" w:color="auto"/>
            </w:tcBorders>
          </w:tcPr>
          <w:p w14:paraId="7588A8DB"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16C2C8E8" w14:textId="77777777" w:rsidR="00A738AA" w:rsidRDefault="00A738AA">
            <w:pPr>
              <w:rPr>
                <w:rFonts w:ascii="彩虹粗仿宋" w:eastAsia="彩虹粗仿宋"/>
                <w:b/>
                <w:sz w:val="28"/>
              </w:rPr>
            </w:pPr>
          </w:p>
        </w:tc>
        <w:tc>
          <w:tcPr>
            <w:tcW w:w="1080" w:type="dxa"/>
            <w:tcBorders>
              <w:top w:val="single" w:sz="4" w:space="0" w:color="auto"/>
              <w:left w:val="single" w:sz="4" w:space="0" w:color="auto"/>
              <w:bottom w:val="single" w:sz="4" w:space="0" w:color="auto"/>
              <w:right w:val="single" w:sz="4" w:space="0" w:color="auto"/>
            </w:tcBorders>
          </w:tcPr>
          <w:p w14:paraId="49A21CC2" w14:textId="77777777" w:rsidR="00A738AA" w:rsidRDefault="00A738AA">
            <w:pPr>
              <w:rPr>
                <w:rFonts w:ascii="彩虹粗仿宋" w:eastAsia="彩虹粗仿宋"/>
                <w:sz w:val="18"/>
              </w:rPr>
            </w:pPr>
            <w:r>
              <w:rPr>
                <w:rFonts w:ascii="彩虹粗仿宋" w:eastAsia="彩虹粗仿宋" w:hint="eastAsia"/>
                <w:sz w:val="18"/>
              </w:rPr>
              <w:t xml:space="preserve"> </w:t>
            </w:r>
          </w:p>
        </w:tc>
        <w:tc>
          <w:tcPr>
            <w:tcW w:w="1085" w:type="dxa"/>
            <w:tcBorders>
              <w:top w:val="single" w:sz="4" w:space="0" w:color="auto"/>
              <w:left w:val="single" w:sz="4" w:space="0" w:color="auto"/>
              <w:bottom w:val="single" w:sz="4" w:space="0" w:color="auto"/>
              <w:right w:val="single" w:sz="4" w:space="0" w:color="auto"/>
            </w:tcBorders>
          </w:tcPr>
          <w:p w14:paraId="6B362C52" w14:textId="77777777" w:rsidR="00A738AA" w:rsidRDefault="00A738AA">
            <w:pPr>
              <w:rPr>
                <w:rFonts w:ascii="彩虹粗仿宋" w:eastAsia="彩虹粗仿宋"/>
                <w:sz w:val="18"/>
              </w:rPr>
            </w:pPr>
            <w:r>
              <w:rPr>
                <w:rFonts w:ascii="彩虹粗仿宋" w:eastAsia="彩虹粗仿宋" w:hint="eastAsia"/>
                <w:sz w:val="18"/>
              </w:rPr>
              <w:t xml:space="preserve"> </w:t>
            </w:r>
          </w:p>
        </w:tc>
        <w:tc>
          <w:tcPr>
            <w:tcW w:w="720" w:type="dxa"/>
            <w:tcBorders>
              <w:top w:val="single" w:sz="4" w:space="0" w:color="auto"/>
              <w:left w:val="single" w:sz="4" w:space="0" w:color="auto"/>
              <w:bottom w:val="single" w:sz="4" w:space="0" w:color="auto"/>
              <w:right w:val="single" w:sz="4" w:space="0" w:color="auto"/>
            </w:tcBorders>
          </w:tcPr>
          <w:p w14:paraId="184F2A92"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3020E25B"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78988330"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0DEDC93E"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8" w:space="0" w:color="auto"/>
              <w:right w:val="single" w:sz="8" w:space="0" w:color="auto"/>
            </w:tcBorders>
          </w:tcPr>
          <w:p w14:paraId="764E0C4A" w14:textId="77777777" w:rsidR="00A738AA" w:rsidRDefault="00A738AA">
            <w:pPr>
              <w:rPr>
                <w:rFonts w:ascii="彩虹粗仿宋" w:eastAsia="彩虹粗仿宋"/>
                <w:b/>
                <w:sz w:val="28"/>
              </w:rPr>
            </w:pPr>
          </w:p>
        </w:tc>
        <w:tc>
          <w:tcPr>
            <w:tcW w:w="720" w:type="dxa"/>
            <w:tcBorders>
              <w:top w:val="single" w:sz="8" w:space="0" w:color="auto"/>
              <w:left w:val="single" w:sz="4" w:space="0" w:color="auto"/>
              <w:bottom w:val="single" w:sz="8" w:space="0" w:color="auto"/>
              <w:right w:val="single" w:sz="8" w:space="0" w:color="auto"/>
            </w:tcBorders>
          </w:tcPr>
          <w:p w14:paraId="2B3A58A3" w14:textId="77777777" w:rsidR="00A738AA" w:rsidRDefault="00A738AA">
            <w:pPr>
              <w:rPr>
                <w:rFonts w:ascii="彩虹粗仿宋" w:eastAsia="彩虹粗仿宋"/>
                <w:b/>
                <w:sz w:val="28"/>
              </w:rPr>
            </w:pPr>
          </w:p>
        </w:tc>
        <w:tc>
          <w:tcPr>
            <w:tcW w:w="900" w:type="dxa"/>
            <w:tcBorders>
              <w:top w:val="single" w:sz="8" w:space="0" w:color="auto"/>
              <w:left w:val="single" w:sz="4" w:space="0" w:color="auto"/>
              <w:bottom w:val="single" w:sz="8" w:space="0" w:color="auto"/>
              <w:right w:val="single" w:sz="4" w:space="0" w:color="auto"/>
            </w:tcBorders>
          </w:tcPr>
          <w:p w14:paraId="78673276" w14:textId="77777777" w:rsidR="00A738AA" w:rsidRDefault="00A738AA">
            <w:pPr>
              <w:rPr>
                <w:rFonts w:ascii="彩虹粗仿宋" w:eastAsia="彩虹粗仿宋"/>
                <w:b/>
                <w:sz w:val="28"/>
              </w:rPr>
            </w:pPr>
          </w:p>
        </w:tc>
        <w:tc>
          <w:tcPr>
            <w:tcW w:w="1081" w:type="dxa"/>
            <w:tcBorders>
              <w:top w:val="single" w:sz="8" w:space="0" w:color="auto"/>
              <w:left w:val="single" w:sz="4" w:space="0" w:color="auto"/>
              <w:bottom w:val="single" w:sz="8" w:space="0" w:color="auto"/>
              <w:right w:val="single" w:sz="8" w:space="0" w:color="auto"/>
            </w:tcBorders>
          </w:tcPr>
          <w:p w14:paraId="2A07E37C" w14:textId="77777777" w:rsidR="00A738AA" w:rsidRDefault="00A738AA">
            <w:pPr>
              <w:rPr>
                <w:rFonts w:ascii="彩虹粗仿宋" w:eastAsia="彩虹粗仿宋"/>
                <w:b/>
                <w:sz w:val="28"/>
              </w:rPr>
            </w:pPr>
          </w:p>
        </w:tc>
      </w:tr>
      <w:tr w:rsidR="00A738AA" w14:paraId="5BCAD40D" w14:textId="77777777">
        <w:trPr>
          <w:gridAfter w:val="1"/>
          <w:wAfter w:w="8" w:type="dxa"/>
        </w:trPr>
        <w:tc>
          <w:tcPr>
            <w:tcW w:w="588" w:type="dxa"/>
            <w:tcBorders>
              <w:top w:val="single" w:sz="4" w:space="0" w:color="auto"/>
              <w:left w:val="single" w:sz="4" w:space="0" w:color="auto"/>
              <w:bottom w:val="single" w:sz="4" w:space="0" w:color="auto"/>
              <w:right w:val="single" w:sz="4" w:space="0" w:color="auto"/>
            </w:tcBorders>
          </w:tcPr>
          <w:p w14:paraId="4FEF848D" w14:textId="77777777" w:rsidR="00A738AA" w:rsidRDefault="00A738AA">
            <w:pPr>
              <w:rPr>
                <w:rFonts w:ascii="彩虹粗仿宋" w:eastAsia="彩虹粗仿宋"/>
                <w:b/>
                <w:sz w:val="28"/>
              </w:rPr>
            </w:pPr>
          </w:p>
        </w:tc>
        <w:tc>
          <w:tcPr>
            <w:tcW w:w="1400" w:type="dxa"/>
            <w:tcBorders>
              <w:top w:val="single" w:sz="4" w:space="0" w:color="auto"/>
              <w:left w:val="single" w:sz="4" w:space="0" w:color="auto"/>
              <w:bottom w:val="single" w:sz="4" w:space="0" w:color="auto"/>
              <w:right w:val="single" w:sz="4" w:space="0" w:color="auto"/>
            </w:tcBorders>
          </w:tcPr>
          <w:p w14:paraId="32BCE8EB" w14:textId="77777777" w:rsidR="00A738AA" w:rsidRDefault="00A738AA">
            <w:pPr>
              <w:rPr>
                <w:rFonts w:ascii="彩虹粗仿宋" w:eastAsia="彩虹粗仿宋"/>
                <w:b/>
                <w:sz w:val="28"/>
              </w:rPr>
            </w:pPr>
          </w:p>
        </w:tc>
        <w:tc>
          <w:tcPr>
            <w:tcW w:w="1238" w:type="dxa"/>
            <w:tcBorders>
              <w:top w:val="single" w:sz="4" w:space="0" w:color="auto"/>
              <w:left w:val="single" w:sz="4" w:space="0" w:color="auto"/>
              <w:bottom w:val="single" w:sz="4" w:space="0" w:color="auto"/>
              <w:right w:val="single" w:sz="4" w:space="0" w:color="auto"/>
            </w:tcBorders>
          </w:tcPr>
          <w:p w14:paraId="14405518" w14:textId="77777777" w:rsidR="00A738AA" w:rsidRDefault="00A738AA">
            <w:pPr>
              <w:rPr>
                <w:rFonts w:ascii="彩虹粗仿宋" w:eastAsia="彩虹粗仿宋"/>
                <w:b/>
                <w:sz w:val="28"/>
              </w:rPr>
            </w:pPr>
          </w:p>
        </w:tc>
        <w:tc>
          <w:tcPr>
            <w:tcW w:w="913" w:type="dxa"/>
            <w:tcBorders>
              <w:top w:val="single" w:sz="4" w:space="0" w:color="auto"/>
              <w:left w:val="single" w:sz="4" w:space="0" w:color="auto"/>
              <w:bottom w:val="single" w:sz="4" w:space="0" w:color="auto"/>
              <w:right w:val="single" w:sz="4" w:space="0" w:color="auto"/>
            </w:tcBorders>
          </w:tcPr>
          <w:p w14:paraId="030D2568" w14:textId="77777777" w:rsidR="00A738AA" w:rsidRDefault="00A738AA">
            <w:pPr>
              <w:rPr>
                <w:rFonts w:ascii="彩虹粗仿宋" w:eastAsia="彩虹粗仿宋"/>
                <w:b/>
                <w:sz w:val="28"/>
              </w:rPr>
            </w:pPr>
          </w:p>
        </w:tc>
        <w:tc>
          <w:tcPr>
            <w:tcW w:w="824" w:type="dxa"/>
            <w:tcBorders>
              <w:top w:val="single" w:sz="4" w:space="0" w:color="auto"/>
              <w:left w:val="single" w:sz="4" w:space="0" w:color="auto"/>
              <w:bottom w:val="single" w:sz="4" w:space="0" w:color="auto"/>
              <w:right w:val="single" w:sz="4" w:space="0" w:color="auto"/>
            </w:tcBorders>
          </w:tcPr>
          <w:p w14:paraId="2A60B64A"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5B3DEE81" w14:textId="77777777" w:rsidR="00A738AA" w:rsidRDefault="00A738AA">
            <w:pPr>
              <w:rPr>
                <w:rFonts w:ascii="彩虹粗仿宋" w:eastAsia="彩虹粗仿宋"/>
                <w:b/>
                <w:sz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71F3AF7D" w14:textId="77777777" w:rsidR="00A738AA" w:rsidRDefault="00A738AA">
            <w:pPr>
              <w:jc w:val="center"/>
              <w:rPr>
                <w:rFonts w:ascii="彩虹粗仿宋" w:eastAsia="彩虹粗仿宋"/>
                <w:sz w:val="18"/>
              </w:rPr>
            </w:pPr>
            <w:r>
              <w:rPr>
                <w:rFonts w:ascii="彩虹粗仿宋" w:eastAsia="彩虹粗仿宋" w:hint="eastAsia"/>
                <w:sz w:val="18"/>
              </w:rPr>
              <w:t xml:space="preserve"> </w:t>
            </w:r>
          </w:p>
        </w:tc>
        <w:tc>
          <w:tcPr>
            <w:tcW w:w="1085" w:type="dxa"/>
            <w:tcBorders>
              <w:top w:val="single" w:sz="4" w:space="0" w:color="auto"/>
              <w:left w:val="single" w:sz="4" w:space="0" w:color="auto"/>
              <w:bottom w:val="single" w:sz="4" w:space="0" w:color="auto"/>
              <w:right w:val="single" w:sz="4" w:space="0" w:color="auto"/>
            </w:tcBorders>
            <w:vAlign w:val="center"/>
          </w:tcPr>
          <w:p w14:paraId="2CA04C71" w14:textId="77777777" w:rsidR="00A738AA" w:rsidRDefault="00A738AA">
            <w:pPr>
              <w:jc w:val="center"/>
              <w:rPr>
                <w:rFonts w:ascii="彩虹粗仿宋" w:eastAsia="彩虹粗仿宋"/>
                <w:sz w:val="18"/>
              </w:rPr>
            </w:pPr>
            <w:r>
              <w:rPr>
                <w:rFonts w:ascii="彩虹粗仿宋" w:eastAsia="彩虹粗仿宋" w:hint="eastAsia"/>
                <w:sz w:val="18"/>
              </w:rPr>
              <w:t xml:space="preserve"> </w:t>
            </w:r>
          </w:p>
        </w:tc>
        <w:tc>
          <w:tcPr>
            <w:tcW w:w="720" w:type="dxa"/>
            <w:tcBorders>
              <w:top w:val="single" w:sz="4" w:space="0" w:color="auto"/>
              <w:left w:val="single" w:sz="4" w:space="0" w:color="auto"/>
              <w:bottom w:val="single" w:sz="4" w:space="0" w:color="auto"/>
              <w:right w:val="single" w:sz="4" w:space="0" w:color="auto"/>
            </w:tcBorders>
          </w:tcPr>
          <w:p w14:paraId="1CA1529C"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73EAF00D"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17082A92"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2F55E2A8"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8" w:space="0" w:color="auto"/>
              <w:right w:val="single" w:sz="8" w:space="0" w:color="auto"/>
            </w:tcBorders>
          </w:tcPr>
          <w:p w14:paraId="0CE502AD" w14:textId="77777777" w:rsidR="00A738AA" w:rsidRDefault="00A738AA">
            <w:pPr>
              <w:rPr>
                <w:rFonts w:ascii="彩虹粗仿宋" w:eastAsia="彩虹粗仿宋"/>
                <w:b/>
                <w:sz w:val="28"/>
              </w:rPr>
            </w:pPr>
          </w:p>
        </w:tc>
        <w:tc>
          <w:tcPr>
            <w:tcW w:w="720" w:type="dxa"/>
            <w:tcBorders>
              <w:top w:val="single" w:sz="8" w:space="0" w:color="auto"/>
              <w:left w:val="single" w:sz="4" w:space="0" w:color="auto"/>
              <w:bottom w:val="single" w:sz="8" w:space="0" w:color="auto"/>
              <w:right w:val="single" w:sz="8" w:space="0" w:color="auto"/>
            </w:tcBorders>
          </w:tcPr>
          <w:p w14:paraId="48A470CD" w14:textId="77777777" w:rsidR="00A738AA" w:rsidRDefault="00A738AA">
            <w:pPr>
              <w:rPr>
                <w:rFonts w:ascii="彩虹粗仿宋" w:eastAsia="彩虹粗仿宋"/>
                <w:b/>
                <w:sz w:val="28"/>
              </w:rPr>
            </w:pPr>
          </w:p>
        </w:tc>
        <w:tc>
          <w:tcPr>
            <w:tcW w:w="900" w:type="dxa"/>
            <w:tcBorders>
              <w:top w:val="single" w:sz="8" w:space="0" w:color="auto"/>
              <w:left w:val="single" w:sz="4" w:space="0" w:color="auto"/>
              <w:bottom w:val="single" w:sz="8" w:space="0" w:color="auto"/>
              <w:right w:val="single" w:sz="4" w:space="0" w:color="auto"/>
            </w:tcBorders>
          </w:tcPr>
          <w:p w14:paraId="67884D06" w14:textId="77777777" w:rsidR="00A738AA" w:rsidRDefault="00A738AA">
            <w:pPr>
              <w:rPr>
                <w:rFonts w:ascii="彩虹粗仿宋" w:eastAsia="彩虹粗仿宋"/>
                <w:b/>
                <w:sz w:val="28"/>
              </w:rPr>
            </w:pPr>
          </w:p>
        </w:tc>
        <w:tc>
          <w:tcPr>
            <w:tcW w:w="1081" w:type="dxa"/>
            <w:tcBorders>
              <w:top w:val="single" w:sz="8" w:space="0" w:color="auto"/>
              <w:left w:val="single" w:sz="4" w:space="0" w:color="auto"/>
              <w:bottom w:val="single" w:sz="8" w:space="0" w:color="auto"/>
              <w:right w:val="single" w:sz="8" w:space="0" w:color="auto"/>
            </w:tcBorders>
          </w:tcPr>
          <w:p w14:paraId="72FFD63D" w14:textId="77777777" w:rsidR="00A738AA" w:rsidRDefault="00A738AA">
            <w:pPr>
              <w:rPr>
                <w:rFonts w:ascii="彩虹粗仿宋" w:eastAsia="彩虹粗仿宋"/>
                <w:b/>
                <w:sz w:val="28"/>
              </w:rPr>
            </w:pPr>
          </w:p>
        </w:tc>
      </w:tr>
      <w:tr w:rsidR="00A738AA" w14:paraId="26A9CAA6" w14:textId="77777777">
        <w:trPr>
          <w:gridAfter w:val="1"/>
          <w:wAfter w:w="8" w:type="dxa"/>
        </w:trPr>
        <w:tc>
          <w:tcPr>
            <w:tcW w:w="588" w:type="dxa"/>
            <w:tcBorders>
              <w:top w:val="single" w:sz="4" w:space="0" w:color="auto"/>
              <w:left w:val="single" w:sz="4" w:space="0" w:color="auto"/>
              <w:bottom w:val="single" w:sz="4" w:space="0" w:color="auto"/>
              <w:right w:val="single" w:sz="4" w:space="0" w:color="auto"/>
            </w:tcBorders>
          </w:tcPr>
          <w:p w14:paraId="0F35D429" w14:textId="77777777" w:rsidR="00A738AA" w:rsidRDefault="00A738AA">
            <w:pPr>
              <w:rPr>
                <w:rFonts w:ascii="彩虹粗仿宋" w:eastAsia="彩虹粗仿宋"/>
                <w:b/>
                <w:sz w:val="28"/>
              </w:rPr>
            </w:pPr>
          </w:p>
        </w:tc>
        <w:tc>
          <w:tcPr>
            <w:tcW w:w="1400" w:type="dxa"/>
            <w:tcBorders>
              <w:top w:val="single" w:sz="4" w:space="0" w:color="auto"/>
              <w:left w:val="single" w:sz="4" w:space="0" w:color="auto"/>
              <w:bottom w:val="single" w:sz="4" w:space="0" w:color="auto"/>
              <w:right w:val="single" w:sz="4" w:space="0" w:color="auto"/>
            </w:tcBorders>
          </w:tcPr>
          <w:p w14:paraId="1F18EFC7" w14:textId="77777777" w:rsidR="00A738AA" w:rsidRDefault="00A738AA">
            <w:pPr>
              <w:rPr>
                <w:rFonts w:ascii="彩虹粗仿宋" w:eastAsia="彩虹粗仿宋"/>
                <w:b/>
                <w:sz w:val="28"/>
              </w:rPr>
            </w:pPr>
          </w:p>
        </w:tc>
        <w:tc>
          <w:tcPr>
            <w:tcW w:w="1238" w:type="dxa"/>
            <w:tcBorders>
              <w:top w:val="single" w:sz="4" w:space="0" w:color="auto"/>
              <w:left w:val="single" w:sz="4" w:space="0" w:color="auto"/>
              <w:bottom w:val="single" w:sz="4" w:space="0" w:color="auto"/>
              <w:right w:val="single" w:sz="4" w:space="0" w:color="auto"/>
            </w:tcBorders>
          </w:tcPr>
          <w:p w14:paraId="1AB378B1" w14:textId="77777777" w:rsidR="00A738AA" w:rsidRDefault="00A738AA">
            <w:pPr>
              <w:rPr>
                <w:rFonts w:ascii="彩虹粗仿宋" w:eastAsia="彩虹粗仿宋"/>
                <w:b/>
                <w:sz w:val="28"/>
              </w:rPr>
            </w:pPr>
          </w:p>
        </w:tc>
        <w:tc>
          <w:tcPr>
            <w:tcW w:w="913" w:type="dxa"/>
            <w:tcBorders>
              <w:top w:val="single" w:sz="4" w:space="0" w:color="auto"/>
              <w:left w:val="single" w:sz="4" w:space="0" w:color="auto"/>
              <w:bottom w:val="single" w:sz="4" w:space="0" w:color="auto"/>
              <w:right w:val="single" w:sz="4" w:space="0" w:color="auto"/>
            </w:tcBorders>
          </w:tcPr>
          <w:p w14:paraId="7229D825" w14:textId="77777777" w:rsidR="00A738AA" w:rsidRDefault="00A738AA">
            <w:pPr>
              <w:rPr>
                <w:rFonts w:ascii="彩虹粗仿宋" w:eastAsia="彩虹粗仿宋"/>
                <w:b/>
                <w:sz w:val="28"/>
              </w:rPr>
            </w:pPr>
          </w:p>
        </w:tc>
        <w:tc>
          <w:tcPr>
            <w:tcW w:w="824" w:type="dxa"/>
            <w:tcBorders>
              <w:top w:val="single" w:sz="4" w:space="0" w:color="auto"/>
              <w:left w:val="single" w:sz="4" w:space="0" w:color="auto"/>
              <w:bottom w:val="single" w:sz="4" w:space="0" w:color="auto"/>
              <w:right w:val="single" w:sz="4" w:space="0" w:color="auto"/>
            </w:tcBorders>
          </w:tcPr>
          <w:p w14:paraId="4A55E5F9"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5C6455E6" w14:textId="77777777" w:rsidR="00A738AA" w:rsidRDefault="00A738AA">
            <w:pPr>
              <w:rPr>
                <w:rFonts w:ascii="彩虹粗仿宋" w:eastAsia="彩虹粗仿宋"/>
                <w:b/>
                <w:sz w:val="28"/>
              </w:rPr>
            </w:pPr>
          </w:p>
        </w:tc>
        <w:tc>
          <w:tcPr>
            <w:tcW w:w="1080" w:type="dxa"/>
            <w:tcBorders>
              <w:top w:val="single" w:sz="4" w:space="0" w:color="auto"/>
              <w:left w:val="single" w:sz="4" w:space="0" w:color="auto"/>
              <w:bottom w:val="single" w:sz="4" w:space="0" w:color="auto"/>
              <w:right w:val="single" w:sz="4" w:space="0" w:color="auto"/>
            </w:tcBorders>
          </w:tcPr>
          <w:p w14:paraId="10404D99" w14:textId="77777777" w:rsidR="00A738AA" w:rsidRDefault="00A738AA">
            <w:pPr>
              <w:rPr>
                <w:rFonts w:ascii="彩虹粗仿宋" w:eastAsia="彩虹粗仿宋"/>
                <w:sz w:val="18"/>
              </w:rPr>
            </w:pPr>
            <w:r>
              <w:rPr>
                <w:rFonts w:ascii="彩虹粗仿宋" w:eastAsia="彩虹粗仿宋" w:hint="eastAsia"/>
                <w:sz w:val="18"/>
              </w:rPr>
              <w:t xml:space="preserve"> </w:t>
            </w:r>
          </w:p>
        </w:tc>
        <w:tc>
          <w:tcPr>
            <w:tcW w:w="1085" w:type="dxa"/>
            <w:tcBorders>
              <w:top w:val="single" w:sz="4" w:space="0" w:color="auto"/>
              <w:left w:val="single" w:sz="4" w:space="0" w:color="auto"/>
              <w:bottom w:val="single" w:sz="4" w:space="0" w:color="auto"/>
              <w:right w:val="single" w:sz="4" w:space="0" w:color="auto"/>
            </w:tcBorders>
          </w:tcPr>
          <w:p w14:paraId="0DED8F6C" w14:textId="77777777" w:rsidR="00A738AA" w:rsidRDefault="00A738AA">
            <w:pPr>
              <w:rPr>
                <w:rFonts w:ascii="彩虹粗仿宋" w:eastAsia="彩虹粗仿宋"/>
                <w:sz w:val="18"/>
              </w:rPr>
            </w:pPr>
            <w:r>
              <w:rPr>
                <w:rFonts w:ascii="彩虹粗仿宋" w:eastAsia="彩虹粗仿宋" w:hint="eastAsia"/>
                <w:sz w:val="18"/>
              </w:rPr>
              <w:t xml:space="preserve"> </w:t>
            </w:r>
          </w:p>
        </w:tc>
        <w:tc>
          <w:tcPr>
            <w:tcW w:w="720" w:type="dxa"/>
            <w:tcBorders>
              <w:top w:val="single" w:sz="4" w:space="0" w:color="auto"/>
              <w:left w:val="single" w:sz="4" w:space="0" w:color="auto"/>
              <w:bottom w:val="single" w:sz="4" w:space="0" w:color="auto"/>
              <w:right w:val="single" w:sz="4" w:space="0" w:color="auto"/>
            </w:tcBorders>
          </w:tcPr>
          <w:p w14:paraId="6DA3D57C"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4141D92D"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1635792E"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4" w:space="0" w:color="auto"/>
            </w:tcBorders>
          </w:tcPr>
          <w:p w14:paraId="1C76876B" w14:textId="77777777" w:rsidR="00A738AA" w:rsidRDefault="00A738AA">
            <w:pPr>
              <w:rPr>
                <w:rFonts w:ascii="彩虹粗仿宋" w:eastAsia="彩虹粗仿宋"/>
                <w:b/>
                <w:sz w:val="28"/>
              </w:rPr>
            </w:pPr>
          </w:p>
        </w:tc>
        <w:tc>
          <w:tcPr>
            <w:tcW w:w="720" w:type="dxa"/>
            <w:tcBorders>
              <w:top w:val="single" w:sz="4" w:space="0" w:color="auto"/>
              <w:left w:val="single" w:sz="4" w:space="0" w:color="auto"/>
              <w:bottom w:val="single" w:sz="4" w:space="0" w:color="auto"/>
              <w:right w:val="single" w:sz="8" w:space="0" w:color="auto"/>
            </w:tcBorders>
          </w:tcPr>
          <w:p w14:paraId="0A35E612" w14:textId="77777777" w:rsidR="00A738AA" w:rsidRDefault="00A738AA">
            <w:pPr>
              <w:rPr>
                <w:rFonts w:ascii="彩虹粗仿宋" w:eastAsia="彩虹粗仿宋"/>
                <w:b/>
                <w:sz w:val="28"/>
              </w:rPr>
            </w:pPr>
          </w:p>
        </w:tc>
        <w:tc>
          <w:tcPr>
            <w:tcW w:w="720" w:type="dxa"/>
            <w:tcBorders>
              <w:top w:val="single" w:sz="8" w:space="0" w:color="auto"/>
              <w:left w:val="single" w:sz="4" w:space="0" w:color="auto"/>
              <w:bottom w:val="single" w:sz="8" w:space="0" w:color="auto"/>
              <w:right w:val="single" w:sz="8" w:space="0" w:color="auto"/>
            </w:tcBorders>
          </w:tcPr>
          <w:p w14:paraId="50C7FDFB" w14:textId="77777777" w:rsidR="00A738AA" w:rsidRDefault="00A738AA">
            <w:pPr>
              <w:rPr>
                <w:rFonts w:ascii="彩虹粗仿宋" w:eastAsia="彩虹粗仿宋"/>
                <w:b/>
                <w:sz w:val="28"/>
              </w:rPr>
            </w:pPr>
          </w:p>
        </w:tc>
        <w:tc>
          <w:tcPr>
            <w:tcW w:w="900" w:type="dxa"/>
            <w:tcBorders>
              <w:top w:val="single" w:sz="8" w:space="0" w:color="auto"/>
              <w:left w:val="single" w:sz="4" w:space="0" w:color="auto"/>
              <w:bottom w:val="single" w:sz="8" w:space="0" w:color="auto"/>
              <w:right w:val="single" w:sz="4" w:space="0" w:color="auto"/>
            </w:tcBorders>
          </w:tcPr>
          <w:p w14:paraId="23675DED" w14:textId="77777777" w:rsidR="00A738AA" w:rsidRDefault="00A738AA">
            <w:pPr>
              <w:rPr>
                <w:rFonts w:ascii="彩虹粗仿宋" w:eastAsia="彩虹粗仿宋"/>
                <w:b/>
                <w:sz w:val="28"/>
              </w:rPr>
            </w:pPr>
          </w:p>
        </w:tc>
        <w:tc>
          <w:tcPr>
            <w:tcW w:w="1081" w:type="dxa"/>
            <w:tcBorders>
              <w:top w:val="single" w:sz="8" w:space="0" w:color="auto"/>
              <w:left w:val="single" w:sz="4" w:space="0" w:color="auto"/>
              <w:bottom w:val="single" w:sz="8" w:space="0" w:color="auto"/>
              <w:right w:val="single" w:sz="8" w:space="0" w:color="auto"/>
            </w:tcBorders>
          </w:tcPr>
          <w:p w14:paraId="4F8B1B79" w14:textId="77777777" w:rsidR="00A738AA" w:rsidRDefault="00A738AA">
            <w:pPr>
              <w:rPr>
                <w:rFonts w:ascii="彩虹粗仿宋" w:eastAsia="彩虹粗仿宋"/>
                <w:b/>
                <w:sz w:val="28"/>
              </w:rPr>
            </w:pPr>
          </w:p>
        </w:tc>
      </w:tr>
    </w:tbl>
    <w:p w14:paraId="5AD0060A" w14:textId="77777777" w:rsidR="00A738AA" w:rsidRDefault="00A738AA">
      <w:pPr>
        <w:rPr>
          <w:rFonts w:ascii="彩虹粗仿宋" w:eastAsia="彩虹粗仿宋"/>
          <w:b/>
          <w:sz w:val="24"/>
        </w:rPr>
      </w:pPr>
      <w:r>
        <w:rPr>
          <w:rFonts w:ascii="彩虹粗仿宋" w:eastAsia="彩虹粗仿宋" w:hAnsi="宋体" w:hint="eastAsia"/>
          <w:sz w:val="24"/>
        </w:rPr>
        <w:t>填制人：                     复核人：</w:t>
      </w:r>
    </w:p>
    <w:p w14:paraId="79848F43" w14:textId="77777777" w:rsidR="00A738AA" w:rsidRDefault="00A738AA">
      <w:pPr>
        <w:widowControl/>
        <w:spacing w:line="360" w:lineRule="auto"/>
        <w:jc w:val="left"/>
        <w:sectPr w:rsidR="00A738AA">
          <w:pgSz w:w="16838" w:h="11906" w:orient="landscape"/>
          <w:pgMar w:top="1531" w:right="1871" w:bottom="1531" w:left="1871" w:header="0" w:footer="1474" w:gutter="0"/>
          <w:cols w:space="720"/>
          <w:docGrid w:type="linesAndChars" w:linePitch="312"/>
        </w:sectPr>
      </w:pPr>
    </w:p>
    <w:p w14:paraId="6D78F12D" w14:textId="77777777" w:rsidR="00A738AA" w:rsidRDefault="00A738AA"/>
    <w:sectPr w:rsidR="00A738AA">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C0593" w14:textId="77777777" w:rsidR="00676F6C" w:rsidRDefault="00676F6C">
      <w:r>
        <w:separator/>
      </w:r>
    </w:p>
  </w:endnote>
  <w:endnote w:type="continuationSeparator" w:id="0">
    <w:p w14:paraId="16C7E425" w14:textId="77777777" w:rsidR="00676F6C" w:rsidRDefault="00676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彩虹黑体">
    <w:altName w:val="黑体"/>
    <w:charset w:val="86"/>
    <w:family w:val="script"/>
    <w:pitch w:val="default"/>
    <w:sig w:usb0="00000001" w:usb1="080E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仿宋_GB2312">
    <w:altName w:val="仿宋"/>
    <w:charset w:val="88"/>
    <w:family w:val="auto"/>
    <w:pitch w:val="variable"/>
    <w:sig w:usb0="00000001" w:usb1="080E0000" w:usb2="00000010" w:usb3="00000000" w:csb0="00140000" w:csb1="00000000"/>
  </w:font>
  <w:font w:name="ˎ̥">
    <w:altName w:val="Times New Roman"/>
    <w:charset w:val="00"/>
    <w:family w:val="roman"/>
    <w:pitch w:val="default"/>
    <w:sig w:usb0="00000000" w:usb1="00000000" w:usb2="00000000"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1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彩虹小标宋">
    <w:altName w:val="宋体"/>
    <w:charset w:val="86"/>
    <w:family w:val="script"/>
    <w:pitch w:val="default"/>
    <w:sig w:usb0="00000001" w:usb1="080E0000" w:usb2="00000010" w:usb3="00000000" w:csb0="00040000" w:csb1="00000000"/>
  </w:font>
  <w:font w:name="彩虹粗仿宋">
    <w:altName w:val="宋体"/>
    <w:charset w:val="86"/>
    <w:family w:val="script"/>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51C039" w14:textId="77777777" w:rsidR="00A738AA" w:rsidRDefault="00A738AA">
    <w:pPr>
      <w:pStyle w:val="a7"/>
      <w:framePr w:h="0" w:wrap="around" w:vAnchor="text" w:hAnchor="margin" w:xAlign="center" w:y="1"/>
      <w:rPr>
        <w:rStyle w:val="a3"/>
      </w:rPr>
    </w:pPr>
    <w:r>
      <w:fldChar w:fldCharType="begin"/>
    </w:r>
    <w:r>
      <w:rPr>
        <w:rStyle w:val="a3"/>
      </w:rPr>
      <w:instrText xml:space="preserve">PAGE  </w:instrText>
    </w:r>
    <w:r>
      <w:fldChar w:fldCharType="end"/>
    </w:r>
  </w:p>
  <w:p w14:paraId="1D482500" w14:textId="77777777" w:rsidR="00A738AA" w:rsidRDefault="00A738A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F1624" w14:textId="77777777" w:rsidR="00A738AA" w:rsidRDefault="00A738AA">
    <w:pPr>
      <w:pStyle w:val="a7"/>
      <w:framePr w:h="0" w:wrap="around" w:vAnchor="text" w:hAnchor="margin" w:xAlign="center" w:y="1"/>
      <w:rPr>
        <w:rStyle w:val="a3"/>
      </w:rPr>
    </w:pPr>
    <w:r>
      <w:fldChar w:fldCharType="begin"/>
    </w:r>
    <w:r>
      <w:rPr>
        <w:rStyle w:val="a3"/>
      </w:rPr>
      <w:instrText xml:space="preserve">PAGE  </w:instrText>
    </w:r>
    <w:r>
      <w:fldChar w:fldCharType="separate"/>
    </w:r>
    <w:r w:rsidR="00FF7941">
      <w:rPr>
        <w:rStyle w:val="a3"/>
        <w:noProof/>
      </w:rPr>
      <w:t>1</w:t>
    </w:r>
    <w:r>
      <w:fldChar w:fldCharType="end"/>
    </w:r>
  </w:p>
  <w:p w14:paraId="085133A1" w14:textId="77777777" w:rsidR="00A738AA" w:rsidRDefault="00A738A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03D85E" w14:textId="77777777" w:rsidR="00676F6C" w:rsidRDefault="00676F6C">
      <w:r>
        <w:separator/>
      </w:r>
    </w:p>
  </w:footnote>
  <w:footnote w:type="continuationSeparator" w:id="0">
    <w:p w14:paraId="6B621607" w14:textId="77777777" w:rsidR="00676F6C" w:rsidRDefault="00676F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29486E" w14:textId="2C50B450" w:rsidR="00A738AA" w:rsidRPr="00AB6A18" w:rsidRDefault="00AB6A18" w:rsidP="00AB6A18">
    <w:pPr>
      <w:rPr>
        <w:color w:val="FF0000"/>
      </w:rPr>
    </w:pPr>
    <w:r w:rsidRPr="00AB6A18">
      <w:rPr>
        <w:rFonts w:hint="eastAsia"/>
        <w:color w:val="FF0000"/>
      </w:rPr>
      <w:t>BBS</w:t>
    </w:r>
    <w:r w:rsidRPr="00AB6A18">
      <w:rPr>
        <w:rFonts w:hint="eastAsia"/>
        <w:color w:val="FF0000"/>
      </w:rPr>
      <w:t>已经</w:t>
    </w:r>
    <w:r w:rsidR="00FF7941">
      <w:rPr>
        <w:rFonts w:hint="eastAsia"/>
        <w:color w:val="FF0000"/>
      </w:rPr>
      <w:t>推荐学习</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start w:val="1"/>
      <w:numFmt w:val="decimal"/>
      <w:lvlText w:val="%1、"/>
      <w:lvlJc w:val="left"/>
      <w:pPr>
        <w:tabs>
          <w:tab w:val="num" w:pos="930"/>
        </w:tabs>
        <w:ind w:left="93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00000B"/>
    <w:multiLevelType w:val="singleLevel"/>
    <w:tmpl w:val="0000000B"/>
    <w:lvl w:ilvl="0">
      <w:start w:val="3"/>
      <w:numFmt w:val="decimal"/>
      <w:suff w:val="nothing"/>
      <w:lvlText w:val="%1、"/>
      <w:lvlJc w:val="left"/>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9"/>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56C8"/>
    <w:rsid w:val="00172A27"/>
    <w:rsid w:val="00676F6C"/>
    <w:rsid w:val="006E1BB2"/>
    <w:rsid w:val="00A738AA"/>
    <w:rsid w:val="00AB6A18"/>
    <w:rsid w:val="00E530FA"/>
    <w:rsid w:val="00F75A0B"/>
    <w:rsid w:val="00FF7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C8E1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character" w:customStyle="1" w:styleId="apple-style-span">
    <w:name w:val="apple-style-span"/>
    <w:basedOn w:val="a0"/>
  </w:style>
  <w:style w:type="paragraph" w:styleId="a4">
    <w:name w:val="Body Text Indent"/>
    <w:basedOn w:val="a"/>
    <w:pPr>
      <w:widowControl/>
      <w:spacing w:after="120"/>
      <w:ind w:leftChars="200" w:left="420"/>
      <w:jc w:val="left"/>
    </w:pPr>
    <w:rPr>
      <w:kern w:val="0"/>
      <w:sz w:val="20"/>
    </w:rPr>
  </w:style>
  <w:style w:type="paragraph" w:styleId="2">
    <w:name w:val="Body Text 2"/>
    <w:basedOn w:val="a"/>
    <w:pPr>
      <w:widowControl/>
      <w:spacing w:line="360" w:lineRule="auto"/>
      <w:jc w:val="center"/>
    </w:pPr>
    <w:rPr>
      <w:rFonts w:ascii="彩虹黑体" w:eastAsia="彩虹黑体" w:hAnsi="宋体"/>
      <w:color w:val="000000"/>
      <w:kern w:val="0"/>
      <w:sz w:val="36"/>
    </w:rPr>
  </w:style>
  <w:style w:type="paragraph" w:styleId="a5">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Indent"/>
    <w:basedOn w:val="a"/>
    <w:pPr>
      <w:ind w:firstLine="420"/>
    </w:pPr>
  </w:style>
  <w:style w:type="paragraph" w:styleId="a7">
    <w:name w:val="footer"/>
    <w:basedOn w:val="a"/>
    <w:pPr>
      <w:tabs>
        <w:tab w:val="center" w:pos="4153"/>
        <w:tab w:val="right" w:pos="8306"/>
      </w:tabs>
      <w:snapToGrid w:val="0"/>
      <w:jc w:val="left"/>
    </w:pPr>
    <w:rPr>
      <w:sz w:val="18"/>
    </w:rPr>
  </w:style>
  <w:style w:type="paragraph" w:styleId="20">
    <w:name w:val="Body Text Indent 2"/>
    <w:basedOn w:val="a"/>
    <w:pPr>
      <w:widowControl/>
      <w:spacing w:afterLines="50" w:after="156" w:line="360" w:lineRule="auto"/>
      <w:ind w:firstLineChars="200" w:firstLine="420"/>
      <w:jc w:val="left"/>
    </w:pPr>
    <w:rPr>
      <w:rFonts w:ascii="华文宋体" w:eastAsia="华文宋体" w:hAnsi="华文宋体"/>
      <w:kern w:val="0"/>
    </w:rPr>
  </w:style>
  <w:style w:type="paragraph" w:customStyle="1" w:styleId="CharCharCharCharCharChar2Char">
    <w:name w:val="Char Char Char Char Char Char2 Char"/>
    <w:basedOn w:val="a"/>
    <w:pPr>
      <w:ind w:firstLineChars="200" w:firstLine="643"/>
    </w:pPr>
  </w:style>
  <w:style w:type="table" w:styleId="a8">
    <w:name w:val="Table Grid"/>
    <w:basedOn w:val="a1"/>
    <w:rsid w:val="00015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character" w:customStyle="1" w:styleId="apple-style-span">
    <w:name w:val="apple-style-span"/>
    <w:basedOn w:val="a0"/>
  </w:style>
  <w:style w:type="paragraph" w:styleId="a4">
    <w:name w:val="Body Text Indent"/>
    <w:basedOn w:val="a"/>
    <w:pPr>
      <w:widowControl/>
      <w:spacing w:after="120"/>
      <w:ind w:leftChars="200" w:left="420"/>
      <w:jc w:val="left"/>
    </w:pPr>
    <w:rPr>
      <w:kern w:val="0"/>
      <w:sz w:val="20"/>
    </w:rPr>
  </w:style>
  <w:style w:type="paragraph" w:styleId="2">
    <w:name w:val="Body Text 2"/>
    <w:basedOn w:val="a"/>
    <w:pPr>
      <w:widowControl/>
      <w:spacing w:line="360" w:lineRule="auto"/>
      <w:jc w:val="center"/>
    </w:pPr>
    <w:rPr>
      <w:rFonts w:ascii="彩虹黑体" w:eastAsia="彩虹黑体" w:hAnsi="宋体"/>
      <w:color w:val="000000"/>
      <w:kern w:val="0"/>
      <w:sz w:val="36"/>
    </w:rPr>
  </w:style>
  <w:style w:type="paragraph" w:styleId="a5">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Indent"/>
    <w:basedOn w:val="a"/>
    <w:pPr>
      <w:ind w:firstLine="420"/>
    </w:pPr>
  </w:style>
  <w:style w:type="paragraph" w:styleId="a7">
    <w:name w:val="footer"/>
    <w:basedOn w:val="a"/>
    <w:pPr>
      <w:tabs>
        <w:tab w:val="center" w:pos="4153"/>
        <w:tab w:val="right" w:pos="8306"/>
      </w:tabs>
      <w:snapToGrid w:val="0"/>
      <w:jc w:val="left"/>
    </w:pPr>
    <w:rPr>
      <w:sz w:val="18"/>
    </w:rPr>
  </w:style>
  <w:style w:type="paragraph" w:styleId="20">
    <w:name w:val="Body Text Indent 2"/>
    <w:basedOn w:val="a"/>
    <w:pPr>
      <w:widowControl/>
      <w:spacing w:afterLines="50" w:after="156" w:line="360" w:lineRule="auto"/>
      <w:ind w:firstLineChars="200" w:firstLine="420"/>
      <w:jc w:val="left"/>
    </w:pPr>
    <w:rPr>
      <w:rFonts w:ascii="华文宋体" w:eastAsia="华文宋体" w:hAnsi="华文宋体"/>
      <w:kern w:val="0"/>
    </w:rPr>
  </w:style>
  <w:style w:type="paragraph" w:customStyle="1" w:styleId="CharCharCharCharCharChar2Char">
    <w:name w:val="Char Char Char Char Char Char2 Char"/>
    <w:basedOn w:val="a"/>
    <w:pPr>
      <w:ind w:firstLineChars="200" w:firstLine="643"/>
    </w:pPr>
  </w:style>
  <w:style w:type="table" w:styleId="a8">
    <w:name w:val="Table Grid"/>
    <w:basedOn w:val="a1"/>
    <w:rsid w:val="00015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F:\&#25105;&#30340;&#22362;&#26524;&#20113;\&#21830;&#19994;&#20445;&#29702;&#30740;&#31350;\Normal.dot" TargetMode="Externa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办公室">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Template>
  <TotalTime>3</TotalTime>
  <Pages>16</Pages>
  <Words>1655</Words>
  <Characters>9439</Characters>
  <Application>Microsoft Office Word</Application>
  <DocSecurity>0</DocSecurity>
  <PresentationFormat/>
  <Lines>78</Lines>
  <Paragraphs>22</Paragraphs>
  <Slides>0</Slides>
  <Notes>0</Notes>
  <HiddenSlides>0</HiddenSlides>
  <MMClips>0</MMClips>
  <ScaleCrop>false</ScaleCrop>
  <Manager/>
  <Company/>
  <LinksUpToDate>false</LinksUpToDate>
  <CharactersWithSpaces>11072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承秦高速公路工程保业务操作规程</dc:title>
  <dc:subject/>
  <dc:creator>微软系统</dc:creator>
  <cp:keywords/>
  <dc:description/>
  <cp:lastModifiedBy>张艳坤</cp:lastModifiedBy>
  <cp:revision>5</cp:revision>
  <cp:lastPrinted>1900-12-31T16:00:00Z</cp:lastPrinted>
  <dcterms:created xsi:type="dcterms:W3CDTF">2015-04-02T10:26:00Z</dcterms:created>
  <dcterms:modified xsi:type="dcterms:W3CDTF">2016-11-09T01:39:00Z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2052-6.4.0.1850</vt:lpwstr>
  </property>
</Properties>
</file>