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2A2" w:rsidRPr="00942B0D" w:rsidRDefault="00957B21">
      <w:pPr>
        <w:adjustRightInd w:val="0"/>
        <w:snapToGrid w:val="0"/>
        <w:jc w:val="center"/>
        <w:rPr>
          <w:b/>
          <w:bCs/>
          <w:color w:val="000000"/>
          <w:sz w:val="28"/>
        </w:rPr>
      </w:pPr>
      <w:r>
        <w:rPr>
          <w:rFonts w:hint="eastAsia"/>
          <w:b/>
          <w:bCs/>
          <w:color w:val="000000"/>
          <w:sz w:val="28"/>
        </w:rPr>
        <w:t>论关键</w:t>
      </w:r>
      <w:bookmarkStart w:id="0" w:name="_GoBack"/>
      <w:bookmarkEnd w:id="0"/>
      <w:r>
        <w:rPr>
          <w:rFonts w:hint="eastAsia"/>
          <w:b/>
          <w:bCs/>
          <w:color w:val="000000"/>
          <w:sz w:val="28"/>
        </w:rPr>
        <w:t>风险指标法在风险管理中的应用</w:t>
      </w:r>
    </w:p>
    <w:p w:rsidR="001622A2" w:rsidRPr="00942B0D" w:rsidRDefault="001622A2">
      <w:pPr>
        <w:adjustRightInd w:val="0"/>
        <w:snapToGrid w:val="0"/>
        <w:jc w:val="center"/>
        <w:rPr>
          <w:color w:val="000000"/>
          <w:sz w:val="24"/>
          <w:szCs w:val="20"/>
        </w:rPr>
      </w:pPr>
    </w:p>
    <w:p w:rsidR="001622A2" w:rsidRPr="00942B0D" w:rsidRDefault="001622A2">
      <w:pPr>
        <w:adjustRightInd w:val="0"/>
        <w:snapToGrid w:val="0"/>
        <w:spacing w:line="280" w:lineRule="exact"/>
        <w:rPr>
          <w:color w:val="000000"/>
        </w:rPr>
      </w:pPr>
    </w:p>
    <w:p w:rsidR="001622A2" w:rsidRPr="00942B0D" w:rsidRDefault="001622A2">
      <w:pPr>
        <w:adjustRightInd w:val="0"/>
        <w:snapToGrid w:val="0"/>
        <w:spacing w:line="280" w:lineRule="exact"/>
        <w:rPr>
          <w:color w:val="000000"/>
        </w:rPr>
        <w:sectPr w:rsidR="001622A2" w:rsidRPr="00942B0D">
          <w:headerReference w:type="default" r:id="rId7"/>
          <w:footerReference w:type="default" r:id="rId8"/>
          <w:pgSz w:w="11906" w:h="16838" w:code="9"/>
          <w:pgMar w:top="1418" w:right="1134" w:bottom="1758" w:left="1134" w:header="737" w:footer="1134" w:gutter="0"/>
          <w:cols w:space="425"/>
          <w:docGrid w:linePitch="312"/>
        </w:sectPr>
      </w:pPr>
    </w:p>
    <w:p w:rsidR="00316D93" w:rsidRPr="00316D93" w:rsidRDefault="001622A2" w:rsidP="009A4973">
      <w:pPr>
        <w:adjustRightInd w:val="0"/>
        <w:snapToGrid w:val="0"/>
        <w:spacing w:line="280" w:lineRule="exact"/>
        <w:ind w:firstLineChars="200" w:firstLine="400"/>
        <w:rPr>
          <w:color w:val="000000"/>
          <w:sz w:val="20"/>
        </w:rPr>
      </w:pPr>
      <w:r w:rsidRPr="00942B0D">
        <w:rPr>
          <w:rFonts w:hint="eastAsia"/>
          <w:color w:val="000000"/>
          <w:sz w:val="20"/>
        </w:rPr>
        <w:lastRenderedPageBreak/>
        <w:t>摘要：</w:t>
      </w:r>
      <w:r w:rsidR="00952BE2" w:rsidRPr="00952BE2">
        <w:rPr>
          <w:rFonts w:hint="eastAsia"/>
          <w:color w:val="000000"/>
          <w:sz w:val="20"/>
        </w:rPr>
        <w:t>一直以来，风险管理就</w:t>
      </w:r>
      <w:r w:rsidR="00952BE2">
        <w:rPr>
          <w:rFonts w:hint="eastAsia"/>
          <w:color w:val="000000"/>
          <w:sz w:val="20"/>
        </w:rPr>
        <w:t>广泛</w:t>
      </w:r>
      <w:r w:rsidR="00952BE2" w:rsidRPr="00952BE2">
        <w:rPr>
          <w:rFonts w:hint="eastAsia"/>
          <w:color w:val="000000"/>
          <w:sz w:val="20"/>
        </w:rPr>
        <w:t>重视，科学有效的风险管理一方面可以保证</w:t>
      </w:r>
      <w:r w:rsidR="00952BE2">
        <w:rPr>
          <w:rFonts w:hint="eastAsia"/>
          <w:color w:val="000000"/>
          <w:sz w:val="20"/>
        </w:rPr>
        <w:t>金融机构健康、持续地运行，另一方面可以降低</w:t>
      </w:r>
      <w:r w:rsidR="00952BE2" w:rsidRPr="00952BE2">
        <w:rPr>
          <w:rFonts w:hint="eastAsia"/>
          <w:color w:val="000000"/>
          <w:sz w:val="20"/>
        </w:rPr>
        <w:t>防范风险的资金成本，提</w:t>
      </w:r>
      <w:r w:rsidR="00952BE2">
        <w:rPr>
          <w:rFonts w:hint="eastAsia"/>
          <w:color w:val="000000"/>
          <w:sz w:val="20"/>
        </w:rPr>
        <w:t>高</w:t>
      </w:r>
      <w:r w:rsidR="00952BE2" w:rsidRPr="00952BE2">
        <w:rPr>
          <w:rFonts w:hint="eastAsia"/>
          <w:color w:val="000000"/>
          <w:sz w:val="20"/>
        </w:rPr>
        <w:t>竞争力。</w:t>
      </w:r>
      <w:r w:rsidR="005D74E6" w:rsidRPr="005D74E6">
        <w:rPr>
          <w:rFonts w:hint="eastAsia"/>
          <w:color w:val="000000"/>
          <w:sz w:val="20"/>
        </w:rPr>
        <w:t>巴塞尔新资本协议把操作风险、信用风险和市场风险一并纳入对金融机构的监管框架，既是近年来国际金融界日益注重操作风险管理的制度体现，同时也是从全</w:t>
      </w:r>
      <w:r w:rsidR="005D74E6">
        <w:rPr>
          <w:rFonts w:hint="eastAsia"/>
          <w:color w:val="000000"/>
          <w:sz w:val="20"/>
        </w:rPr>
        <w:t>面风险管理和保持银行体系稳定的角度对操作风险管理的新要求。因此，</w:t>
      </w:r>
      <w:r w:rsidR="005D74E6" w:rsidRPr="00316D93">
        <w:rPr>
          <w:rFonts w:hint="eastAsia"/>
          <w:color w:val="000000"/>
          <w:sz w:val="20"/>
        </w:rPr>
        <w:t>如何有效构建和运用关键风险指标是</w:t>
      </w:r>
      <w:r w:rsidR="005D74E6">
        <w:rPr>
          <w:rFonts w:hint="eastAsia"/>
          <w:color w:val="000000"/>
          <w:sz w:val="20"/>
        </w:rPr>
        <w:t>当前金融机构</w:t>
      </w:r>
      <w:r w:rsidR="005D74E6" w:rsidRPr="00316D93">
        <w:rPr>
          <w:rFonts w:hint="eastAsia"/>
          <w:color w:val="000000"/>
          <w:sz w:val="20"/>
        </w:rPr>
        <w:t>面临的一个难题</w:t>
      </w:r>
      <w:r w:rsidR="005D74E6">
        <w:rPr>
          <w:rFonts w:hint="eastAsia"/>
          <w:color w:val="000000"/>
          <w:sz w:val="20"/>
        </w:rPr>
        <w:t>，也是我国</w:t>
      </w:r>
      <w:r w:rsidR="005D74E6" w:rsidRPr="00316D93">
        <w:rPr>
          <w:rFonts w:hint="eastAsia"/>
          <w:color w:val="000000"/>
          <w:sz w:val="20"/>
        </w:rPr>
        <w:t>实施新资本协议过程中遇到的重大挑战之一。</w:t>
      </w:r>
      <w:r w:rsidR="009A4973" w:rsidRPr="00316D93">
        <w:rPr>
          <w:rFonts w:hint="eastAsia"/>
          <w:color w:val="000000"/>
          <w:sz w:val="20"/>
        </w:rPr>
        <w:t>关键风险指标是</w:t>
      </w:r>
      <w:r w:rsidR="009A4973">
        <w:rPr>
          <w:rFonts w:hint="eastAsia"/>
          <w:color w:val="000000"/>
          <w:sz w:val="20"/>
        </w:rPr>
        <w:t>金融机构</w:t>
      </w:r>
      <w:r w:rsidR="009A4973" w:rsidRPr="00316D93">
        <w:rPr>
          <w:rFonts w:hint="eastAsia"/>
          <w:color w:val="000000"/>
          <w:sz w:val="20"/>
        </w:rPr>
        <w:t>管理</w:t>
      </w:r>
      <w:r w:rsidR="009A4973">
        <w:rPr>
          <w:rFonts w:hint="eastAsia"/>
          <w:color w:val="000000"/>
          <w:sz w:val="20"/>
        </w:rPr>
        <w:t>自身</w:t>
      </w:r>
      <w:r w:rsidR="009A4973" w:rsidRPr="00316D93">
        <w:rPr>
          <w:rFonts w:hint="eastAsia"/>
          <w:color w:val="000000"/>
          <w:sz w:val="20"/>
        </w:rPr>
        <w:t>风险最重要的工具之一。</w:t>
      </w:r>
      <w:r w:rsidR="00316D93">
        <w:rPr>
          <w:rFonts w:hint="eastAsia"/>
          <w:color w:val="000000"/>
          <w:sz w:val="20"/>
        </w:rPr>
        <w:t>本</w:t>
      </w:r>
      <w:r w:rsidR="00472D3B">
        <w:rPr>
          <w:rFonts w:hint="eastAsia"/>
          <w:color w:val="000000"/>
          <w:sz w:val="20"/>
        </w:rPr>
        <w:t>文</w:t>
      </w:r>
      <w:r w:rsidR="00316D93">
        <w:rPr>
          <w:rFonts w:hint="eastAsia"/>
          <w:color w:val="000000"/>
          <w:sz w:val="20"/>
        </w:rPr>
        <w:t>以操作风险管理为例</w:t>
      </w:r>
      <w:r w:rsidR="00472D3B">
        <w:rPr>
          <w:rFonts w:hint="eastAsia"/>
          <w:color w:val="000000"/>
          <w:sz w:val="20"/>
        </w:rPr>
        <w:t>，</w:t>
      </w:r>
      <w:r w:rsidR="00472D3B" w:rsidRPr="00316D93">
        <w:rPr>
          <w:rFonts w:hint="eastAsia"/>
          <w:color w:val="000000"/>
          <w:sz w:val="20"/>
        </w:rPr>
        <w:t>结合监管要求</w:t>
      </w:r>
      <w:r w:rsidR="00472D3B">
        <w:rPr>
          <w:rFonts w:hint="eastAsia"/>
          <w:color w:val="000000"/>
          <w:sz w:val="20"/>
        </w:rPr>
        <w:t>，详细分析了关键风险指标法的定义、基本</w:t>
      </w:r>
      <w:r w:rsidR="002C20D5">
        <w:rPr>
          <w:rFonts w:hint="eastAsia"/>
          <w:color w:val="000000"/>
          <w:sz w:val="20"/>
        </w:rPr>
        <w:t>步骤</w:t>
      </w:r>
      <w:r w:rsidR="00472D3B">
        <w:rPr>
          <w:rFonts w:hint="eastAsia"/>
          <w:color w:val="000000"/>
          <w:sz w:val="20"/>
        </w:rPr>
        <w:t>及作用，继而</w:t>
      </w:r>
      <w:r w:rsidR="00316D93" w:rsidRPr="00316D93">
        <w:rPr>
          <w:rFonts w:hint="eastAsia"/>
          <w:color w:val="000000"/>
          <w:sz w:val="20"/>
        </w:rPr>
        <w:t>对如何构建这一管理工具提</w:t>
      </w:r>
      <w:r w:rsidR="00824CF7">
        <w:rPr>
          <w:rFonts w:hint="eastAsia"/>
          <w:color w:val="000000"/>
          <w:sz w:val="20"/>
        </w:rPr>
        <w:t>出了思路，并给出了有效关键风险指标的来源和特征。即使金融监管部门能够建立有效的风险管理指标体系，但是在使用中仍会出现一些问题。文章最后对这一方法</w:t>
      </w:r>
      <w:r w:rsidR="003977D6">
        <w:rPr>
          <w:rFonts w:hint="eastAsia"/>
          <w:color w:val="000000"/>
          <w:sz w:val="20"/>
        </w:rPr>
        <w:t>会出现的</w:t>
      </w:r>
      <w:r w:rsidR="00316D93" w:rsidRPr="00316D93">
        <w:rPr>
          <w:rFonts w:hint="eastAsia"/>
          <w:color w:val="000000"/>
          <w:sz w:val="20"/>
        </w:rPr>
        <w:t>问题</w:t>
      </w:r>
      <w:r w:rsidR="00472D3B">
        <w:rPr>
          <w:rFonts w:hint="eastAsia"/>
          <w:color w:val="000000"/>
          <w:sz w:val="20"/>
        </w:rPr>
        <w:t>和局限性</w:t>
      </w:r>
      <w:r w:rsidR="003977D6">
        <w:rPr>
          <w:rFonts w:hint="eastAsia"/>
          <w:color w:val="000000"/>
          <w:sz w:val="20"/>
        </w:rPr>
        <w:t>进行了简要分析</w:t>
      </w:r>
      <w:r w:rsidR="00952BE2">
        <w:rPr>
          <w:rFonts w:hint="eastAsia"/>
          <w:color w:val="000000"/>
          <w:sz w:val="20"/>
        </w:rPr>
        <w:t>，对于日后的改进与完善提出了建设性的意见。</w:t>
      </w:r>
      <w:r w:rsidR="00316D93" w:rsidRPr="00316D93">
        <w:rPr>
          <w:rFonts w:hint="eastAsia"/>
          <w:color w:val="000000"/>
          <w:sz w:val="20"/>
        </w:rPr>
        <w:t xml:space="preserve"> </w:t>
      </w:r>
    </w:p>
    <w:p w:rsidR="00952BE2" w:rsidRDefault="00952BE2" w:rsidP="00316D93">
      <w:pPr>
        <w:adjustRightInd w:val="0"/>
        <w:snapToGrid w:val="0"/>
        <w:spacing w:line="280" w:lineRule="exact"/>
        <w:ind w:firstLineChars="200" w:firstLine="400"/>
        <w:rPr>
          <w:color w:val="000000"/>
          <w:sz w:val="20"/>
        </w:rPr>
      </w:pPr>
      <w:r>
        <w:rPr>
          <w:rFonts w:hint="eastAsia"/>
          <w:color w:val="000000"/>
          <w:sz w:val="20"/>
        </w:rPr>
        <w:t>关键词：操作风险，风险管理，</w:t>
      </w:r>
      <w:r w:rsidR="00316D93" w:rsidRPr="00316D93">
        <w:rPr>
          <w:rFonts w:hint="eastAsia"/>
          <w:color w:val="000000"/>
          <w:sz w:val="20"/>
        </w:rPr>
        <w:t>关键风险指标</w:t>
      </w:r>
      <w:r>
        <w:rPr>
          <w:rFonts w:hint="eastAsia"/>
          <w:color w:val="000000"/>
          <w:sz w:val="20"/>
        </w:rPr>
        <w:t>，金融机构</w:t>
      </w:r>
    </w:p>
    <w:p w:rsidR="001761A7" w:rsidRPr="00942B0D" w:rsidRDefault="001761A7" w:rsidP="009A4973">
      <w:pPr>
        <w:adjustRightInd w:val="0"/>
        <w:snapToGrid w:val="0"/>
        <w:spacing w:line="280" w:lineRule="exact"/>
        <w:rPr>
          <w:color w:val="000000"/>
          <w:sz w:val="20"/>
        </w:rPr>
      </w:pPr>
    </w:p>
    <w:p w:rsidR="009A4973" w:rsidRDefault="001761A7" w:rsidP="000B447C">
      <w:pPr>
        <w:adjustRightInd w:val="0"/>
        <w:snapToGrid w:val="0"/>
        <w:spacing w:line="280" w:lineRule="exact"/>
        <w:ind w:firstLineChars="207" w:firstLine="414"/>
        <w:rPr>
          <w:sz w:val="20"/>
          <w:szCs w:val="20"/>
        </w:rPr>
      </w:pPr>
      <w:r w:rsidRPr="00942B0D">
        <w:rPr>
          <w:rFonts w:hint="eastAsia"/>
          <w:color w:val="000000"/>
          <w:sz w:val="20"/>
        </w:rPr>
        <w:t>Abstract:</w:t>
      </w:r>
      <w:r w:rsidRPr="00942B0D">
        <w:rPr>
          <w:rFonts w:hint="eastAsia"/>
          <w:bCs/>
          <w:color w:val="000000"/>
          <w:sz w:val="20"/>
        </w:rPr>
        <w:t xml:space="preserve"> </w:t>
      </w:r>
      <w:r w:rsidR="009A4973" w:rsidRPr="009A4973">
        <w:rPr>
          <w:bCs/>
          <w:snapToGrid w:val="0"/>
          <w:color w:val="000000"/>
          <w:sz w:val="20"/>
        </w:rPr>
        <w:t xml:space="preserve">Risk management is always regarded as an important task </w:t>
      </w:r>
      <w:r w:rsidR="009A4973">
        <w:rPr>
          <w:rFonts w:hint="eastAsia"/>
          <w:bCs/>
          <w:snapToGrid w:val="0"/>
          <w:color w:val="000000"/>
          <w:sz w:val="20"/>
        </w:rPr>
        <w:t>financial institutions</w:t>
      </w:r>
      <w:r w:rsidR="009A4973" w:rsidRPr="009A4973">
        <w:rPr>
          <w:bCs/>
          <w:snapToGrid w:val="0"/>
          <w:color w:val="000000"/>
          <w:sz w:val="20"/>
        </w:rPr>
        <w:t>.</w:t>
      </w:r>
      <w:r w:rsidR="003B05C5">
        <w:rPr>
          <w:rFonts w:hint="eastAsia"/>
          <w:bCs/>
          <w:snapToGrid w:val="0"/>
          <w:color w:val="000000"/>
          <w:sz w:val="20"/>
        </w:rPr>
        <w:t xml:space="preserve"> </w:t>
      </w:r>
      <w:r w:rsidR="009A4973" w:rsidRPr="009A4973">
        <w:rPr>
          <w:bCs/>
          <w:snapToGrid w:val="0"/>
          <w:color w:val="000000"/>
          <w:sz w:val="20"/>
        </w:rPr>
        <w:t>The</w:t>
      </w:r>
      <w:r w:rsidR="009A4973">
        <w:rPr>
          <w:rFonts w:hint="eastAsia"/>
          <w:bCs/>
          <w:snapToGrid w:val="0"/>
          <w:color w:val="000000"/>
          <w:sz w:val="20"/>
        </w:rPr>
        <w:t xml:space="preserve"> </w:t>
      </w:r>
      <w:r w:rsidR="009A4973" w:rsidRPr="009A4973">
        <w:rPr>
          <w:bCs/>
          <w:snapToGrid w:val="0"/>
          <w:color w:val="000000"/>
          <w:sz w:val="20"/>
        </w:rPr>
        <w:t>scientific and effective risk ma</w:t>
      </w:r>
      <w:r w:rsidR="009A4973">
        <w:rPr>
          <w:bCs/>
          <w:snapToGrid w:val="0"/>
          <w:color w:val="000000"/>
          <w:sz w:val="20"/>
        </w:rPr>
        <w:t xml:space="preserve">nagement can not only make </w:t>
      </w:r>
      <w:r w:rsidR="009A4973">
        <w:rPr>
          <w:rFonts w:hint="eastAsia"/>
          <w:bCs/>
          <w:snapToGrid w:val="0"/>
          <w:color w:val="000000"/>
          <w:sz w:val="20"/>
        </w:rPr>
        <w:t>them</w:t>
      </w:r>
      <w:r w:rsidR="009A4973" w:rsidRPr="009A4973">
        <w:rPr>
          <w:bCs/>
          <w:snapToGrid w:val="0"/>
          <w:color w:val="000000"/>
          <w:sz w:val="20"/>
        </w:rPr>
        <w:t xml:space="preserve"> run persistently</w:t>
      </w:r>
      <w:r w:rsidR="00A62579">
        <w:rPr>
          <w:rFonts w:hint="eastAsia"/>
          <w:bCs/>
          <w:snapToGrid w:val="0"/>
          <w:color w:val="000000"/>
          <w:sz w:val="20"/>
        </w:rPr>
        <w:t xml:space="preserve"> and stably</w:t>
      </w:r>
      <w:r w:rsidR="009A4973" w:rsidRPr="009A4973">
        <w:rPr>
          <w:bCs/>
          <w:snapToGrid w:val="0"/>
          <w:color w:val="000000"/>
          <w:sz w:val="20"/>
        </w:rPr>
        <w:t>,</w:t>
      </w:r>
      <w:r w:rsidR="003B05C5">
        <w:rPr>
          <w:rFonts w:hint="eastAsia"/>
          <w:bCs/>
          <w:snapToGrid w:val="0"/>
          <w:color w:val="000000"/>
          <w:sz w:val="20"/>
        </w:rPr>
        <w:t xml:space="preserve"> </w:t>
      </w:r>
      <w:r w:rsidR="009A4973" w:rsidRPr="009A4973">
        <w:rPr>
          <w:bCs/>
          <w:snapToGrid w:val="0"/>
          <w:color w:val="000000"/>
          <w:sz w:val="20"/>
        </w:rPr>
        <w:t>but also</w:t>
      </w:r>
      <w:r w:rsidR="009A4973">
        <w:rPr>
          <w:rFonts w:hint="eastAsia"/>
          <w:bCs/>
          <w:snapToGrid w:val="0"/>
          <w:color w:val="000000"/>
          <w:sz w:val="20"/>
        </w:rPr>
        <w:t xml:space="preserve"> </w:t>
      </w:r>
      <w:r w:rsidR="009A4973" w:rsidRPr="009A4973">
        <w:rPr>
          <w:bCs/>
          <w:snapToGrid w:val="0"/>
          <w:color w:val="000000"/>
          <w:sz w:val="20"/>
        </w:rPr>
        <w:t>reduce fund</w:t>
      </w:r>
      <w:r w:rsidR="009A4973">
        <w:rPr>
          <w:rFonts w:hint="eastAsia"/>
          <w:bCs/>
          <w:snapToGrid w:val="0"/>
          <w:color w:val="000000"/>
          <w:sz w:val="20"/>
        </w:rPr>
        <w:t>ing</w:t>
      </w:r>
      <w:r w:rsidR="009A4973">
        <w:rPr>
          <w:bCs/>
          <w:snapToGrid w:val="0"/>
          <w:color w:val="000000"/>
          <w:sz w:val="20"/>
        </w:rPr>
        <w:t xml:space="preserve"> cost </w:t>
      </w:r>
      <w:r w:rsidR="009A4973" w:rsidRPr="009A4973">
        <w:rPr>
          <w:bCs/>
          <w:snapToGrid w:val="0"/>
          <w:color w:val="000000"/>
          <w:sz w:val="20"/>
        </w:rPr>
        <w:t>to withstand the loss of risk</w:t>
      </w:r>
      <w:r w:rsidR="003B05C5">
        <w:rPr>
          <w:rFonts w:hint="eastAsia"/>
          <w:bCs/>
          <w:snapToGrid w:val="0"/>
          <w:color w:val="000000"/>
          <w:sz w:val="20"/>
        </w:rPr>
        <w:t xml:space="preserve"> and enhance the competition</w:t>
      </w:r>
      <w:r w:rsidR="009A4973" w:rsidRPr="009A4973">
        <w:rPr>
          <w:bCs/>
          <w:snapToGrid w:val="0"/>
          <w:color w:val="000000"/>
          <w:sz w:val="20"/>
        </w:rPr>
        <w:t>.</w:t>
      </w:r>
      <w:r w:rsidR="003B05C5">
        <w:rPr>
          <w:rFonts w:hint="eastAsia"/>
          <w:bCs/>
          <w:snapToGrid w:val="0"/>
          <w:color w:val="000000"/>
          <w:sz w:val="20"/>
        </w:rPr>
        <w:t xml:space="preserve"> </w:t>
      </w:r>
      <w:r w:rsidR="009A4973" w:rsidRPr="009A4973">
        <w:rPr>
          <w:bCs/>
          <w:snapToGrid w:val="0"/>
          <w:color w:val="000000"/>
          <w:sz w:val="20"/>
        </w:rPr>
        <w:t>Presently,</w:t>
      </w:r>
      <w:r w:rsidR="00A62579">
        <w:rPr>
          <w:rFonts w:hint="eastAsia"/>
          <w:bCs/>
          <w:snapToGrid w:val="0"/>
          <w:color w:val="000000"/>
          <w:sz w:val="20"/>
        </w:rPr>
        <w:t xml:space="preserve"> </w:t>
      </w:r>
      <w:r w:rsidR="009A4973" w:rsidRPr="009A4973">
        <w:rPr>
          <w:bCs/>
          <w:snapToGrid w:val="0"/>
          <w:color w:val="000000"/>
          <w:sz w:val="20"/>
        </w:rPr>
        <w:t>there are mainly three kinds of</w:t>
      </w:r>
      <w:r w:rsidR="003B05C5">
        <w:rPr>
          <w:rFonts w:hint="eastAsia"/>
          <w:bCs/>
          <w:snapToGrid w:val="0"/>
          <w:color w:val="000000"/>
          <w:sz w:val="20"/>
        </w:rPr>
        <w:t xml:space="preserve">  </w:t>
      </w:r>
      <w:r w:rsidR="009A4973" w:rsidRPr="009A4973">
        <w:rPr>
          <w:bCs/>
          <w:snapToGrid w:val="0"/>
          <w:color w:val="000000"/>
          <w:sz w:val="20"/>
        </w:rPr>
        <w:t xml:space="preserve">risk faced by </w:t>
      </w:r>
      <w:r w:rsidR="003B05C5">
        <w:rPr>
          <w:rFonts w:hint="eastAsia"/>
          <w:bCs/>
          <w:snapToGrid w:val="0"/>
          <w:color w:val="000000"/>
          <w:sz w:val="20"/>
        </w:rPr>
        <w:t>financial institutions</w:t>
      </w:r>
      <w:r w:rsidR="009A4973" w:rsidRPr="009A4973">
        <w:rPr>
          <w:bCs/>
          <w:snapToGrid w:val="0"/>
          <w:color w:val="000000"/>
          <w:sz w:val="20"/>
        </w:rPr>
        <w:t>:</w:t>
      </w:r>
      <w:r w:rsidR="003B05C5">
        <w:rPr>
          <w:rFonts w:hint="eastAsia"/>
          <w:bCs/>
          <w:snapToGrid w:val="0"/>
          <w:color w:val="000000"/>
          <w:sz w:val="20"/>
        </w:rPr>
        <w:t xml:space="preserve"> </w:t>
      </w:r>
      <w:r w:rsidR="009A4973" w:rsidRPr="009A4973">
        <w:rPr>
          <w:bCs/>
          <w:snapToGrid w:val="0"/>
          <w:color w:val="000000"/>
          <w:sz w:val="20"/>
        </w:rPr>
        <w:t>credit risk,</w:t>
      </w:r>
      <w:r w:rsidR="003B05C5">
        <w:rPr>
          <w:rFonts w:hint="eastAsia"/>
          <w:bCs/>
          <w:snapToGrid w:val="0"/>
          <w:color w:val="000000"/>
          <w:sz w:val="20"/>
        </w:rPr>
        <w:t xml:space="preserve"> </w:t>
      </w:r>
      <w:r w:rsidR="009A4973" w:rsidRPr="009A4973">
        <w:rPr>
          <w:bCs/>
          <w:snapToGrid w:val="0"/>
          <w:color w:val="000000"/>
          <w:sz w:val="20"/>
        </w:rPr>
        <w:t>market ri</w:t>
      </w:r>
      <w:r w:rsidR="003B05C5">
        <w:rPr>
          <w:bCs/>
          <w:snapToGrid w:val="0"/>
          <w:color w:val="000000"/>
          <w:sz w:val="20"/>
        </w:rPr>
        <w:t>sk and operational risk.</w:t>
      </w:r>
      <w:r w:rsidR="00A62579">
        <w:rPr>
          <w:rFonts w:hint="eastAsia"/>
          <w:bCs/>
          <w:snapToGrid w:val="0"/>
          <w:color w:val="000000"/>
          <w:sz w:val="20"/>
        </w:rPr>
        <w:t xml:space="preserve"> </w:t>
      </w:r>
      <w:r w:rsidR="00A62579" w:rsidRPr="00A62579">
        <w:rPr>
          <w:bCs/>
          <w:snapToGrid w:val="0"/>
          <w:color w:val="000000"/>
          <w:sz w:val="20"/>
        </w:rPr>
        <w:t>However,</w:t>
      </w:r>
      <w:r w:rsidR="00A62579">
        <w:rPr>
          <w:rFonts w:hint="eastAsia"/>
          <w:bCs/>
          <w:snapToGrid w:val="0"/>
          <w:color w:val="000000"/>
          <w:sz w:val="20"/>
        </w:rPr>
        <w:t xml:space="preserve"> </w:t>
      </w:r>
      <w:r w:rsidR="00A62579" w:rsidRPr="00A62579">
        <w:rPr>
          <w:bCs/>
          <w:snapToGrid w:val="0"/>
          <w:color w:val="000000"/>
          <w:sz w:val="20"/>
        </w:rPr>
        <w:t xml:space="preserve">credit risk and market risk </w:t>
      </w:r>
      <w:r w:rsidR="00A62579">
        <w:rPr>
          <w:rFonts w:hint="eastAsia"/>
          <w:bCs/>
          <w:snapToGrid w:val="0"/>
          <w:color w:val="000000"/>
          <w:sz w:val="20"/>
        </w:rPr>
        <w:t xml:space="preserve">have been </w:t>
      </w:r>
      <w:r w:rsidR="00A62579" w:rsidRPr="00A62579">
        <w:rPr>
          <w:bCs/>
          <w:snapToGrid w:val="0"/>
          <w:color w:val="000000"/>
          <w:sz w:val="20"/>
        </w:rPr>
        <w:t>pa</w:t>
      </w:r>
      <w:r w:rsidR="00A62579">
        <w:rPr>
          <w:rFonts w:hint="eastAsia"/>
          <w:bCs/>
          <w:snapToGrid w:val="0"/>
          <w:color w:val="000000"/>
          <w:sz w:val="20"/>
        </w:rPr>
        <w:t xml:space="preserve">id </w:t>
      </w:r>
      <w:r w:rsidR="00A62579" w:rsidRPr="00A62579">
        <w:rPr>
          <w:bCs/>
          <w:snapToGrid w:val="0"/>
          <w:color w:val="000000"/>
          <w:sz w:val="20"/>
        </w:rPr>
        <w:t xml:space="preserve"> much more attention tothan operational risk,</w:t>
      </w:r>
      <w:r w:rsidR="000B447C">
        <w:rPr>
          <w:rFonts w:hint="eastAsia"/>
          <w:bCs/>
          <w:snapToGrid w:val="0"/>
          <w:color w:val="000000"/>
          <w:sz w:val="20"/>
        </w:rPr>
        <w:t xml:space="preserve"> </w:t>
      </w:r>
      <w:r w:rsidR="00A62579" w:rsidRPr="00A62579">
        <w:rPr>
          <w:bCs/>
          <w:snapToGrid w:val="0"/>
          <w:color w:val="000000"/>
          <w:sz w:val="20"/>
        </w:rPr>
        <w:t>which is becoming more and more serious in recent years.</w:t>
      </w:r>
      <w:r w:rsidR="003B05C5">
        <w:rPr>
          <w:rFonts w:hint="eastAsia"/>
          <w:bCs/>
          <w:snapToGrid w:val="0"/>
          <w:color w:val="000000"/>
          <w:sz w:val="20"/>
        </w:rPr>
        <w:t xml:space="preserve"> </w:t>
      </w:r>
      <w:r w:rsidR="009A4973" w:rsidRPr="009A4973">
        <w:rPr>
          <w:bCs/>
          <w:snapToGrid w:val="0"/>
          <w:color w:val="000000"/>
          <w:sz w:val="20"/>
        </w:rPr>
        <w:t>In June 2004,</w:t>
      </w:r>
      <w:r w:rsidR="003B05C5">
        <w:rPr>
          <w:rFonts w:hint="eastAsia"/>
          <w:bCs/>
          <w:snapToGrid w:val="0"/>
          <w:color w:val="000000"/>
          <w:sz w:val="20"/>
        </w:rPr>
        <w:t xml:space="preserve"> </w:t>
      </w:r>
      <w:r w:rsidR="009A4973" w:rsidRPr="009A4973">
        <w:rPr>
          <w:bCs/>
          <w:snapToGrid w:val="0"/>
          <w:color w:val="000000"/>
          <w:sz w:val="20"/>
        </w:rPr>
        <w:t>Basel Committee</w:t>
      </w:r>
      <w:r w:rsidR="003B05C5">
        <w:rPr>
          <w:rFonts w:hint="eastAsia"/>
          <w:bCs/>
          <w:snapToGrid w:val="0"/>
          <w:color w:val="000000"/>
          <w:sz w:val="20"/>
        </w:rPr>
        <w:t xml:space="preserve"> </w:t>
      </w:r>
      <w:r w:rsidR="009A4973" w:rsidRPr="009A4973">
        <w:rPr>
          <w:bCs/>
          <w:snapToGrid w:val="0"/>
          <w:color w:val="000000"/>
          <w:sz w:val="20"/>
        </w:rPr>
        <w:t>promulgate</w:t>
      </w:r>
      <w:r w:rsidR="003B05C5">
        <w:rPr>
          <w:rFonts w:hint="eastAsia"/>
          <w:bCs/>
          <w:snapToGrid w:val="0"/>
          <w:color w:val="000000"/>
          <w:sz w:val="20"/>
        </w:rPr>
        <w:t>d</w:t>
      </w:r>
      <w:r w:rsidR="009A4973" w:rsidRPr="009A4973">
        <w:rPr>
          <w:bCs/>
          <w:snapToGrid w:val="0"/>
          <w:color w:val="000000"/>
          <w:sz w:val="20"/>
        </w:rPr>
        <w:t xml:space="preserve"> the New Basel Capital Accord formally,</w:t>
      </w:r>
      <w:r w:rsidR="003B05C5">
        <w:rPr>
          <w:rFonts w:hint="eastAsia"/>
          <w:bCs/>
          <w:snapToGrid w:val="0"/>
          <w:color w:val="000000"/>
          <w:sz w:val="20"/>
        </w:rPr>
        <w:t xml:space="preserve"> </w:t>
      </w:r>
      <w:r w:rsidR="009A4973" w:rsidRPr="009A4973">
        <w:rPr>
          <w:bCs/>
          <w:snapToGrid w:val="0"/>
          <w:color w:val="000000"/>
          <w:sz w:val="20"/>
        </w:rPr>
        <w:t>which requires banks taking operational risk</w:t>
      </w:r>
      <w:r w:rsidR="00A62579">
        <w:rPr>
          <w:rFonts w:hint="eastAsia"/>
          <w:bCs/>
          <w:snapToGrid w:val="0"/>
          <w:color w:val="000000"/>
          <w:sz w:val="20"/>
        </w:rPr>
        <w:t xml:space="preserve">  </w:t>
      </w:r>
      <w:r w:rsidR="009A4973" w:rsidRPr="009A4973">
        <w:rPr>
          <w:bCs/>
          <w:snapToGrid w:val="0"/>
          <w:color w:val="000000"/>
          <w:sz w:val="20"/>
        </w:rPr>
        <w:t>into account when calculating the economic capital.</w:t>
      </w:r>
      <w:r w:rsidR="003B05C5">
        <w:rPr>
          <w:rFonts w:hint="eastAsia"/>
          <w:bCs/>
          <w:snapToGrid w:val="0"/>
          <w:color w:val="000000"/>
          <w:sz w:val="20"/>
        </w:rPr>
        <w:t xml:space="preserve"> </w:t>
      </w:r>
      <w:r w:rsidR="009A4973" w:rsidRPr="009A4973">
        <w:rPr>
          <w:bCs/>
          <w:snapToGrid w:val="0"/>
          <w:color w:val="000000"/>
          <w:sz w:val="20"/>
        </w:rPr>
        <w:t>As</w:t>
      </w:r>
      <w:r w:rsidR="003B05C5">
        <w:rPr>
          <w:rFonts w:hint="eastAsia"/>
          <w:bCs/>
          <w:snapToGrid w:val="0"/>
          <w:color w:val="000000"/>
          <w:sz w:val="20"/>
        </w:rPr>
        <w:t xml:space="preserve"> </w:t>
      </w:r>
      <w:r w:rsidR="009A4973" w:rsidRPr="009A4973">
        <w:rPr>
          <w:bCs/>
          <w:snapToGrid w:val="0"/>
          <w:color w:val="000000"/>
          <w:sz w:val="20"/>
        </w:rPr>
        <w:t>a result,</w:t>
      </w:r>
      <w:r w:rsidR="003B05C5">
        <w:rPr>
          <w:rFonts w:hint="eastAsia"/>
          <w:bCs/>
          <w:snapToGrid w:val="0"/>
          <w:color w:val="000000"/>
          <w:sz w:val="20"/>
        </w:rPr>
        <w:t xml:space="preserve"> </w:t>
      </w:r>
      <w:r w:rsidR="009A4973" w:rsidRPr="009A4973">
        <w:rPr>
          <w:bCs/>
          <w:snapToGrid w:val="0"/>
          <w:color w:val="000000"/>
          <w:sz w:val="20"/>
        </w:rPr>
        <w:t>the research on measuring and managing operational risk has its special importance in</w:t>
      </w:r>
      <w:r w:rsidR="003B05C5">
        <w:rPr>
          <w:rFonts w:hint="eastAsia"/>
          <w:bCs/>
          <w:snapToGrid w:val="0"/>
          <w:color w:val="000000"/>
          <w:sz w:val="20"/>
        </w:rPr>
        <w:t xml:space="preserve"> </w:t>
      </w:r>
      <w:r w:rsidR="009A4973" w:rsidRPr="009A4973">
        <w:rPr>
          <w:bCs/>
          <w:snapToGrid w:val="0"/>
          <w:color w:val="000000"/>
          <w:sz w:val="20"/>
        </w:rPr>
        <w:t>China.</w:t>
      </w:r>
      <w:r w:rsidR="003B05C5">
        <w:rPr>
          <w:rFonts w:hint="eastAsia"/>
          <w:bCs/>
          <w:snapToGrid w:val="0"/>
          <w:color w:val="000000"/>
          <w:sz w:val="20"/>
        </w:rPr>
        <w:t xml:space="preserve"> In this article, I will take the operational risk </w:t>
      </w:r>
      <w:r w:rsidR="00A21FF4">
        <w:rPr>
          <w:rFonts w:hint="eastAsia"/>
          <w:bCs/>
          <w:snapToGrid w:val="0"/>
          <w:color w:val="000000"/>
          <w:sz w:val="20"/>
        </w:rPr>
        <w:t>management as the example,</w:t>
      </w:r>
      <w:r w:rsidR="002C20D5">
        <w:rPr>
          <w:rFonts w:hint="eastAsia"/>
          <w:bCs/>
          <w:snapToGrid w:val="0"/>
          <w:color w:val="000000"/>
          <w:sz w:val="20"/>
        </w:rPr>
        <w:t>combine</w:t>
      </w:r>
      <w:r w:rsidR="003B05C5">
        <w:rPr>
          <w:rFonts w:hint="eastAsia"/>
          <w:bCs/>
          <w:snapToGrid w:val="0"/>
          <w:color w:val="000000"/>
          <w:sz w:val="20"/>
        </w:rPr>
        <w:t xml:space="preserve"> with the regulatory principles</w:t>
      </w:r>
      <w:r w:rsidR="002C20D5">
        <w:rPr>
          <w:rFonts w:hint="eastAsia"/>
          <w:bCs/>
          <w:snapToGrid w:val="0"/>
          <w:color w:val="000000"/>
          <w:sz w:val="20"/>
        </w:rPr>
        <w:t xml:space="preserve"> and intrduce you the Key Risk Indicator</w:t>
      </w:r>
      <w:r w:rsidR="00A21FF4">
        <w:rPr>
          <w:rFonts w:hint="eastAsia"/>
          <w:bCs/>
          <w:snapToGrid w:val="0"/>
          <w:color w:val="000000"/>
          <w:sz w:val="20"/>
        </w:rPr>
        <w:t>,</w:t>
      </w:r>
      <w:r w:rsidR="002C20D5">
        <w:rPr>
          <w:rFonts w:hint="eastAsia"/>
          <w:bCs/>
          <w:snapToGrid w:val="0"/>
          <w:color w:val="000000"/>
          <w:sz w:val="20"/>
        </w:rPr>
        <w:t xml:space="preserve">which is one of the important </w:t>
      </w:r>
      <w:r w:rsidR="00A21FF4">
        <w:rPr>
          <w:rFonts w:hint="eastAsia"/>
          <w:bCs/>
          <w:snapToGrid w:val="0"/>
          <w:color w:val="000000"/>
          <w:sz w:val="20"/>
        </w:rPr>
        <w:t xml:space="preserve">tools for risk </w:t>
      </w:r>
      <w:r w:rsidR="002C20D5">
        <w:rPr>
          <w:rFonts w:hint="eastAsia"/>
          <w:bCs/>
          <w:snapToGrid w:val="0"/>
          <w:color w:val="000000"/>
          <w:sz w:val="20"/>
        </w:rPr>
        <w:t>managemen</w:t>
      </w:r>
      <w:r w:rsidR="00A21FF4">
        <w:rPr>
          <w:rFonts w:hint="eastAsia"/>
          <w:bCs/>
          <w:snapToGrid w:val="0"/>
          <w:color w:val="000000"/>
          <w:sz w:val="20"/>
        </w:rPr>
        <w:t>t</w:t>
      </w:r>
      <w:r w:rsidR="002C20D5">
        <w:rPr>
          <w:rFonts w:hint="eastAsia"/>
          <w:bCs/>
          <w:snapToGrid w:val="0"/>
          <w:color w:val="000000"/>
          <w:sz w:val="20"/>
        </w:rPr>
        <w:t xml:space="preserve">. </w:t>
      </w:r>
      <w:r w:rsidR="00A21FF4">
        <w:rPr>
          <w:rFonts w:hint="eastAsia"/>
          <w:bCs/>
          <w:snapToGrid w:val="0"/>
          <w:color w:val="000000"/>
          <w:sz w:val="20"/>
        </w:rPr>
        <w:t>It i</w:t>
      </w:r>
      <w:r w:rsidR="002C20D5">
        <w:rPr>
          <w:rFonts w:hint="eastAsia"/>
          <w:bCs/>
          <w:snapToGrid w:val="0"/>
          <w:color w:val="000000"/>
          <w:sz w:val="20"/>
        </w:rPr>
        <w:t>nclud</w:t>
      </w:r>
      <w:r w:rsidR="00A21FF4">
        <w:rPr>
          <w:rFonts w:hint="eastAsia"/>
          <w:bCs/>
          <w:snapToGrid w:val="0"/>
          <w:color w:val="000000"/>
          <w:sz w:val="20"/>
        </w:rPr>
        <w:t>es</w:t>
      </w:r>
      <w:r w:rsidR="002C20D5">
        <w:rPr>
          <w:rFonts w:hint="eastAsia"/>
          <w:bCs/>
          <w:snapToGrid w:val="0"/>
          <w:color w:val="000000"/>
          <w:sz w:val="20"/>
        </w:rPr>
        <w:t xml:space="preserve"> definition, </w:t>
      </w:r>
      <w:r w:rsidR="002C20D5" w:rsidRPr="002C20D5">
        <w:rPr>
          <w:sz w:val="20"/>
          <w:szCs w:val="20"/>
        </w:rPr>
        <w:t>basic step</w:t>
      </w:r>
      <w:r w:rsidR="002C20D5">
        <w:rPr>
          <w:rFonts w:hint="eastAsia"/>
          <w:sz w:val="20"/>
          <w:szCs w:val="20"/>
        </w:rPr>
        <w:t xml:space="preserve">s ,functions and how to </w:t>
      </w:r>
      <w:r w:rsidR="00A21FF4">
        <w:rPr>
          <w:rFonts w:hint="eastAsia"/>
          <w:sz w:val="20"/>
          <w:szCs w:val="20"/>
        </w:rPr>
        <w:t>construct the</w:t>
      </w:r>
      <w:r w:rsidR="002C20D5">
        <w:rPr>
          <w:rFonts w:hint="eastAsia"/>
          <w:sz w:val="20"/>
          <w:szCs w:val="20"/>
        </w:rPr>
        <w:t xml:space="preserve"> </w:t>
      </w:r>
      <w:r w:rsidR="00A21FF4">
        <w:rPr>
          <w:rFonts w:hint="eastAsia"/>
          <w:sz w:val="20"/>
          <w:szCs w:val="20"/>
        </w:rPr>
        <w:t xml:space="preserve">tools. How to construct a effecive key risk indicator system is a challeng for china. Now, we are faced a great deal of difficult problems. At last, the </w:t>
      </w:r>
      <w:r w:rsidR="00A21FF4">
        <w:rPr>
          <w:rFonts w:hint="eastAsia"/>
          <w:sz w:val="20"/>
          <w:szCs w:val="20"/>
        </w:rPr>
        <w:lastRenderedPageBreak/>
        <w:t>exist problems and shortcomings will be analyzed</w:t>
      </w:r>
      <w:r w:rsidR="00A62579">
        <w:rPr>
          <w:rFonts w:hint="eastAsia"/>
          <w:sz w:val="20"/>
          <w:szCs w:val="20"/>
        </w:rPr>
        <w:t>. This could be a great help for further improvement</w:t>
      </w:r>
      <w:r w:rsidR="000B447C">
        <w:rPr>
          <w:rFonts w:hint="eastAsia"/>
          <w:sz w:val="20"/>
          <w:szCs w:val="20"/>
        </w:rPr>
        <w:t xml:space="preserve"> and enhancement </w:t>
      </w:r>
      <w:r w:rsidR="00A62579">
        <w:rPr>
          <w:rFonts w:hint="eastAsia"/>
          <w:sz w:val="20"/>
          <w:szCs w:val="20"/>
        </w:rPr>
        <w:t xml:space="preserve">. </w:t>
      </w:r>
    </w:p>
    <w:p w:rsidR="000B447C" w:rsidRPr="009A4973" w:rsidRDefault="000B447C" w:rsidP="000B447C">
      <w:pPr>
        <w:adjustRightInd w:val="0"/>
        <w:snapToGrid w:val="0"/>
        <w:spacing w:line="280" w:lineRule="exact"/>
        <w:ind w:firstLineChars="157" w:firstLine="314"/>
        <w:rPr>
          <w:bCs/>
          <w:snapToGrid w:val="0"/>
          <w:color w:val="000000"/>
          <w:sz w:val="20"/>
        </w:rPr>
      </w:pPr>
      <w:r>
        <w:rPr>
          <w:rFonts w:hint="eastAsia"/>
          <w:sz w:val="20"/>
          <w:szCs w:val="20"/>
        </w:rPr>
        <w:t xml:space="preserve"> Keywords: financial institutions,</w:t>
      </w:r>
      <w:r w:rsidRPr="000B447C">
        <w:rPr>
          <w:rFonts w:hint="eastAsia"/>
          <w:sz w:val="20"/>
          <w:szCs w:val="20"/>
        </w:rPr>
        <w:t xml:space="preserve"> </w:t>
      </w:r>
      <w:r>
        <w:rPr>
          <w:rFonts w:hint="eastAsia"/>
          <w:sz w:val="20"/>
          <w:szCs w:val="20"/>
        </w:rPr>
        <w:t>key risk indicator, operational risk, risk management</w:t>
      </w:r>
    </w:p>
    <w:p w:rsidR="00A62579" w:rsidRDefault="00A62579">
      <w:pPr>
        <w:adjustRightInd w:val="0"/>
        <w:snapToGrid w:val="0"/>
        <w:spacing w:line="280" w:lineRule="exact"/>
        <w:rPr>
          <w:b/>
          <w:bCs/>
          <w:color w:val="000000"/>
          <w:sz w:val="24"/>
        </w:rPr>
      </w:pPr>
    </w:p>
    <w:p w:rsidR="00C37E4F" w:rsidRDefault="00C37E4F">
      <w:pPr>
        <w:adjustRightInd w:val="0"/>
        <w:snapToGrid w:val="0"/>
        <w:spacing w:line="280" w:lineRule="exact"/>
        <w:rPr>
          <w:b/>
          <w:bCs/>
          <w:color w:val="000000"/>
          <w:sz w:val="24"/>
        </w:rPr>
      </w:pPr>
    </w:p>
    <w:p w:rsidR="001622A2" w:rsidRPr="00942B0D" w:rsidRDefault="001622A2">
      <w:pPr>
        <w:adjustRightInd w:val="0"/>
        <w:snapToGrid w:val="0"/>
        <w:spacing w:line="280" w:lineRule="exact"/>
        <w:rPr>
          <w:b/>
          <w:bCs/>
          <w:color w:val="000000"/>
          <w:sz w:val="24"/>
        </w:rPr>
      </w:pPr>
      <w:r w:rsidRPr="00942B0D">
        <w:rPr>
          <w:rFonts w:hint="eastAsia"/>
          <w:b/>
          <w:bCs/>
          <w:color w:val="000000"/>
          <w:sz w:val="24"/>
        </w:rPr>
        <w:t xml:space="preserve">1 </w:t>
      </w:r>
      <w:r w:rsidRPr="00942B0D">
        <w:rPr>
          <w:rFonts w:hint="eastAsia"/>
          <w:b/>
          <w:bCs/>
          <w:color w:val="000000"/>
          <w:sz w:val="24"/>
        </w:rPr>
        <w:t>引言</w:t>
      </w:r>
    </w:p>
    <w:p w:rsidR="001622A2" w:rsidRPr="00942B0D" w:rsidRDefault="001622A2">
      <w:pPr>
        <w:adjustRightInd w:val="0"/>
        <w:snapToGrid w:val="0"/>
        <w:spacing w:line="280" w:lineRule="exact"/>
        <w:rPr>
          <w:color w:val="000000"/>
          <w:sz w:val="20"/>
        </w:rPr>
      </w:pPr>
    </w:p>
    <w:p w:rsidR="00BB4FC3" w:rsidRDefault="00C37E4F" w:rsidP="00CF741C">
      <w:pPr>
        <w:adjustRightInd w:val="0"/>
        <w:snapToGrid w:val="0"/>
        <w:spacing w:line="280" w:lineRule="exact"/>
        <w:ind w:firstLineChars="200" w:firstLine="400"/>
        <w:rPr>
          <w:color w:val="000000"/>
          <w:sz w:val="20"/>
        </w:rPr>
      </w:pPr>
      <w:r w:rsidRPr="00C37E4F">
        <w:rPr>
          <w:rFonts w:hint="eastAsia"/>
          <w:color w:val="000000"/>
          <w:sz w:val="20"/>
        </w:rPr>
        <w:t>随着国内银行实施新资本协议期限的临近</w:t>
      </w:r>
      <w:r w:rsidRPr="00C37E4F">
        <w:rPr>
          <w:rFonts w:hint="eastAsia"/>
          <w:color w:val="000000"/>
          <w:sz w:val="20"/>
        </w:rPr>
        <w:t xml:space="preserve"> </w:t>
      </w:r>
      <w:r w:rsidRPr="00C37E4F">
        <w:rPr>
          <w:rFonts w:hint="eastAsia"/>
          <w:color w:val="000000"/>
          <w:sz w:val="20"/>
        </w:rPr>
        <w:t>，使用何种有效的管理工具和方法来管理操作风险</w:t>
      </w:r>
      <w:r>
        <w:rPr>
          <w:rFonts w:hint="eastAsia"/>
          <w:color w:val="000000"/>
          <w:sz w:val="20"/>
        </w:rPr>
        <w:t>,</w:t>
      </w:r>
      <w:r w:rsidRPr="00C37E4F">
        <w:rPr>
          <w:rFonts w:hint="eastAsia"/>
          <w:color w:val="000000"/>
          <w:sz w:val="20"/>
        </w:rPr>
        <w:t>系统性地提升我国</w:t>
      </w:r>
      <w:r w:rsidR="00CF741C">
        <w:rPr>
          <w:rFonts w:hint="eastAsia"/>
          <w:color w:val="000000"/>
          <w:sz w:val="20"/>
        </w:rPr>
        <w:t>金融机构</w:t>
      </w:r>
      <w:r w:rsidRPr="00C37E4F">
        <w:rPr>
          <w:rFonts w:hint="eastAsia"/>
          <w:color w:val="000000"/>
          <w:sz w:val="20"/>
        </w:rPr>
        <w:t>的风险管理水平</w:t>
      </w:r>
      <w:r w:rsidR="00CF741C">
        <w:rPr>
          <w:rFonts w:hint="eastAsia"/>
          <w:color w:val="000000"/>
          <w:sz w:val="20"/>
        </w:rPr>
        <w:t>，</w:t>
      </w:r>
      <w:r w:rsidRPr="00C37E4F">
        <w:rPr>
          <w:rFonts w:hint="eastAsia"/>
          <w:color w:val="000000"/>
          <w:sz w:val="20"/>
        </w:rPr>
        <w:t>为全面风险管理的实施打下良好基础</w:t>
      </w:r>
      <w:r w:rsidRPr="00C37E4F">
        <w:rPr>
          <w:rFonts w:hint="eastAsia"/>
          <w:color w:val="000000"/>
          <w:sz w:val="20"/>
        </w:rPr>
        <w:t xml:space="preserve"> </w:t>
      </w:r>
      <w:r w:rsidRPr="00C37E4F">
        <w:rPr>
          <w:rFonts w:hint="eastAsia"/>
          <w:color w:val="000000"/>
          <w:sz w:val="20"/>
        </w:rPr>
        <w:t>，已成为我国</w:t>
      </w:r>
      <w:r w:rsidR="00CF741C">
        <w:rPr>
          <w:rFonts w:hint="eastAsia"/>
          <w:color w:val="000000"/>
          <w:sz w:val="20"/>
        </w:rPr>
        <w:t>金融机构</w:t>
      </w:r>
      <w:r w:rsidRPr="00C37E4F">
        <w:rPr>
          <w:rFonts w:hint="eastAsia"/>
          <w:color w:val="000000"/>
          <w:sz w:val="20"/>
        </w:rPr>
        <w:t>越来越关注的问题。</w:t>
      </w:r>
      <w:r w:rsidRPr="00C37E4F">
        <w:rPr>
          <w:rFonts w:hint="eastAsia"/>
          <w:color w:val="000000"/>
          <w:sz w:val="20"/>
        </w:rPr>
        <w:t xml:space="preserve"> </w:t>
      </w:r>
      <w:r w:rsidRPr="00C37E4F">
        <w:rPr>
          <w:rFonts w:hint="eastAsia"/>
          <w:color w:val="000000"/>
          <w:sz w:val="20"/>
        </w:rPr>
        <w:t>由于操作风险的内容复杂</w:t>
      </w:r>
      <w:r w:rsidRPr="00C37E4F">
        <w:rPr>
          <w:rFonts w:hint="eastAsia"/>
          <w:color w:val="000000"/>
          <w:sz w:val="20"/>
        </w:rPr>
        <w:t xml:space="preserve"> </w:t>
      </w:r>
      <w:r w:rsidRPr="00C37E4F">
        <w:rPr>
          <w:rFonts w:hint="eastAsia"/>
          <w:color w:val="000000"/>
          <w:sz w:val="20"/>
        </w:rPr>
        <w:t>，形式多变</w:t>
      </w:r>
      <w:r w:rsidRPr="00C37E4F">
        <w:rPr>
          <w:rFonts w:hint="eastAsia"/>
          <w:color w:val="000000"/>
          <w:sz w:val="20"/>
        </w:rPr>
        <w:t xml:space="preserve"> </w:t>
      </w:r>
      <w:r w:rsidRPr="00C37E4F">
        <w:rPr>
          <w:rFonts w:hint="eastAsia"/>
          <w:color w:val="000000"/>
          <w:sz w:val="20"/>
        </w:rPr>
        <w:t>，很难对其进行持续的跟踪和检测。同时</w:t>
      </w:r>
      <w:r w:rsidRPr="00C37E4F">
        <w:rPr>
          <w:rFonts w:hint="eastAsia"/>
          <w:color w:val="000000"/>
          <w:sz w:val="20"/>
        </w:rPr>
        <w:t xml:space="preserve"> </w:t>
      </w:r>
      <w:r w:rsidRPr="00C37E4F">
        <w:rPr>
          <w:rFonts w:hint="eastAsia"/>
          <w:color w:val="000000"/>
          <w:sz w:val="20"/>
        </w:rPr>
        <w:t>，由于操作风险暴露很不稳定易随环境和流程的变化而变化</w:t>
      </w:r>
      <w:r w:rsidRPr="00C37E4F">
        <w:rPr>
          <w:rFonts w:hint="eastAsia"/>
          <w:color w:val="000000"/>
          <w:sz w:val="20"/>
        </w:rPr>
        <w:t xml:space="preserve"> </w:t>
      </w:r>
      <w:r w:rsidRPr="00C37E4F">
        <w:rPr>
          <w:rFonts w:hint="eastAsia"/>
          <w:color w:val="000000"/>
          <w:sz w:val="20"/>
        </w:rPr>
        <w:t>，加上历史数据严重缺乏商业银行很难对自身操作风险变动的趋势进行判断</w:t>
      </w:r>
      <w:r w:rsidRPr="00C37E4F">
        <w:rPr>
          <w:rFonts w:hint="eastAsia"/>
          <w:color w:val="000000"/>
          <w:sz w:val="20"/>
        </w:rPr>
        <w:t xml:space="preserve"> </w:t>
      </w:r>
      <w:r w:rsidRPr="00C37E4F">
        <w:rPr>
          <w:rFonts w:hint="eastAsia"/>
          <w:color w:val="000000"/>
          <w:sz w:val="20"/>
        </w:rPr>
        <w:t>。可以说</w:t>
      </w:r>
      <w:r w:rsidRPr="00C37E4F">
        <w:rPr>
          <w:rFonts w:hint="eastAsia"/>
          <w:color w:val="000000"/>
          <w:sz w:val="20"/>
        </w:rPr>
        <w:t xml:space="preserve"> </w:t>
      </w:r>
      <w:r w:rsidRPr="00C37E4F">
        <w:rPr>
          <w:rFonts w:hint="eastAsia"/>
          <w:color w:val="000000"/>
          <w:sz w:val="20"/>
        </w:rPr>
        <w:t>，我国银行应该如何设计和利用有效的管理工具来识别</w:t>
      </w:r>
      <w:r w:rsidRPr="00C37E4F">
        <w:rPr>
          <w:rFonts w:hint="eastAsia"/>
          <w:color w:val="000000"/>
          <w:sz w:val="20"/>
        </w:rPr>
        <w:t xml:space="preserve"> </w:t>
      </w:r>
      <w:r w:rsidRPr="00C37E4F">
        <w:rPr>
          <w:rFonts w:hint="eastAsia"/>
          <w:color w:val="000000"/>
          <w:sz w:val="20"/>
        </w:rPr>
        <w:t>、评估</w:t>
      </w:r>
      <w:r w:rsidRPr="00C37E4F">
        <w:rPr>
          <w:rFonts w:hint="eastAsia"/>
          <w:color w:val="000000"/>
          <w:sz w:val="20"/>
        </w:rPr>
        <w:t xml:space="preserve"> </w:t>
      </w:r>
      <w:r w:rsidRPr="00C37E4F">
        <w:rPr>
          <w:rFonts w:hint="eastAsia"/>
          <w:color w:val="000000"/>
          <w:sz w:val="20"/>
        </w:rPr>
        <w:t>、监测操作风险状况</w:t>
      </w:r>
      <w:r w:rsidRPr="00C37E4F">
        <w:rPr>
          <w:rFonts w:hint="eastAsia"/>
          <w:color w:val="000000"/>
          <w:sz w:val="20"/>
        </w:rPr>
        <w:t xml:space="preserve"> </w:t>
      </w:r>
      <w:r w:rsidRPr="00C37E4F">
        <w:rPr>
          <w:rFonts w:hint="eastAsia"/>
          <w:color w:val="000000"/>
          <w:sz w:val="20"/>
        </w:rPr>
        <w:t>，并在此基础形成操作风险报告</w:t>
      </w:r>
      <w:r w:rsidRPr="00C37E4F">
        <w:rPr>
          <w:rFonts w:hint="eastAsia"/>
          <w:color w:val="000000"/>
          <w:sz w:val="20"/>
        </w:rPr>
        <w:t xml:space="preserve"> </w:t>
      </w:r>
      <w:r w:rsidRPr="00C37E4F">
        <w:rPr>
          <w:rFonts w:hint="eastAsia"/>
          <w:color w:val="000000"/>
          <w:sz w:val="20"/>
        </w:rPr>
        <w:t>，采取管理措施</w:t>
      </w:r>
      <w:r w:rsidRPr="00C37E4F">
        <w:rPr>
          <w:rFonts w:hint="eastAsia"/>
          <w:color w:val="000000"/>
          <w:sz w:val="20"/>
        </w:rPr>
        <w:t xml:space="preserve"> </w:t>
      </w:r>
      <w:r w:rsidRPr="00C37E4F">
        <w:rPr>
          <w:rFonts w:hint="eastAsia"/>
          <w:color w:val="000000"/>
          <w:sz w:val="20"/>
        </w:rPr>
        <w:t>，并为经济资本计提及配置决策提供依据</w:t>
      </w:r>
      <w:r w:rsidRPr="00C37E4F">
        <w:rPr>
          <w:rFonts w:hint="eastAsia"/>
          <w:color w:val="000000"/>
          <w:sz w:val="20"/>
        </w:rPr>
        <w:t xml:space="preserve"> </w:t>
      </w:r>
      <w:r w:rsidRPr="00C37E4F">
        <w:rPr>
          <w:rFonts w:hint="eastAsia"/>
          <w:color w:val="000000"/>
          <w:sz w:val="20"/>
        </w:rPr>
        <w:t>，已经成为我国银行目前亟待解决的关键课题</w:t>
      </w:r>
      <w:r w:rsidRPr="00C37E4F">
        <w:rPr>
          <w:rFonts w:hint="eastAsia"/>
          <w:color w:val="000000"/>
          <w:sz w:val="20"/>
        </w:rPr>
        <w:t xml:space="preserve"> </w:t>
      </w:r>
      <w:r w:rsidRPr="00C37E4F">
        <w:rPr>
          <w:rFonts w:hint="eastAsia"/>
          <w:color w:val="000000"/>
          <w:sz w:val="20"/>
        </w:rPr>
        <w:t>。</w:t>
      </w:r>
    </w:p>
    <w:p w:rsidR="001622A2" w:rsidRPr="00C37E4F" w:rsidRDefault="00C37E4F" w:rsidP="00BB4FC3">
      <w:pPr>
        <w:adjustRightInd w:val="0"/>
        <w:snapToGrid w:val="0"/>
        <w:spacing w:line="280" w:lineRule="exact"/>
        <w:ind w:firstLineChars="150" w:firstLine="300"/>
        <w:rPr>
          <w:color w:val="000000"/>
          <w:sz w:val="20"/>
        </w:rPr>
      </w:pPr>
      <w:r w:rsidRPr="00C37E4F">
        <w:rPr>
          <w:rFonts w:hint="eastAsia"/>
          <w:color w:val="000000"/>
          <w:sz w:val="20"/>
        </w:rPr>
        <w:t xml:space="preserve"> </w:t>
      </w:r>
      <w:r w:rsidRPr="00C37E4F">
        <w:rPr>
          <w:rFonts w:hint="eastAsia"/>
          <w:color w:val="000000"/>
          <w:sz w:val="20"/>
        </w:rPr>
        <w:t>作为商业银行对操作风险进行识别和检测的重要工具</w:t>
      </w:r>
      <w:r w:rsidRPr="00C37E4F">
        <w:rPr>
          <w:rFonts w:hint="eastAsia"/>
          <w:color w:val="000000"/>
          <w:sz w:val="20"/>
        </w:rPr>
        <w:t xml:space="preserve"> </w:t>
      </w:r>
      <w:r w:rsidRPr="00C37E4F">
        <w:rPr>
          <w:rFonts w:hint="eastAsia"/>
          <w:color w:val="000000"/>
          <w:sz w:val="20"/>
        </w:rPr>
        <w:t>，关键风险指标</w:t>
      </w:r>
      <w:r w:rsidRPr="00C37E4F">
        <w:rPr>
          <w:rFonts w:hint="eastAsia"/>
          <w:color w:val="000000"/>
          <w:sz w:val="20"/>
        </w:rPr>
        <w:t xml:space="preserve"> (Key Risk Indicator</w:t>
      </w:r>
      <w:r w:rsidRPr="00C37E4F">
        <w:rPr>
          <w:rFonts w:hint="eastAsia"/>
          <w:color w:val="000000"/>
          <w:sz w:val="20"/>
        </w:rPr>
        <w:t>，</w:t>
      </w:r>
      <w:r w:rsidRPr="00C37E4F">
        <w:rPr>
          <w:rFonts w:hint="eastAsia"/>
          <w:color w:val="000000"/>
          <w:sz w:val="20"/>
        </w:rPr>
        <w:t>KRI)</w:t>
      </w:r>
      <w:r w:rsidRPr="00C37E4F">
        <w:rPr>
          <w:rFonts w:hint="eastAsia"/>
          <w:color w:val="000000"/>
          <w:sz w:val="20"/>
        </w:rPr>
        <w:t>的设计</w:t>
      </w:r>
      <w:r w:rsidRPr="00C37E4F">
        <w:rPr>
          <w:rFonts w:hint="eastAsia"/>
          <w:color w:val="000000"/>
          <w:sz w:val="20"/>
        </w:rPr>
        <w:t xml:space="preserve"> </w:t>
      </w:r>
      <w:r w:rsidRPr="00C37E4F">
        <w:rPr>
          <w:rFonts w:hint="eastAsia"/>
          <w:color w:val="000000"/>
          <w:sz w:val="20"/>
        </w:rPr>
        <w:t>和使用得到了巴塞尔委员会和我国银监会的重视。这一工具主要解决的是银行如何识别和了解自身的操作风险状况及其变化趋势的问题</w:t>
      </w:r>
      <w:r w:rsidRPr="00C37E4F">
        <w:rPr>
          <w:rFonts w:hint="eastAsia"/>
          <w:color w:val="000000"/>
          <w:sz w:val="20"/>
        </w:rPr>
        <w:t xml:space="preserve"> </w:t>
      </w:r>
      <w:r w:rsidRPr="00C37E4F">
        <w:rPr>
          <w:rFonts w:hint="eastAsia"/>
          <w:color w:val="000000"/>
          <w:sz w:val="20"/>
        </w:rPr>
        <w:t>，形成前瞻性的风险预警</w:t>
      </w:r>
      <w:r w:rsidRPr="00C37E4F">
        <w:rPr>
          <w:rFonts w:hint="eastAsia"/>
          <w:color w:val="000000"/>
          <w:sz w:val="20"/>
        </w:rPr>
        <w:t xml:space="preserve"> </w:t>
      </w:r>
      <w:r w:rsidRPr="00C37E4F">
        <w:rPr>
          <w:rFonts w:hint="eastAsia"/>
          <w:color w:val="000000"/>
          <w:sz w:val="20"/>
        </w:rPr>
        <w:t>。但是从已有研究成果看</w:t>
      </w:r>
      <w:r w:rsidRPr="00C37E4F">
        <w:rPr>
          <w:rFonts w:hint="eastAsia"/>
          <w:color w:val="000000"/>
          <w:sz w:val="20"/>
        </w:rPr>
        <w:t xml:space="preserve"> </w:t>
      </w:r>
      <w:r>
        <w:rPr>
          <w:rFonts w:hint="eastAsia"/>
          <w:color w:val="000000"/>
          <w:sz w:val="20"/>
        </w:rPr>
        <w:t>,</w:t>
      </w:r>
      <w:r w:rsidRPr="00C37E4F">
        <w:rPr>
          <w:rFonts w:hint="eastAsia"/>
          <w:color w:val="000000"/>
          <w:sz w:val="20"/>
        </w:rPr>
        <w:t>目前学术界对如何有效建立和使用</w:t>
      </w:r>
      <w:r w:rsidRPr="00C37E4F">
        <w:rPr>
          <w:rFonts w:hint="eastAsia"/>
          <w:color w:val="000000"/>
          <w:sz w:val="20"/>
        </w:rPr>
        <w:t>KRI</w:t>
      </w:r>
      <w:r w:rsidRPr="00C37E4F">
        <w:rPr>
          <w:rFonts w:hint="eastAsia"/>
          <w:color w:val="000000"/>
          <w:sz w:val="20"/>
        </w:rPr>
        <w:t>的专门研究非常缺乏</w:t>
      </w:r>
      <w:r w:rsidRPr="00C37E4F">
        <w:rPr>
          <w:rFonts w:hint="eastAsia"/>
          <w:color w:val="000000"/>
          <w:sz w:val="20"/>
        </w:rPr>
        <w:t xml:space="preserve"> </w:t>
      </w:r>
      <w:r w:rsidRPr="00C37E4F">
        <w:rPr>
          <w:rFonts w:hint="eastAsia"/>
          <w:color w:val="000000"/>
          <w:sz w:val="20"/>
        </w:rPr>
        <w:t>．这一状况对我国本已缺乏操作风险管理经验的银行形成了更大的困难。由于操作风险的特异性</w:t>
      </w:r>
      <w:r w:rsidRPr="00C37E4F">
        <w:rPr>
          <w:rFonts w:hint="eastAsia"/>
          <w:color w:val="000000"/>
          <w:sz w:val="20"/>
        </w:rPr>
        <w:t xml:space="preserve"> </w:t>
      </w:r>
      <w:r w:rsidRPr="00C37E4F">
        <w:rPr>
          <w:rFonts w:hint="eastAsia"/>
          <w:color w:val="000000"/>
          <w:sz w:val="20"/>
        </w:rPr>
        <w:t>．关键风险指标的构建必须要针对银行具体的经营环境和内控状况</w:t>
      </w:r>
      <w:r w:rsidRPr="00C37E4F">
        <w:rPr>
          <w:rFonts w:hint="eastAsia"/>
          <w:color w:val="000000"/>
          <w:sz w:val="20"/>
        </w:rPr>
        <w:t xml:space="preserve"> </w:t>
      </w:r>
      <w:r w:rsidRPr="00C37E4F">
        <w:rPr>
          <w:rFonts w:hint="eastAsia"/>
          <w:color w:val="000000"/>
          <w:sz w:val="20"/>
        </w:rPr>
        <w:t>，必须建立在</w:t>
      </w:r>
      <w:r w:rsidRPr="00C37E4F">
        <w:rPr>
          <w:rFonts w:hint="eastAsia"/>
          <w:color w:val="000000"/>
          <w:sz w:val="20"/>
        </w:rPr>
        <w:t xml:space="preserve"> </w:t>
      </w:r>
      <w:r w:rsidRPr="00C37E4F">
        <w:rPr>
          <w:rFonts w:hint="eastAsia"/>
          <w:color w:val="000000"/>
          <w:sz w:val="20"/>
        </w:rPr>
        <w:t>自身的风险管理系和风险控制自我评估的基</w:t>
      </w:r>
      <w:r w:rsidRPr="00C37E4F">
        <w:rPr>
          <w:rFonts w:hint="eastAsia"/>
          <w:color w:val="000000"/>
          <w:sz w:val="20"/>
        </w:rPr>
        <w:t xml:space="preserve"> </w:t>
      </w:r>
      <w:r w:rsidRPr="00C37E4F">
        <w:rPr>
          <w:rFonts w:hint="eastAsia"/>
          <w:color w:val="000000"/>
          <w:sz w:val="20"/>
        </w:rPr>
        <w:t>础之上</w:t>
      </w:r>
      <w:r w:rsidRPr="00C37E4F">
        <w:rPr>
          <w:rFonts w:hint="eastAsia"/>
          <w:color w:val="000000"/>
          <w:sz w:val="20"/>
        </w:rPr>
        <w:t xml:space="preserve"> </w:t>
      </w:r>
      <w:r w:rsidRPr="00C37E4F">
        <w:rPr>
          <w:rFonts w:hint="eastAsia"/>
          <w:color w:val="000000"/>
          <w:sz w:val="20"/>
        </w:rPr>
        <w:t>。国内银行需要在</w:t>
      </w:r>
      <w:r>
        <w:rPr>
          <w:rFonts w:hint="eastAsia"/>
          <w:color w:val="000000"/>
          <w:sz w:val="20"/>
        </w:rPr>
        <w:t>了</w:t>
      </w:r>
      <w:r w:rsidRPr="00C37E4F">
        <w:rPr>
          <w:rFonts w:hint="eastAsia"/>
          <w:color w:val="000000"/>
          <w:sz w:val="20"/>
        </w:rPr>
        <w:t>解自身操作风险状况和特征的前提下</w:t>
      </w:r>
      <w:r w:rsidRPr="00C37E4F">
        <w:rPr>
          <w:rFonts w:hint="eastAsia"/>
          <w:color w:val="000000"/>
          <w:sz w:val="20"/>
        </w:rPr>
        <w:t xml:space="preserve"> </w:t>
      </w:r>
      <w:r w:rsidRPr="00C37E4F">
        <w:rPr>
          <w:rFonts w:hint="eastAsia"/>
          <w:color w:val="000000"/>
          <w:sz w:val="20"/>
        </w:rPr>
        <w:t>。研究构建一套</w:t>
      </w:r>
      <w:r>
        <w:rPr>
          <w:rFonts w:hint="eastAsia"/>
          <w:color w:val="000000"/>
          <w:sz w:val="20"/>
        </w:rPr>
        <w:t>有</w:t>
      </w:r>
      <w:r w:rsidRPr="00C37E4F">
        <w:rPr>
          <w:rFonts w:hint="eastAsia"/>
          <w:color w:val="000000"/>
          <w:sz w:val="20"/>
        </w:rPr>
        <w:t>效的方法来构建自身的指标体</w:t>
      </w:r>
      <w:r w:rsidRPr="00C37E4F">
        <w:rPr>
          <w:rFonts w:hint="eastAsia"/>
          <w:color w:val="000000"/>
          <w:sz w:val="20"/>
        </w:rPr>
        <w:t xml:space="preserve"> </w:t>
      </w:r>
      <w:r w:rsidRPr="00C37E4F">
        <w:rPr>
          <w:rFonts w:hint="eastAsia"/>
          <w:color w:val="000000"/>
          <w:sz w:val="20"/>
        </w:rPr>
        <w:t>系，并进一步研究如何</w:t>
      </w:r>
      <w:r>
        <w:rPr>
          <w:rFonts w:hint="eastAsia"/>
          <w:color w:val="000000"/>
          <w:sz w:val="20"/>
        </w:rPr>
        <w:t>通</w:t>
      </w:r>
      <w:r w:rsidRPr="00C37E4F">
        <w:rPr>
          <w:rFonts w:hint="eastAsia"/>
          <w:color w:val="000000"/>
          <w:sz w:val="20"/>
        </w:rPr>
        <w:t>过</w:t>
      </w:r>
      <w:r w:rsidRPr="00C37E4F">
        <w:rPr>
          <w:rFonts w:hint="eastAsia"/>
          <w:color w:val="000000"/>
          <w:sz w:val="20"/>
        </w:rPr>
        <w:t xml:space="preserve"> KRI</w:t>
      </w:r>
      <w:r w:rsidRPr="00C37E4F">
        <w:rPr>
          <w:rFonts w:hint="eastAsia"/>
          <w:color w:val="000000"/>
          <w:sz w:val="20"/>
        </w:rPr>
        <w:t>来深入识别和监测流程中的操作风险</w:t>
      </w:r>
      <w:r w:rsidRPr="00C37E4F">
        <w:rPr>
          <w:rFonts w:hint="eastAsia"/>
          <w:color w:val="000000"/>
          <w:sz w:val="20"/>
        </w:rPr>
        <w:t xml:space="preserve"> </w:t>
      </w:r>
      <w:r w:rsidRPr="00C37E4F">
        <w:rPr>
          <w:rFonts w:hint="eastAsia"/>
          <w:color w:val="000000"/>
          <w:sz w:val="20"/>
        </w:rPr>
        <w:t>．为</w:t>
      </w:r>
      <w:r w:rsidRPr="00C37E4F">
        <w:rPr>
          <w:rFonts w:hint="eastAsia"/>
          <w:color w:val="000000"/>
          <w:sz w:val="20"/>
        </w:rPr>
        <w:t>20</w:t>
      </w:r>
      <w:r>
        <w:rPr>
          <w:rFonts w:hint="eastAsia"/>
          <w:color w:val="000000"/>
          <w:sz w:val="20"/>
        </w:rPr>
        <w:t>10</w:t>
      </w:r>
      <w:r w:rsidRPr="00C37E4F">
        <w:rPr>
          <w:rFonts w:hint="eastAsia"/>
          <w:color w:val="000000"/>
          <w:sz w:val="20"/>
        </w:rPr>
        <w:t>年顺利实施新巴塞尔协议打下基础</w:t>
      </w:r>
      <w:r w:rsidRPr="00C37E4F">
        <w:rPr>
          <w:rFonts w:hint="eastAsia"/>
          <w:color w:val="000000"/>
          <w:sz w:val="20"/>
        </w:rPr>
        <w:t xml:space="preserve"> </w:t>
      </w:r>
      <w:r w:rsidRPr="00C37E4F">
        <w:rPr>
          <w:rFonts w:hint="eastAsia"/>
          <w:color w:val="000000"/>
          <w:sz w:val="20"/>
        </w:rPr>
        <w:t>。因此</w:t>
      </w:r>
      <w:r w:rsidRPr="00C37E4F">
        <w:rPr>
          <w:rFonts w:hint="eastAsia"/>
          <w:color w:val="000000"/>
          <w:sz w:val="20"/>
        </w:rPr>
        <w:t xml:space="preserve"> </w:t>
      </w:r>
      <w:r w:rsidRPr="00C37E4F">
        <w:rPr>
          <w:rFonts w:hint="eastAsia"/>
          <w:color w:val="000000"/>
          <w:sz w:val="20"/>
        </w:rPr>
        <w:t>，我们有必要</w:t>
      </w:r>
      <w:r>
        <w:rPr>
          <w:rFonts w:hint="eastAsia"/>
          <w:color w:val="000000"/>
          <w:sz w:val="20"/>
        </w:rPr>
        <w:t>对</w:t>
      </w:r>
      <w:r w:rsidRPr="00C37E4F">
        <w:rPr>
          <w:rFonts w:hint="eastAsia"/>
          <w:color w:val="000000"/>
          <w:sz w:val="20"/>
        </w:rPr>
        <w:t>如何科学系统地建立</w:t>
      </w:r>
      <w:r w:rsidRPr="00C37E4F">
        <w:rPr>
          <w:rFonts w:hint="eastAsia"/>
          <w:color w:val="000000"/>
          <w:sz w:val="20"/>
        </w:rPr>
        <w:t xml:space="preserve"> </w:t>
      </w:r>
      <w:r w:rsidRPr="00C37E4F">
        <w:rPr>
          <w:rFonts w:hint="eastAsia"/>
          <w:color w:val="000000"/>
          <w:sz w:val="20"/>
        </w:rPr>
        <w:t>、完善和使用关键风险指标这一</w:t>
      </w:r>
      <w:r w:rsidR="00CF741C">
        <w:rPr>
          <w:rFonts w:hint="eastAsia"/>
          <w:color w:val="000000"/>
          <w:sz w:val="20"/>
        </w:rPr>
        <w:t>工</w:t>
      </w:r>
      <w:r w:rsidRPr="00C37E4F">
        <w:rPr>
          <w:rFonts w:hint="eastAsia"/>
          <w:color w:val="000000"/>
          <w:sz w:val="20"/>
        </w:rPr>
        <w:t>具进行研究</w:t>
      </w:r>
      <w:r w:rsidRPr="00C37E4F">
        <w:rPr>
          <w:rFonts w:hint="eastAsia"/>
          <w:color w:val="000000"/>
          <w:sz w:val="20"/>
        </w:rPr>
        <w:t xml:space="preserve"> </w:t>
      </w:r>
      <w:r w:rsidRPr="00C37E4F">
        <w:rPr>
          <w:rFonts w:hint="eastAsia"/>
          <w:color w:val="000000"/>
          <w:sz w:val="20"/>
        </w:rPr>
        <w:t>，为</w:t>
      </w:r>
      <w:r w:rsidR="00CF741C">
        <w:rPr>
          <w:rFonts w:hint="eastAsia"/>
          <w:color w:val="000000"/>
          <w:sz w:val="20"/>
        </w:rPr>
        <w:t>日</w:t>
      </w:r>
      <w:r w:rsidRPr="00C37E4F">
        <w:rPr>
          <w:rFonts w:hint="eastAsia"/>
          <w:color w:val="000000"/>
          <w:sz w:val="20"/>
        </w:rPr>
        <w:t>常的操作风险管理提供有力的支持。</w:t>
      </w:r>
    </w:p>
    <w:p w:rsidR="001622A2" w:rsidRPr="00942B0D" w:rsidRDefault="001622A2">
      <w:pPr>
        <w:adjustRightInd w:val="0"/>
        <w:snapToGrid w:val="0"/>
        <w:spacing w:line="280" w:lineRule="exact"/>
        <w:rPr>
          <w:color w:val="000000"/>
          <w:sz w:val="20"/>
        </w:rPr>
      </w:pPr>
    </w:p>
    <w:p w:rsidR="00D503FA" w:rsidRDefault="00D503FA">
      <w:pPr>
        <w:adjustRightInd w:val="0"/>
        <w:snapToGrid w:val="0"/>
        <w:spacing w:line="280" w:lineRule="exact"/>
        <w:rPr>
          <w:b/>
          <w:bCs/>
          <w:color w:val="000000"/>
          <w:sz w:val="24"/>
        </w:rPr>
      </w:pPr>
    </w:p>
    <w:p w:rsidR="001622A2" w:rsidRDefault="001622A2">
      <w:pPr>
        <w:adjustRightInd w:val="0"/>
        <w:snapToGrid w:val="0"/>
        <w:spacing w:line="280" w:lineRule="exact"/>
        <w:rPr>
          <w:b/>
          <w:bCs/>
          <w:color w:val="000000"/>
          <w:sz w:val="24"/>
        </w:rPr>
      </w:pPr>
      <w:r w:rsidRPr="00942B0D">
        <w:rPr>
          <w:rFonts w:hint="eastAsia"/>
          <w:b/>
          <w:bCs/>
          <w:color w:val="000000"/>
          <w:sz w:val="24"/>
        </w:rPr>
        <w:t xml:space="preserve">2 </w:t>
      </w:r>
      <w:r w:rsidRPr="00942B0D">
        <w:rPr>
          <w:rFonts w:hint="eastAsia"/>
          <w:b/>
          <w:bCs/>
          <w:color w:val="000000"/>
          <w:sz w:val="24"/>
        </w:rPr>
        <w:t>方法论</w:t>
      </w:r>
    </w:p>
    <w:p w:rsidR="00D503FA" w:rsidRDefault="00D503FA">
      <w:pPr>
        <w:adjustRightInd w:val="0"/>
        <w:snapToGrid w:val="0"/>
        <w:spacing w:line="280" w:lineRule="exact"/>
        <w:rPr>
          <w:b/>
          <w:bCs/>
          <w:color w:val="000000"/>
          <w:sz w:val="24"/>
        </w:rPr>
      </w:pPr>
    </w:p>
    <w:p w:rsidR="00D503FA" w:rsidRPr="00BB4FC3" w:rsidRDefault="00D503FA">
      <w:pPr>
        <w:adjustRightInd w:val="0"/>
        <w:snapToGrid w:val="0"/>
        <w:spacing w:line="280" w:lineRule="exact"/>
        <w:rPr>
          <w:b/>
          <w:bCs/>
          <w:color w:val="000000"/>
          <w:sz w:val="20"/>
        </w:rPr>
      </w:pPr>
      <w:r w:rsidRPr="00942B0D">
        <w:rPr>
          <w:rFonts w:hint="eastAsia"/>
          <w:b/>
          <w:bCs/>
          <w:color w:val="000000"/>
          <w:sz w:val="20"/>
        </w:rPr>
        <w:t>2.1</w:t>
      </w:r>
      <w:r>
        <w:rPr>
          <w:rFonts w:hint="eastAsia"/>
          <w:b/>
          <w:bCs/>
          <w:color w:val="000000"/>
          <w:sz w:val="20"/>
        </w:rPr>
        <w:t xml:space="preserve"> </w:t>
      </w:r>
      <w:r w:rsidR="00276B4B">
        <w:rPr>
          <w:rFonts w:hint="eastAsia"/>
          <w:b/>
          <w:bCs/>
          <w:color w:val="000000"/>
          <w:sz w:val="20"/>
        </w:rPr>
        <w:t xml:space="preserve">  </w:t>
      </w:r>
      <w:r w:rsidRPr="00D503FA">
        <w:rPr>
          <w:rFonts w:hint="eastAsia"/>
          <w:b/>
          <w:bCs/>
          <w:color w:val="000000"/>
          <w:sz w:val="20"/>
        </w:rPr>
        <w:t>KRI</w:t>
      </w:r>
      <w:r w:rsidRPr="00D503FA">
        <w:rPr>
          <w:rFonts w:hint="eastAsia"/>
          <w:b/>
          <w:bCs/>
          <w:color w:val="000000"/>
          <w:sz w:val="20"/>
        </w:rPr>
        <w:t>的定义和类型</w:t>
      </w:r>
    </w:p>
    <w:p w:rsidR="00BB4FC3" w:rsidRPr="00AC49F5" w:rsidRDefault="00BB4FC3" w:rsidP="00AC49F5">
      <w:pPr>
        <w:ind w:firstLineChars="200" w:firstLine="400"/>
        <w:rPr>
          <w:color w:val="000000"/>
          <w:sz w:val="20"/>
          <w:szCs w:val="20"/>
        </w:rPr>
      </w:pPr>
      <w:r w:rsidRPr="00AC49F5">
        <w:rPr>
          <w:rFonts w:hAnsi="宋体"/>
          <w:color w:val="000000"/>
          <w:sz w:val="20"/>
          <w:szCs w:val="20"/>
        </w:rPr>
        <w:lastRenderedPageBreak/>
        <w:t>关键风险指标是指代表某一风险领域变化情况并可定期监控的统计指标。关键风险指标可用于监测可能造成损失事件的各项风险及控制措施，并作为反映风险变化情况的早期预警指标</w:t>
      </w:r>
      <w:r w:rsidRPr="00AC49F5">
        <w:rPr>
          <w:rFonts w:hAnsi="宋体" w:hint="eastAsia"/>
          <w:color w:val="000000"/>
          <w:sz w:val="20"/>
          <w:szCs w:val="20"/>
        </w:rPr>
        <w:t>，</w:t>
      </w:r>
      <w:r w:rsidRPr="00AC49F5">
        <w:rPr>
          <w:rFonts w:hAnsi="宋体"/>
          <w:color w:val="000000"/>
          <w:sz w:val="20"/>
          <w:szCs w:val="20"/>
        </w:rPr>
        <w:t>高级管理层可据此迅速采取措施</w:t>
      </w:r>
      <w:r w:rsidRPr="00AC49F5">
        <w:rPr>
          <w:rFonts w:hAnsi="宋体" w:hint="eastAsia"/>
          <w:color w:val="000000"/>
          <w:sz w:val="20"/>
          <w:szCs w:val="20"/>
        </w:rPr>
        <w:t>。</w:t>
      </w:r>
      <w:r w:rsidRPr="00AC49F5">
        <w:rPr>
          <w:rFonts w:hAnsi="宋体"/>
          <w:color w:val="000000"/>
          <w:sz w:val="20"/>
          <w:szCs w:val="20"/>
        </w:rPr>
        <w:t>具体指标例如：每亿元资产损失率、每万人案件发生率、百万元以上案件发生比率、超过一定期限尚未确认的交易数量、失败交易占总交易数量的比例、员工流动率、客户投诉次数、错误和遗漏的频率以及严重程度等。</w:t>
      </w:r>
    </w:p>
    <w:p w:rsidR="00D503FA" w:rsidRPr="00D503FA" w:rsidRDefault="00D503FA" w:rsidP="00BB4FC3">
      <w:pPr>
        <w:adjustRightInd w:val="0"/>
        <w:snapToGrid w:val="0"/>
        <w:spacing w:line="280" w:lineRule="exact"/>
        <w:ind w:firstLine="390"/>
        <w:rPr>
          <w:color w:val="000000"/>
          <w:sz w:val="20"/>
        </w:rPr>
      </w:pPr>
      <w:r w:rsidRPr="00BB4FC3">
        <w:rPr>
          <w:rFonts w:ascii="宋体" w:hAnsi="宋体"/>
          <w:color w:val="000000"/>
          <w:sz w:val="20"/>
        </w:rPr>
        <w:t>巴塞尔委员会 2002年 7月发</w:t>
      </w:r>
      <w:r w:rsidRPr="00D503FA">
        <w:rPr>
          <w:rFonts w:hint="eastAsia"/>
          <w:color w:val="000000"/>
          <w:sz w:val="20"/>
        </w:rPr>
        <w:t xml:space="preserve"> </w:t>
      </w:r>
      <w:r w:rsidRPr="00D503FA">
        <w:rPr>
          <w:rFonts w:hint="eastAsia"/>
          <w:color w:val="000000"/>
          <w:sz w:val="20"/>
        </w:rPr>
        <w:t>布的《操作风险管理与监管的稳健做法》中，第</w:t>
      </w:r>
      <w:r w:rsidRPr="00D503FA">
        <w:rPr>
          <w:rFonts w:hint="eastAsia"/>
          <w:color w:val="000000"/>
          <w:sz w:val="20"/>
        </w:rPr>
        <w:t xml:space="preserve"> </w:t>
      </w:r>
      <w:r w:rsidRPr="00D503FA">
        <w:rPr>
          <w:rFonts w:hint="eastAsia"/>
          <w:color w:val="000000"/>
          <w:sz w:val="20"/>
        </w:rPr>
        <w:t>四条原则</w:t>
      </w:r>
      <w:r w:rsidRPr="00D503FA">
        <w:rPr>
          <w:rFonts w:hint="eastAsia"/>
          <w:color w:val="000000"/>
          <w:sz w:val="20"/>
        </w:rPr>
        <w:t xml:space="preserve"> </w:t>
      </w:r>
      <w:r w:rsidRPr="00D503FA">
        <w:rPr>
          <w:rFonts w:hint="eastAsia"/>
          <w:color w:val="000000"/>
          <w:sz w:val="20"/>
        </w:rPr>
        <w:t>明确指出</w:t>
      </w:r>
      <w:r w:rsidRPr="00D503FA">
        <w:rPr>
          <w:rFonts w:hint="eastAsia"/>
          <w:color w:val="000000"/>
          <w:sz w:val="20"/>
        </w:rPr>
        <w:t xml:space="preserve"> </w:t>
      </w:r>
      <w:r w:rsidRPr="00D503FA">
        <w:rPr>
          <w:rFonts w:hint="eastAsia"/>
          <w:color w:val="000000"/>
          <w:sz w:val="20"/>
        </w:rPr>
        <w:t>：“风险指标是指用来考察银行</w:t>
      </w:r>
      <w:r w:rsidRPr="00D503FA">
        <w:rPr>
          <w:rFonts w:hint="eastAsia"/>
          <w:color w:val="000000"/>
          <w:sz w:val="20"/>
        </w:rPr>
        <w:t xml:space="preserve"> </w:t>
      </w:r>
      <w:r w:rsidRPr="00D503FA">
        <w:rPr>
          <w:rFonts w:hint="eastAsia"/>
          <w:color w:val="000000"/>
          <w:sz w:val="20"/>
        </w:rPr>
        <w:t>的风险状况的统计数据和／或指标</w:t>
      </w:r>
      <w:r w:rsidRPr="00D503FA">
        <w:rPr>
          <w:rFonts w:hint="eastAsia"/>
          <w:color w:val="000000"/>
          <w:sz w:val="20"/>
        </w:rPr>
        <w:t xml:space="preserve"> </w:t>
      </w:r>
      <w:r w:rsidRPr="00D503FA">
        <w:rPr>
          <w:rFonts w:hint="eastAsia"/>
          <w:color w:val="000000"/>
          <w:sz w:val="20"/>
        </w:rPr>
        <w:t>．这些指标通常是财务方面的指标</w:t>
      </w:r>
      <w:r w:rsidR="00BB4FC3">
        <w:rPr>
          <w:rFonts w:hint="eastAsia"/>
          <w:color w:val="000000"/>
          <w:sz w:val="20"/>
        </w:rPr>
        <w:t>，</w:t>
      </w:r>
      <w:r w:rsidRPr="00D503FA">
        <w:rPr>
          <w:rFonts w:hint="eastAsia"/>
          <w:color w:val="000000"/>
          <w:sz w:val="20"/>
        </w:rPr>
        <w:t>对这些指标要进行定期</w:t>
      </w:r>
      <w:r w:rsidRPr="00D503FA">
        <w:rPr>
          <w:rFonts w:hint="eastAsia"/>
          <w:color w:val="000000"/>
          <w:sz w:val="20"/>
        </w:rPr>
        <w:t>(</w:t>
      </w:r>
      <w:r w:rsidRPr="00D503FA">
        <w:rPr>
          <w:rFonts w:hint="eastAsia"/>
          <w:color w:val="000000"/>
          <w:sz w:val="20"/>
        </w:rPr>
        <w:t>逐月或逐季</w:t>
      </w:r>
      <w:r w:rsidRPr="00D503FA">
        <w:rPr>
          <w:rFonts w:hint="eastAsia"/>
          <w:color w:val="000000"/>
          <w:sz w:val="20"/>
        </w:rPr>
        <w:t>)</w:t>
      </w:r>
      <w:r w:rsidRPr="00D503FA">
        <w:rPr>
          <w:rFonts w:hint="eastAsia"/>
          <w:color w:val="000000"/>
          <w:sz w:val="20"/>
        </w:rPr>
        <w:t>审查</w:t>
      </w:r>
      <w:r w:rsidRPr="00D503FA">
        <w:rPr>
          <w:rFonts w:hint="eastAsia"/>
          <w:color w:val="000000"/>
          <w:sz w:val="20"/>
        </w:rPr>
        <w:t xml:space="preserve"> </w:t>
      </w:r>
      <w:r w:rsidRPr="00D503FA">
        <w:rPr>
          <w:rFonts w:hint="eastAsia"/>
          <w:color w:val="000000"/>
          <w:sz w:val="20"/>
        </w:rPr>
        <w:t>，以提醒注意银行有关风险的可能变化</w:t>
      </w:r>
      <w:r w:rsidRPr="00D503FA">
        <w:rPr>
          <w:rFonts w:hint="eastAsia"/>
          <w:color w:val="000000"/>
          <w:sz w:val="20"/>
        </w:rPr>
        <w:t xml:space="preserve"> </w:t>
      </w:r>
      <w:r w:rsidRPr="00D503FA">
        <w:rPr>
          <w:rFonts w:hint="eastAsia"/>
          <w:color w:val="000000"/>
          <w:sz w:val="20"/>
        </w:rPr>
        <w:t>”。</w:t>
      </w:r>
      <w:r w:rsidRPr="00D503FA">
        <w:rPr>
          <w:rFonts w:hint="eastAsia"/>
          <w:color w:val="000000"/>
          <w:sz w:val="20"/>
        </w:rPr>
        <w:t xml:space="preserve"> COSO</w:t>
      </w:r>
      <w:r w:rsidRPr="00D503FA">
        <w:rPr>
          <w:rFonts w:hint="eastAsia"/>
          <w:color w:val="000000"/>
          <w:sz w:val="20"/>
        </w:rPr>
        <w:t>委员会</w:t>
      </w:r>
      <w:r w:rsidRPr="00D503FA">
        <w:rPr>
          <w:rFonts w:hint="eastAsia"/>
          <w:color w:val="000000"/>
          <w:sz w:val="20"/>
        </w:rPr>
        <w:t xml:space="preserve"> </w:t>
      </w:r>
      <w:r w:rsidRPr="00D503FA">
        <w:rPr>
          <w:rFonts w:hint="eastAsia"/>
          <w:color w:val="000000"/>
          <w:sz w:val="20"/>
        </w:rPr>
        <w:t>在《企业风险管理整合框架》中指出</w:t>
      </w:r>
      <w:r w:rsidRPr="00D503FA">
        <w:rPr>
          <w:rFonts w:hint="eastAsia"/>
          <w:color w:val="000000"/>
          <w:sz w:val="20"/>
        </w:rPr>
        <w:t xml:space="preserve"> </w:t>
      </w:r>
      <w:r w:rsidRPr="00D503FA">
        <w:rPr>
          <w:rFonts w:hint="eastAsia"/>
          <w:color w:val="000000"/>
          <w:sz w:val="20"/>
        </w:rPr>
        <w:t>，企业可以使用事件指标</w:t>
      </w:r>
      <w:r w:rsidRPr="00D503FA">
        <w:rPr>
          <w:rFonts w:hint="eastAsia"/>
          <w:color w:val="000000"/>
          <w:sz w:val="20"/>
        </w:rPr>
        <w:t>(Leading Event Indicators)</w:t>
      </w:r>
      <w:r w:rsidRPr="00D503FA">
        <w:rPr>
          <w:rFonts w:hint="eastAsia"/>
          <w:color w:val="000000"/>
          <w:sz w:val="20"/>
        </w:rPr>
        <w:t>来识别</w:t>
      </w:r>
      <w:r w:rsidRPr="00D503FA">
        <w:rPr>
          <w:rFonts w:hint="eastAsia"/>
          <w:color w:val="000000"/>
          <w:sz w:val="20"/>
        </w:rPr>
        <w:t xml:space="preserve"> </w:t>
      </w:r>
      <w:r w:rsidRPr="00D503FA">
        <w:rPr>
          <w:rFonts w:hint="eastAsia"/>
          <w:color w:val="000000"/>
          <w:sz w:val="20"/>
        </w:rPr>
        <w:t>可能</w:t>
      </w:r>
      <w:r w:rsidRPr="00D503FA">
        <w:rPr>
          <w:rFonts w:hint="eastAsia"/>
          <w:color w:val="000000"/>
          <w:sz w:val="20"/>
        </w:rPr>
        <w:t xml:space="preserve"> </w:t>
      </w:r>
      <w:r w:rsidRPr="00D503FA">
        <w:rPr>
          <w:rFonts w:hint="eastAsia"/>
          <w:color w:val="000000"/>
          <w:sz w:val="20"/>
        </w:rPr>
        <w:t>导致一个事件发生的情形是否存在。</w:t>
      </w:r>
      <w:r w:rsidRPr="00D503FA">
        <w:rPr>
          <w:rFonts w:hint="eastAsia"/>
          <w:color w:val="000000"/>
          <w:sz w:val="20"/>
        </w:rPr>
        <w:t xml:space="preserve"> </w:t>
      </w:r>
      <w:r w:rsidRPr="00D503FA">
        <w:rPr>
          <w:rFonts w:hint="eastAsia"/>
          <w:color w:val="000000"/>
          <w:sz w:val="20"/>
        </w:rPr>
        <w:t>银监会制定的监管文件</w:t>
      </w:r>
      <w:r w:rsidRPr="00D503FA">
        <w:rPr>
          <w:rFonts w:hint="eastAsia"/>
          <w:color w:val="000000"/>
          <w:sz w:val="20"/>
        </w:rPr>
        <w:t xml:space="preserve"> </w:t>
      </w:r>
      <w:r w:rsidRPr="00D503FA">
        <w:rPr>
          <w:rFonts w:hint="eastAsia"/>
          <w:color w:val="000000"/>
          <w:sz w:val="20"/>
        </w:rPr>
        <w:t>中．都提到了</w:t>
      </w:r>
      <w:r w:rsidRPr="00D503FA">
        <w:rPr>
          <w:rFonts w:hint="eastAsia"/>
          <w:color w:val="000000"/>
          <w:sz w:val="20"/>
        </w:rPr>
        <w:t xml:space="preserve"> </w:t>
      </w:r>
      <w:r w:rsidRPr="00D503FA">
        <w:rPr>
          <w:rFonts w:hint="eastAsia"/>
          <w:color w:val="000000"/>
          <w:sz w:val="20"/>
        </w:rPr>
        <w:t>“关键风险指标”这一管理操作风险的重要工具</w:t>
      </w:r>
      <w:r w:rsidRPr="00D503FA">
        <w:rPr>
          <w:rFonts w:hint="eastAsia"/>
          <w:color w:val="000000"/>
          <w:sz w:val="20"/>
        </w:rPr>
        <w:t xml:space="preserve"> </w:t>
      </w:r>
      <w:r w:rsidRPr="00D503FA">
        <w:rPr>
          <w:rFonts w:hint="eastAsia"/>
          <w:color w:val="000000"/>
          <w:sz w:val="20"/>
        </w:rPr>
        <w:t>。在银监会</w:t>
      </w:r>
      <w:r w:rsidRPr="00D503FA">
        <w:rPr>
          <w:rFonts w:hint="eastAsia"/>
          <w:color w:val="000000"/>
          <w:sz w:val="20"/>
        </w:rPr>
        <w:t xml:space="preserve"> </w:t>
      </w:r>
      <w:r w:rsidR="00BB4FC3">
        <w:rPr>
          <w:rFonts w:hint="eastAsia"/>
          <w:color w:val="000000"/>
          <w:sz w:val="20"/>
        </w:rPr>
        <w:t>200</w:t>
      </w:r>
      <w:r w:rsidRPr="00D503FA">
        <w:rPr>
          <w:rFonts w:hint="eastAsia"/>
          <w:color w:val="000000"/>
          <w:sz w:val="20"/>
        </w:rPr>
        <w:t>7</w:t>
      </w:r>
      <w:r w:rsidRPr="00D503FA">
        <w:rPr>
          <w:rFonts w:hint="eastAsia"/>
          <w:color w:val="000000"/>
          <w:sz w:val="20"/>
        </w:rPr>
        <w:t>年</w:t>
      </w:r>
      <w:r w:rsidR="00BB4FC3">
        <w:rPr>
          <w:rFonts w:hint="eastAsia"/>
          <w:color w:val="000000"/>
          <w:sz w:val="20"/>
        </w:rPr>
        <w:t>5</w:t>
      </w:r>
      <w:r w:rsidRPr="00D503FA">
        <w:rPr>
          <w:rFonts w:hint="eastAsia"/>
          <w:color w:val="000000"/>
          <w:sz w:val="20"/>
        </w:rPr>
        <w:t>月发布的《商业银行操作</w:t>
      </w:r>
      <w:r w:rsidRPr="00D503FA">
        <w:rPr>
          <w:rFonts w:hint="eastAsia"/>
          <w:color w:val="000000"/>
          <w:sz w:val="20"/>
        </w:rPr>
        <w:t xml:space="preserve"> </w:t>
      </w:r>
      <w:r w:rsidRPr="00D503FA">
        <w:rPr>
          <w:rFonts w:hint="eastAsia"/>
          <w:color w:val="000000"/>
          <w:sz w:val="20"/>
        </w:rPr>
        <w:t>风险管理指引》中</w:t>
      </w:r>
      <w:r w:rsidRPr="00D503FA">
        <w:rPr>
          <w:rFonts w:hint="eastAsia"/>
          <w:color w:val="000000"/>
          <w:sz w:val="20"/>
        </w:rPr>
        <w:t xml:space="preserve"> </w:t>
      </w:r>
      <w:r w:rsidRPr="00D503FA">
        <w:rPr>
          <w:rFonts w:hint="eastAsia"/>
          <w:color w:val="000000"/>
          <w:sz w:val="20"/>
        </w:rPr>
        <w:t>，关键风险指标被定义为</w:t>
      </w:r>
      <w:r w:rsidRPr="00D503FA">
        <w:rPr>
          <w:rFonts w:hint="eastAsia"/>
          <w:color w:val="000000"/>
          <w:sz w:val="20"/>
        </w:rPr>
        <w:t xml:space="preserve"> </w:t>
      </w:r>
      <w:r w:rsidRPr="00D503FA">
        <w:rPr>
          <w:rFonts w:hint="eastAsia"/>
          <w:color w:val="000000"/>
          <w:sz w:val="20"/>
        </w:rPr>
        <w:t>“代表某一风险领域变化情况并可定期监控的统计指标”。指标的具体例子包括</w:t>
      </w:r>
      <w:r w:rsidRPr="00D503FA">
        <w:rPr>
          <w:rFonts w:hint="eastAsia"/>
          <w:color w:val="000000"/>
          <w:sz w:val="20"/>
        </w:rPr>
        <w:t xml:space="preserve"> </w:t>
      </w:r>
      <w:r w:rsidRPr="00D503FA">
        <w:rPr>
          <w:rFonts w:hint="eastAsia"/>
          <w:color w:val="000000"/>
          <w:sz w:val="20"/>
        </w:rPr>
        <w:t>：每亿元资产损失率</w:t>
      </w:r>
      <w:r w:rsidRPr="00D503FA">
        <w:rPr>
          <w:rFonts w:hint="eastAsia"/>
          <w:color w:val="000000"/>
          <w:sz w:val="20"/>
        </w:rPr>
        <w:t xml:space="preserve"> </w:t>
      </w:r>
      <w:r w:rsidRPr="00D503FA">
        <w:rPr>
          <w:rFonts w:hint="eastAsia"/>
          <w:color w:val="000000"/>
          <w:sz w:val="20"/>
        </w:rPr>
        <w:t>；</w:t>
      </w:r>
      <w:r w:rsidRPr="00D503FA">
        <w:rPr>
          <w:rFonts w:hint="eastAsia"/>
          <w:color w:val="000000"/>
          <w:sz w:val="20"/>
        </w:rPr>
        <w:t xml:space="preserve"> </w:t>
      </w:r>
      <w:r w:rsidRPr="00D503FA">
        <w:rPr>
          <w:rFonts w:hint="eastAsia"/>
          <w:color w:val="000000"/>
          <w:sz w:val="20"/>
        </w:rPr>
        <w:t>每万人案件发生率；百万元以上案件发生</w:t>
      </w:r>
      <w:r w:rsidRPr="00D503FA">
        <w:rPr>
          <w:rFonts w:hint="eastAsia"/>
          <w:color w:val="000000"/>
          <w:sz w:val="20"/>
        </w:rPr>
        <w:t xml:space="preserve"> </w:t>
      </w:r>
      <w:r w:rsidRPr="00D503FA">
        <w:rPr>
          <w:rFonts w:hint="eastAsia"/>
          <w:color w:val="000000"/>
          <w:sz w:val="20"/>
        </w:rPr>
        <w:t>比率</w:t>
      </w:r>
      <w:r w:rsidRPr="00D503FA">
        <w:rPr>
          <w:rFonts w:hint="eastAsia"/>
          <w:color w:val="000000"/>
          <w:sz w:val="20"/>
        </w:rPr>
        <w:t xml:space="preserve"> </w:t>
      </w:r>
      <w:r w:rsidRPr="00D503FA">
        <w:rPr>
          <w:rFonts w:hint="eastAsia"/>
          <w:color w:val="000000"/>
          <w:sz w:val="20"/>
        </w:rPr>
        <w:t>：超过一定</w:t>
      </w:r>
      <w:r w:rsidRPr="00D503FA">
        <w:rPr>
          <w:rFonts w:hint="eastAsia"/>
          <w:color w:val="000000"/>
          <w:sz w:val="20"/>
        </w:rPr>
        <w:t xml:space="preserve"> </w:t>
      </w:r>
    </w:p>
    <w:p w:rsidR="00BB4FC3" w:rsidRDefault="00D503FA" w:rsidP="00D503FA">
      <w:pPr>
        <w:adjustRightInd w:val="0"/>
        <w:snapToGrid w:val="0"/>
        <w:spacing w:line="280" w:lineRule="exact"/>
        <w:rPr>
          <w:color w:val="000000"/>
          <w:sz w:val="20"/>
        </w:rPr>
      </w:pPr>
      <w:r w:rsidRPr="00D503FA">
        <w:rPr>
          <w:rFonts w:hint="eastAsia"/>
          <w:color w:val="000000"/>
          <w:sz w:val="20"/>
        </w:rPr>
        <w:t>期限尚未确认的交易数量</w:t>
      </w:r>
      <w:r w:rsidRPr="00D503FA">
        <w:rPr>
          <w:rFonts w:hint="eastAsia"/>
          <w:color w:val="000000"/>
          <w:sz w:val="20"/>
        </w:rPr>
        <w:t xml:space="preserve"> </w:t>
      </w:r>
      <w:r w:rsidRPr="00D503FA">
        <w:rPr>
          <w:rFonts w:hint="eastAsia"/>
          <w:color w:val="000000"/>
          <w:sz w:val="20"/>
        </w:rPr>
        <w:t>；失败交易占总交易数量的比</w:t>
      </w:r>
      <w:r w:rsidR="00BB4FC3">
        <w:rPr>
          <w:rFonts w:hint="eastAsia"/>
          <w:color w:val="000000"/>
          <w:sz w:val="20"/>
        </w:rPr>
        <w:t xml:space="preserve"> </w:t>
      </w:r>
      <w:r w:rsidRPr="00D503FA">
        <w:rPr>
          <w:rFonts w:hint="eastAsia"/>
          <w:color w:val="000000"/>
          <w:sz w:val="20"/>
        </w:rPr>
        <w:t>例</w:t>
      </w:r>
      <w:r w:rsidRPr="00D503FA">
        <w:rPr>
          <w:rFonts w:hint="eastAsia"/>
          <w:color w:val="000000"/>
          <w:sz w:val="20"/>
        </w:rPr>
        <w:t xml:space="preserve"> </w:t>
      </w:r>
      <w:r w:rsidRPr="00D503FA">
        <w:rPr>
          <w:rFonts w:hint="eastAsia"/>
          <w:color w:val="000000"/>
          <w:sz w:val="20"/>
        </w:rPr>
        <w:t>；员工流动率</w:t>
      </w:r>
      <w:r w:rsidRPr="00D503FA">
        <w:rPr>
          <w:rFonts w:hint="eastAsia"/>
          <w:color w:val="000000"/>
          <w:sz w:val="20"/>
        </w:rPr>
        <w:t xml:space="preserve"> </w:t>
      </w:r>
      <w:r w:rsidRPr="00D503FA">
        <w:rPr>
          <w:rFonts w:hint="eastAsia"/>
          <w:color w:val="000000"/>
          <w:sz w:val="20"/>
        </w:rPr>
        <w:t>；客户投诉次数</w:t>
      </w:r>
      <w:r w:rsidRPr="00D503FA">
        <w:rPr>
          <w:rFonts w:hint="eastAsia"/>
          <w:color w:val="000000"/>
          <w:sz w:val="20"/>
        </w:rPr>
        <w:t xml:space="preserve"> </w:t>
      </w:r>
      <w:r w:rsidRPr="00D503FA">
        <w:rPr>
          <w:rFonts w:hint="eastAsia"/>
          <w:color w:val="000000"/>
          <w:sz w:val="20"/>
        </w:rPr>
        <w:t>；错误和遗漏</w:t>
      </w:r>
      <w:r w:rsidRPr="00D503FA">
        <w:rPr>
          <w:rFonts w:hint="eastAsia"/>
          <w:color w:val="000000"/>
          <w:sz w:val="20"/>
        </w:rPr>
        <w:t xml:space="preserve"> </w:t>
      </w:r>
      <w:r w:rsidRPr="00D503FA">
        <w:rPr>
          <w:rFonts w:hint="eastAsia"/>
          <w:color w:val="000000"/>
          <w:sz w:val="20"/>
        </w:rPr>
        <w:t>的频率以及损失影响等。</w:t>
      </w:r>
      <w:r w:rsidRPr="00D503FA">
        <w:rPr>
          <w:rFonts w:hint="eastAsia"/>
          <w:color w:val="000000"/>
          <w:sz w:val="20"/>
        </w:rPr>
        <w:t xml:space="preserve"> </w:t>
      </w:r>
    </w:p>
    <w:p w:rsidR="00BB4FC3" w:rsidRDefault="00BB4FC3" w:rsidP="00BB4FC3">
      <w:pPr>
        <w:adjustRightInd w:val="0"/>
        <w:snapToGrid w:val="0"/>
        <w:spacing w:line="280" w:lineRule="exact"/>
        <w:ind w:firstLineChars="200" w:firstLine="400"/>
        <w:rPr>
          <w:color w:val="000000"/>
          <w:sz w:val="20"/>
        </w:rPr>
      </w:pPr>
      <w:r>
        <w:rPr>
          <w:rFonts w:hint="eastAsia"/>
          <w:color w:val="000000"/>
          <w:sz w:val="20"/>
        </w:rPr>
        <w:t>可以看出，</w:t>
      </w:r>
      <w:r w:rsidR="00D503FA" w:rsidRPr="00D503FA">
        <w:rPr>
          <w:rFonts w:hint="eastAsia"/>
          <w:color w:val="000000"/>
          <w:sz w:val="20"/>
        </w:rPr>
        <w:t>关键风险指标的核心正是在于其能够“代表某一风险领域的变化”。理论上</w:t>
      </w:r>
      <w:r w:rsidR="00D503FA" w:rsidRPr="00D503FA">
        <w:rPr>
          <w:rFonts w:hint="eastAsia"/>
          <w:color w:val="000000"/>
          <w:sz w:val="20"/>
        </w:rPr>
        <w:t xml:space="preserve"> </w:t>
      </w:r>
      <w:r w:rsidR="00D503FA" w:rsidRPr="00D503FA">
        <w:rPr>
          <w:rFonts w:hint="eastAsia"/>
          <w:color w:val="000000"/>
          <w:sz w:val="20"/>
        </w:rPr>
        <w:t>，如果我们能够对某流程中需要检测的风险区域建立对应的指标</w:t>
      </w:r>
      <w:r>
        <w:rPr>
          <w:rFonts w:hint="eastAsia"/>
          <w:color w:val="000000"/>
          <w:sz w:val="20"/>
        </w:rPr>
        <w:t>。</w:t>
      </w:r>
      <w:r w:rsidR="00D503FA" w:rsidRPr="00D503FA">
        <w:rPr>
          <w:rFonts w:hint="eastAsia"/>
          <w:color w:val="000000"/>
          <w:sz w:val="20"/>
        </w:rPr>
        <w:t>则这些指标作为反映风险变化情况的早期预警信号</w:t>
      </w:r>
      <w:r>
        <w:rPr>
          <w:rFonts w:hint="eastAsia"/>
          <w:color w:val="000000"/>
          <w:sz w:val="20"/>
        </w:rPr>
        <w:t>。</w:t>
      </w:r>
      <w:r w:rsidR="00D503FA" w:rsidRPr="00D503FA">
        <w:rPr>
          <w:rFonts w:hint="eastAsia"/>
          <w:color w:val="000000"/>
          <w:sz w:val="20"/>
        </w:rPr>
        <w:t>就可以用来监测可能造成操作风险损失事件的各项风险</w:t>
      </w:r>
      <w:r w:rsidR="00D503FA" w:rsidRPr="00D503FA">
        <w:rPr>
          <w:rFonts w:hint="eastAsia"/>
          <w:color w:val="000000"/>
          <w:sz w:val="20"/>
        </w:rPr>
        <w:t xml:space="preserve"> </w:t>
      </w:r>
      <w:r w:rsidR="00D503FA" w:rsidRPr="00D503FA">
        <w:rPr>
          <w:rFonts w:hint="eastAsia"/>
          <w:color w:val="000000"/>
          <w:sz w:val="20"/>
        </w:rPr>
        <w:t>。同时管理层可依据指标的变化迅速采取措施来控制和应对风险</w:t>
      </w:r>
      <w:r w:rsidR="00D503FA" w:rsidRPr="00D503FA">
        <w:rPr>
          <w:rFonts w:hint="eastAsia"/>
          <w:color w:val="000000"/>
          <w:sz w:val="20"/>
        </w:rPr>
        <w:t xml:space="preserve"> </w:t>
      </w:r>
      <w:r w:rsidR="00D503FA" w:rsidRPr="00D503FA">
        <w:rPr>
          <w:rFonts w:hint="eastAsia"/>
          <w:color w:val="000000"/>
          <w:sz w:val="20"/>
        </w:rPr>
        <w:t>。</w:t>
      </w:r>
      <w:r w:rsidR="00D503FA" w:rsidRPr="00D503FA">
        <w:rPr>
          <w:rFonts w:hint="eastAsia"/>
          <w:color w:val="000000"/>
          <w:sz w:val="20"/>
        </w:rPr>
        <w:t xml:space="preserve"> </w:t>
      </w:r>
    </w:p>
    <w:p w:rsidR="00BB4FC3" w:rsidRDefault="00D503FA" w:rsidP="00BB4FC3">
      <w:pPr>
        <w:adjustRightInd w:val="0"/>
        <w:snapToGrid w:val="0"/>
        <w:spacing w:line="280" w:lineRule="exact"/>
        <w:ind w:firstLineChars="200" w:firstLine="400"/>
        <w:rPr>
          <w:color w:val="000000"/>
          <w:sz w:val="20"/>
        </w:rPr>
      </w:pPr>
      <w:r w:rsidRPr="00D503FA">
        <w:rPr>
          <w:rFonts w:hint="eastAsia"/>
          <w:color w:val="000000"/>
          <w:sz w:val="20"/>
        </w:rPr>
        <w:t>进一步</w:t>
      </w:r>
      <w:r w:rsidR="00BB4FC3">
        <w:rPr>
          <w:rFonts w:hint="eastAsia"/>
          <w:color w:val="000000"/>
          <w:sz w:val="20"/>
        </w:rPr>
        <w:t>的，</w:t>
      </w:r>
      <w:r w:rsidRPr="00D503FA">
        <w:rPr>
          <w:rFonts w:hint="eastAsia"/>
          <w:color w:val="000000"/>
          <w:sz w:val="20"/>
        </w:rPr>
        <w:t>一个</w:t>
      </w:r>
      <w:r w:rsidRPr="00D503FA">
        <w:rPr>
          <w:rFonts w:hint="eastAsia"/>
          <w:color w:val="000000"/>
          <w:sz w:val="20"/>
        </w:rPr>
        <w:t xml:space="preserve"> KRI</w:t>
      </w:r>
      <w:r w:rsidRPr="00D503FA">
        <w:rPr>
          <w:rFonts w:hint="eastAsia"/>
          <w:color w:val="000000"/>
          <w:sz w:val="20"/>
        </w:rPr>
        <w:t>通常是</w:t>
      </w:r>
      <w:r w:rsidRPr="00D503FA">
        <w:rPr>
          <w:rFonts w:hint="eastAsia"/>
          <w:color w:val="000000"/>
          <w:sz w:val="20"/>
        </w:rPr>
        <w:t xml:space="preserve"> </w:t>
      </w:r>
      <w:r w:rsidRPr="00D503FA">
        <w:rPr>
          <w:rFonts w:hint="eastAsia"/>
          <w:color w:val="000000"/>
          <w:sz w:val="20"/>
        </w:rPr>
        <w:t>一个财务变量或者是反映“操作</w:t>
      </w:r>
      <w:r w:rsidRPr="00D503FA">
        <w:rPr>
          <w:rFonts w:hint="eastAsia"/>
          <w:color w:val="000000"/>
          <w:sz w:val="20"/>
        </w:rPr>
        <w:t xml:space="preserve"> </w:t>
      </w:r>
      <w:r w:rsidRPr="00D503FA">
        <w:rPr>
          <w:rFonts w:hint="eastAsia"/>
          <w:color w:val="000000"/>
          <w:sz w:val="20"/>
        </w:rPr>
        <w:t>”状态的变量</w:t>
      </w:r>
      <w:r w:rsidR="00BB4FC3">
        <w:rPr>
          <w:rFonts w:hint="eastAsia"/>
          <w:color w:val="000000"/>
          <w:sz w:val="20"/>
        </w:rPr>
        <w:t>，</w:t>
      </w:r>
      <w:r w:rsidRPr="00D503FA">
        <w:rPr>
          <w:rFonts w:hint="eastAsia"/>
          <w:color w:val="000000"/>
          <w:sz w:val="20"/>
        </w:rPr>
        <w:t>这可以是一个专门反映事件原因的变量</w:t>
      </w:r>
      <w:r w:rsidRPr="00D503FA">
        <w:rPr>
          <w:rFonts w:hint="eastAsia"/>
          <w:color w:val="000000"/>
          <w:sz w:val="20"/>
        </w:rPr>
        <w:t xml:space="preserve"> </w:t>
      </w:r>
      <w:r w:rsidRPr="00D503FA">
        <w:rPr>
          <w:rFonts w:hint="eastAsia"/>
          <w:color w:val="000000"/>
          <w:sz w:val="20"/>
        </w:rPr>
        <w:t>。从理论上来说</w:t>
      </w:r>
      <w:r w:rsidRPr="00D503FA">
        <w:rPr>
          <w:rFonts w:hint="eastAsia"/>
          <w:color w:val="000000"/>
          <w:sz w:val="20"/>
        </w:rPr>
        <w:t xml:space="preserve"> </w:t>
      </w:r>
      <w:r w:rsidRPr="00D503FA">
        <w:rPr>
          <w:rFonts w:hint="eastAsia"/>
          <w:color w:val="000000"/>
          <w:sz w:val="20"/>
        </w:rPr>
        <w:t>，</w:t>
      </w:r>
      <w:r w:rsidRPr="00D503FA">
        <w:rPr>
          <w:rFonts w:hint="eastAsia"/>
          <w:color w:val="000000"/>
          <w:sz w:val="20"/>
        </w:rPr>
        <w:t>KRI</w:t>
      </w:r>
      <w:r w:rsidRPr="00D503FA">
        <w:rPr>
          <w:rFonts w:hint="eastAsia"/>
          <w:color w:val="000000"/>
          <w:sz w:val="20"/>
        </w:rPr>
        <w:t>可以是严格数量化的指标</w:t>
      </w:r>
      <w:r w:rsidRPr="00D503FA">
        <w:rPr>
          <w:rFonts w:hint="eastAsia"/>
          <w:color w:val="000000"/>
          <w:sz w:val="20"/>
        </w:rPr>
        <w:t xml:space="preserve"> </w:t>
      </w:r>
      <w:r w:rsidRPr="00D503FA">
        <w:rPr>
          <w:rFonts w:hint="eastAsia"/>
          <w:color w:val="000000"/>
          <w:sz w:val="20"/>
        </w:rPr>
        <w:t>，</w:t>
      </w:r>
      <w:r w:rsidRPr="00D503FA">
        <w:rPr>
          <w:rFonts w:hint="eastAsia"/>
          <w:color w:val="000000"/>
          <w:sz w:val="20"/>
        </w:rPr>
        <w:t xml:space="preserve"> </w:t>
      </w:r>
      <w:r w:rsidRPr="00D503FA">
        <w:rPr>
          <w:rFonts w:hint="eastAsia"/>
          <w:color w:val="000000"/>
          <w:sz w:val="20"/>
        </w:rPr>
        <w:t>如员工流失率</w:t>
      </w:r>
      <w:r w:rsidRPr="00D503FA">
        <w:rPr>
          <w:rFonts w:hint="eastAsia"/>
          <w:color w:val="000000"/>
          <w:sz w:val="20"/>
        </w:rPr>
        <w:t xml:space="preserve"> </w:t>
      </w:r>
      <w:r w:rsidRPr="00D503FA">
        <w:rPr>
          <w:rFonts w:hint="eastAsia"/>
          <w:color w:val="000000"/>
          <w:sz w:val="20"/>
        </w:rPr>
        <w:t>、结算错误数量</w:t>
      </w:r>
      <w:r w:rsidRPr="00D503FA">
        <w:rPr>
          <w:rFonts w:hint="eastAsia"/>
          <w:color w:val="000000"/>
          <w:sz w:val="20"/>
        </w:rPr>
        <w:t xml:space="preserve"> </w:t>
      </w:r>
      <w:r w:rsidRPr="00D503FA">
        <w:rPr>
          <w:rFonts w:hint="eastAsia"/>
          <w:color w:val="000000"/>
          <w:sz w:val="20"/>
        </w:rPr>
        <w:t>，也可以是偏重定性</w:t>
      </w:r>
      <w:r w:rsidRPr="00D503FA">
        <w:rPr>
          <w:rFonts w:hint="eastAsia"/>
          <w:color w:val="000000"/>
          <w:sz w:val="20"/>
        </w:rPr>
        <w:t xml:space="preserve"> </w:t>
      </w:r>
      <w:r w:rsidRPr="00D503FA">
        <w:rPr>
          <w:rFonts w:hint="eastAsia"/>
          <w:color w:val="000000"/>
          <w:sz w:val="20"/>
        </w:rPr>
        <w:t>的指标</w:t>
      </w:r>
      <w:r w:rsidRPr="00D503FA">
        <w:rPr>
          <w:rFonts w:hint="eastAsia"/>
          <w:color w:val="000000"/>
          <w:sz w:val="20"/>
        </w:rPr>
        <w:t xml:space="preserve"> </w:t>
      </w:r>
      <w:r w:rsidRPr="00D503FA">
        <w:rPr>
          <w:rFonts w:hint="eastAsia"/>
          <w:color w:val="000000"/>
          <w:sz w:val="20"/>
        </w:rPr>
        <w:t>，如员工竞争力</w:t>
      </w:r>
      <w:r w:rsidRPr="00D503FA">
        <w:rPr>
          <w:rFonts w:hint="eastAsia"/>
          <w:color w:val="000000"/>
          <w:sz w:val="20"/>
        </w:rPr>
        <w:t xml:space="preserve"> </w:t>
      </w:r>
      <w:r w:rsidRPr="00D503FA">
        <w:rPr>
          <w:rFonts w:hint="eastAsia"/>
          <w:color w:val="000000"/>
          <w:sz w:val="20"/>
        </w:rPr>
        <w:t>或系统</w:t>
      </w:r>
      <w:r w:rsidRPr="00D503FA">
        <w:rPr>
          <w:rFonts w:hint="eastAsia"/>
          <w:color w:val="000000"/>
          <w:sz w:val="20"/>
        </w:rPr>
        <w:t xml:space="preserve"> </w:t>
      </w:r>
      <w:r w:rsidRPr="00D503FA">
        <w:rPr>
          <w:rFonts w:hint="eastAsia"/>
          <w:color w:val="000000"/>
          <w:sz w:val="20"/>
        </w:rPr>
        <w:t>的能力等</w:t>
      </w:r>
      <w:r w:rsidRPr="00D503FA">
        <w:rPr>
          <w:rFonts w:hint="eastAsia"/>
          <w:color w:val="000000"/>
          <w:sz w:val="20"/>
        </w:rPr>
        <w:t xml:space="preserve"> </w:t>
      </w:r>
      <w:r w:rsidRPr="00D503FA">
        <w:rPr>
          <w:rFonts w:hint="eastAsia"/>
          <w:color w:val="000000"/>
          <w:sz w:val="20"/>
        </w:rPr>
        <w:t>；可以是完全客观的，如系统宕机小时数</w:t>
      </w:r>
      <w:r w:rsidRPr="00D503FA">
        <w:rPr>
          <w:rFonts w:hint="eastAsia"/>
          <w:color w:val="000000"/>
          <w:sz w:val="20"/>
        </w:rPr>
        <w:t xml:space="preserve"> </w:t>
      </w:r>
      <w:r w:rsidRPr="00D503FA">
        <w:rPr>
          <w:rFonts w:hint="eastAsia"/>
          <w:color w:val="000000"/>
          <w:sz w:val="20"/>
        </w:rPr>
        <w:t>，也可以更主观</w:t>
      </w:r>
      <w:r w:rsidRPr="00D503FA">
        <w:rPr>
          <w:rFonts w:hint="eastAsia"/>
          <w:color w:val="000000"/>
          <w:sz w:val="20"/>
        </w:rPr>
        <w:t xml:space="preserve"> </w:t>
      </w:r>
      <w:r w:rsidRPr="00D503FA">
        <w:rPr>
          <w:rFonts w:hint="eastAsia"/>
          <w:color w:val="000000"/>
          <w:sz w:val="20"/>
        </w:rPr>
        <w:t>，衍生品组合构成的复杂程度等。无论使用何种形式</w:t>
      </w:r>
      <w:r w:rsidRPr="00D503FA">
        <w:rPr>
          <w:rFonts w:hint="eastAsia"/>
          <w:color w:val="000000"/>
          <w:sz w:val="20"/>
        </w:rPr>
        <w:t xml:space="preserve"> </w:t>
      </w:r>
      <w:r w:rsidRPr="00D503FA">
        <w:rPr>
          <w:rFonts w:hint="eastAsia"/>
          <w:color w:val="000000"/>
          <w:sz w:val="20"/>
        </w:rPr>
        <w:t>的指标</w:t>
      </w:r>
      <w:r w:rsidRPr="00D503FA">
        <w:rPr>
          <w:rFonts w:hint="eastAsia"/>
          <w:color w:val="000000"/>
          <w:sz w:val="20"/>
        </w:rPr>
        <w:t xml:space="preserve"> </w:t>
      </w:r>
      <w:r w:rsidRPr="00D503FA">
        <w:rPr>
          <w:rFonts w:hint="eastAsia"/>
          <w:color w:val="000000"/>
          <w:sz w:val="20"/>
        </w:rPr>
        <w:t>，根本目标就是要使</w:t>
      </w:r>
      <w:r w:rsidRPr="00D503FA">
        <w:rPr>
          <w:rFonts w:hint="eastAsia"/>
          <w:color w:val="000000"/>
          <w:sz w:val="20"/>
        </w:rPr>
        <w:t xml:space="preserve"> </w:t>
      </w:r>
      <w:r w:rsidRPr="00D503FA">
        <w:rPr>
          <w:rFonts w:hint="eastAsia"/>
          <w:color w:val="000000"/>
          <w:sz w:val="20"/>
        </w:rPr>
        <w:t>指标在相当大的程度上与某个风险驱动</w:t>
      </w:r>
      <w:r w:rsidRPr="00D503FA">
        <w:rPr>
          <w:rFonts w:hint="eastAsia"/>
          <w:color w:val="000000"/>
          <w:sz w:val="20"/>
        </w:rPr>
        <w:t xml:space="preserve"> </w:t>
      </w:r>
      <w:r w:rsidRPr="00D503FA">
        <w:rPr>
          <w:rFonts w:hint="eastAsia"/>
          <w:color w:val="000000"/>
          <w:sz w:val="20"/>
        </w:rPr>
        <w:t>因素相联系。更理想的情况是</w:t>
      </w:r>
      <w:r w:rsidRPr="00D503FA">
        <w:rPr>
          <w:rFonts w:hint="eastAsia"/>
          <w:color w:val="000000"/>
          <w:sz w:val="20"/>
        </w:rPr>
        <w:t xml:space="preserve"> </w:t>
      </w:r>
      <w:r w:rsidRPr="00D503FA">
        <w:rPr>
          <w:rFonts w:hint="eastAsia"/>
          <w:color w:val="000000"/>
          <w:sz w:val="20"/>
        </w:rPr>
        <w:t>，</w:t>
      </w:r>
      <w:r w:rsidRPr="00D503FA">
        <w:rPr>
          <w:rFonts w:hint="eastAsia"/>
          <w:color w:val="000000"/>
          <w:sz w:val="20"/>
        </w:rPr>
        <w:t>KRI</w:t>
      </w:r>
      <w:r w:rsidRPr="00D503FA">
        <w:rPr>
          <w:rFonts w:hint="eastAsia"/>
          <w:color w:val="000000"/>
          <w:sz w:val="20"/>
        </w:rPr>
        <w:t>应当与损失事件发生的机制和途径相联系</w:t>
      </w:r>
      <w:r w:rsidR="00BB4FC3">
        <w:rPr>
          <w:rFonts w:hint="eastAsia"/>
          <w:color w:val="000000"/>
          <w:sz w:val="20"/>
        </w:rPr>
        <w:t>。</w:t>
      </w:r>
    </w:p>
    <w:p w:rsidR="00BB4FC3" w:rsidRDefault="00BB4FC3" w:rsidP="00BB4FC3">
      <w:pPr>
        <w:adjustRightInd w:val="0"/>
        <w:snapToGrid w:val="0"/>
        <w:spacing w:line="280" w:lineRule="exact"/>
        <w:ind w:firstLineChars="200" w:firstLine="400"/>
        <w:rPr>
          <w:color w:val="000000"/>
          <w:sz w:val="20"/>
        </w:rPr>
      </w:pPr>
      <w:r w:rsidRPr="00BB4FC3">
        <w:rPr>
          <w:rFonts w:hint="eastAsia"/>
          <w:color w:val="000000"/>
          <w:sz w:val="20"/>
        </w:rPr>
        <w:t>对</w:t>
      </w:r>
      <w:r w:rsidRPr="00BB4FC3">
        <w:rPr>
          <w:rFonts w:hint="eastAsia"/>
          <w:color w:val="000000"/>
          <w:sz w:val="20"/>
        </w:rPr>
        <w:t xml:space="preserve"> KRI</w:t>
      </w:r>
      <w:r w:rsidRPr="00BB4FC3">
        <w:rPr>
          <w:rFonts w:hint="eastAsia"/>
          <w:color w:val="000000"/>
          <w:sz w:val="20"/>
        </w:rPr>
        <w:t>我们可以进行多种分类。比如按照指标反映的内容来看</w:t>
      </w:r>
      <w:r w:rsidRPr="00BB4FC3">
        <w:rPr>
          <w:rFonts w:hint="eastAsia"/>
          <w:color w:val="000000"/>
          <w:sz w:val="20"/>
        </w:rPr>
        <w:t xml:space="preserve"> </w:t>
      </w:r>
      <w:r w:rsidRPr="00BB4FC3">
        <w:rPr>
          <w:rFonts w:hint="eastAsia"/>
          <w:color w:val="000000"/>
          <w:sz w:val="20"/>
        </w:rPr>
        <w:t>，可以分为风险指标和控制指标。从使用目的来看</w:t>
      </w:r>
      <w:r w:rsidRPr="00BB4FC3">
        <w:rPr>
          <w:rFonts w:hint="eastAsia"/>
          <w:color w:val="000000"/>
          <w:sz w:val="20"/>
        </w:rPr>
        <w:t xml:space="preserve"> </w:t>
      </w:r>
      <w:r w:rsidRPr="00BB4FC3">
        <w:rPr>
          <w:rFonts w:hint="eastAsia"/>
          <w:color w:val="000000"/>
          <w:sz w:val="20"/>
        </w:rPr>
        <w:t>，一个有效的指标体系可</w:t>
      </w:r>
      <w:r w:rsidRPr="00BB4FC3">
        <w:rPr>
          <w:rFonts w:hint="eastAsia"/>
          <w:color w:val="000000"/>
          <w:sz w:val="20"/>
        </w:rPr>
        <w:t xml:space="preserve"> </w:t>
      </w:r>
      <w:r w:rsidRPr="00BB4FC3">
        <w:rPr>
          <w:rFonts w:hint="eastAsia"/>
          <w:color w:val="000000"/>
          <w:sz w:val="20"/>
        </w:rPr>
        <w:t>以分</w:t>
      </w:r>
      <w:r w:rsidRPr="00BB4FC3">
        <w:rPr>
          <w:rFonts w:hint="eastAsia"/>
          <w:color w:val="000000"/>
          <w:sz w:val="20"/>
        </w:rPr>
        <w:t xml:space="preserve"> </w:t>
      </w:r>
      <w:r w:rsidRPr="00BB4FC3">
        <w:rPr>
          <w:rFonts w:hint="eastAsia"/>
          <w:color w:val="000000"/>
          <w:sz w:val="20"/>
        </w:rPr>
        <w:t>为先行</w:t>
      </w:r>
      <w:r w:rsidRPr="00BB4FC3">
        <w:rPr>
          <w:rFonts w:hint="eastAsia"/>
          <w:color w:val="000000"/>
          <w:sz w:val="20"/>
        </w:rPr>
        <w:t xml:space="preserve"> (</w:t>
      </w:r>
      <w:r w:rsidRPr="00BB4FC3">
        <w:rPr>
          <w:rFonts w:hint="eastAsia"/>
          <w:color w:val="000000"/>
          <w:sz w:val="20"/>
        </w:rPr>
        <w:t>事前</w:t>
      </w:r>
      <w:r w:rsidRPr="00BB4FC3">
        <w:rPr>
          <w:rFonts w:hint="eastAsia"/>
          <w:color w:val="000000"/>
          <w:sz w:val="20"/>
        </w:rPr>
        <w:t xml:space="preserve"> )</w:t>
      </w:r>
      <w:r w:rsidRPr="00BB4FC3">
        <w:rPr>
          <w:rFonts w:hint="eastAsia"/>
          <w:color w:val="000000"/>
          <w:sz w:val="20"/>
        </w:rPr>
        <w:t>指标和</w:t>
      </w:r>
      <w:r w:rsidRPr="00BB4FC3">
        <w:rPr>
          <w:rFonts w:hint="eastAsia"/>
          <w:color w:val="000000"/>
          <w:sz w:val="20"/>
        </w:rPr>
        <w:t xml:space="preserve"> </w:t>
      </w:r>
      <w:r w:rsidRPr="00BB4FC3">
        <w:rPr>
          <w:rFonts w:hint="eastAsia"/>
          <w:color w:val="000000"/>
          <w:sz w:val="20"/>
        </w:rPr>
        <w:t>滞后</w:t>
      </w:r>
      <w:r w:rsidRPr="00BB4FC3">
        <w:rPr>
          <w:rFonts w:hint="eastAsia"/>
          <w:color w:val="000000"/>
          <w:sz w:val="20"/>
        </w:rPr>
        <w:t xml:space="preserve"> (</w:t>
      </w:r>
      <w:r w:rsidRPr="00BB4FC3">
        <w:rPr>
          <w:rFonts w:hint="eastAsia"/>
          <w:color w:val="000000"/>
          <w:sz w:val="20"/>
        </w:rPr>
        <w:t>事后</w:t>
      </w:r>
      <w:r w:rsidRPr="00BB4FC3">
        <w:rPr>
          <w:rFonts w:hint="eastAsia"/>
          <w:color w:val="000000"/>
          <w:sz w:val="20"/>
        </w:rPr>
        <w:t xml:space="preserve"> )</w:t>
      </w:r>
      <w:r w:rsidRPr="00BB4FC3">
        <w:rPr>
          <w:rFonts w:hint="eastAsia"/>
          <w:color w:val="000000"/>
          <w:sz w:val="20"/>
        </w:rPr>
        <w:t>指标</w:t>
      </w:r>
      <w:r w:rsidRPr="00BB4FC3">
        <w:rPr>
          <w:rFonts w:hint="eastAsia"/>
          <w:color w:val="000000"/>
          <w:sz w:val="20"/>
        </w:rPr>
        <w:t xml:space="preserve"> </w:t>
      </w:r>
      <w:r w:rsidRPr="00BB4FC3">
        <w:rPr>
          <w:rFonts w:hint="eastAsia"/>
          <w:color w:val="000000"/>
          <w:sz w:val="20"/>
        </w:rPr>
        <w:t>，因为这样</w:t>
      </w:r>
      <w:r w:rsidRPr="00BB4FC3">
        <w:rPr>
          <w:rFonts w:hint="eastAsia"/>
          <w:color w:val="000000"/>
          <w:sz w:val="20"/>
        </w:rPr>
        <w:t xml:space="preserve"> </w:t>
      </w:r>
      <w:r w:rsidRPr="00BB4FC3">
        <w:rPr>
          <w:rFonts w:hint="eastAsia"/>
          <w:color w:val="000000"/>
          <w:sz w:val="20"/>
        </w:rPr>
        <w:t>能更好</w:t>
      </w:r>
      <w:r w:rsidRPr="00BB4FC3">
        <w:rPr>
          <w:rFonts w:hint="eastAsia"/>
          <w:color w:val="000000"/>
          <w:sz w:val="20"/>
        </w:rPr>
        <w:lastRenderedPageBreak/>
        <w:t>发挥指标</w:t>
      </w:r>
      <w:r w:rsidRPr="00BB4FC3">
        <w:rPr>
          <w:rFonts w:hint="eastAsia"/>
          <w:color w:val="000000"/>
          <w:sz w:val="20"/>
        </w:rPr>
        <w:t xml:space="preserve"> </w:t>
      </w:r>
      <w:r w:rsidRPr="00BB4FC3">
        <w:rPr>
          <w:rFonts w:hint="eastAsia"/>
          <w:color w:val="000000"/>
          <w:sz w:val="20"/>
        </w:rPr>
        <w:t>的监</w:t>
      </w:r>
      <w:r w:rsidRPr="00BB4FC3">
        <w:rPr>
          <w:rFonts w:hint="eastAsia"/>
          <w:color w:val="000000"/>
          <w:sz w:val="20"/>
        </w:rPr>
        <w:t xml:space="preserve"> </w:t>
      </w:r>
      <w:r w:rsidRPr="00BB4FC3">
        <w:rPr>
          <w:rFonts w:hint="eastAsia"/>
          <w:color w:val="000000"/>
          <w:sz w:val="20"/>
        </w:rPr>
        <w:t>测和预</w:t>
      </w:r>
      <w:r w:rsidRPr="00BB4FC3">
        <w:rPr>
          <w:rFonts w:hint="eastAsia"/>
          <w:color w:val="000000"/>
          <w:sz w:val="20"/>
        </w:rPr>
        <w:t xml:space="preserve"> </w:t>
      </w:r>
      <w:r w:rsidRPr="00BB4FC3">
        <w:rPr>
          <w:rFonts w:hint="eastAsia"/>
          <w:color w:val="000000"/>
          <w:sz w:val="20"/>
        </w:rPr>
        <w:t>警功能</w:t>
      </w:r>
      <w:r w:rsidRPr="00BB4FC3">
        <w:rPr>
          <w:rFonts w:hint="eastAsia"/>
          <w:color w:val="000000"/>
          <w:sz w:val="20"/>
        </w:rPr>
        <w:t xml:space="preserve"> </w:t>
      </w:r>
      <w:r w:rsidRPr="00BB4FC3">
        <w:rPr>
          <w:rFonts w:hint="eastAsia"/>
          <w:color w:val="000000"/>
          <w:sz w:val="20"/>
        </w:rPr>
        <w:t>。这里，我们按照指标监测对象类型的不</w:t>
      </w:r>
      <w:r w:rsidRPr="00BB4FC3">
        <w:rPr>
          <w:rFonts w:hint="eastAsia"/>
          <w:color w:val="000000"/>
          <w:sz w:val="20"/>
        </w:rPr>
        <w:t xml:space="preserve"> </w:t>
      </w:r>
      <w:r w:rsidRPr="00BB4FC3">
        <w:rPr>
          <w:rFonts w:hint="eastAsia"/>
          <w:color w:val="000000"/>
          <w:sz w:val="20"/>
        </w:rPr>
        <w:t>同．将关</w:t>
      </w:r>
      <w:r w:rsidRPr="00BB4FC3">
        <w:rPr>
          <w:rFonts w:hint="eastAsia"/>
          <w:color w:val="000000"/>
          <w:sz w:val="20"/>
        </w:rPr>
        <w:t xml:space="preserve"> </w:t>
      </w:r>
      <w:r w:rsidRPr="00BB4FC3">
        <w:rPr>
          <w:rFonts w:hint="eastAsia"/>
          <w:color w:val="000000"/>
          <w:sz w:val="20"/>
        </w:rPr>
        <w:t>键风险指标分</w:t>
      </w:r>
      <w:r w:rsidRPr="00BB4FC3">
        <w:rPr>
          <w:rFonts w:hint="eastAsia"/>
          <w:color w:val="000000"/>
          <w:sz w:val="20"/>
        </w:rPr>
        <w:t xml:space="preserve"> </w:t>
      </w:r>
      <w:r w:rsidRPr="00BB4FC3">
        <w:rPr>
          <w:rFonts w:hint="eastAsia"/>
          <w:color w:val="000000"/>
          <w:sz w:val="20"/>
        </w:rPr>
        <w:t>为三大类</w:t>
      </w:r>
      <w:r w:rsidRPr="00BB4FC3">
        <w:rPr>
          <w:rFonts w:hint="eastAsia"/>
          <w:color w:val="000000"/>
          <w:sz w:val="20"/>
        </w:rPr>
        <w:t xml:space="preserve"> </w:t>
      </w:r>
      <w:r w:rsidRPr="00BB4FC3">
        <w:rPr>
          <w:rFonts w:hint="eastAsia"/>
          <w:color w:val="000000"/>
          <w:sz w:val="20"/>
        </w:rPr>
        <w:t>，包括损失</w:t>
      </w:r>
      <w:r w:rsidRPr="00BB4FC3">
        <w:rPr>
          <w:rFonts w:hint="eastAsia"/>
          <w:color w:val="000000"/>
          <w:sz w:val="20"/>
        </w:rPr>
        <w:t xml:space="preserve"> (</w:t>
      </w:r>
      <w:r w:rsidRPr="00BB4FC3">
        <w:rPr>
          <w:rFonts w:hint="eastAsia"/>
          <w:color w:val="000000"/>
          <w:sz w:val="20"/>
        </w:rPr>
        <w:t>滞后</w:t>
      </w:r>
      <w:r w:rsidRPr="00BB4FC3">
        <w:rPr>
          <w:rFonts w:hint="eastAsia"/>
          <w:color w:val="000000"/>
          <w:sz w:val="20"/>
        </w:rPr>
        <w:t xml:space="preserve"> )</w:t>
      </w:r>
      <w:r w:rsidRPr="00BB4FC3">
        <w:rPr>
          <w:rFonts w:hint="eastAsia"/>
          <w:color w:val="000000"/>
          <w:sz w:val="20"/>
        </w:rPr>
        <w:t>指标</w:t>
      </w:r>
      <w:r w:rsidRPr="00BB4FC3">
        <w:rPr>
          <w:rFonts w:hint="eastAsia"/>
          <w:color w:val="000000"/>
          <w:sz w:val="20"/>
        </w:rPr>
        <w:t xml:space="preserve"> </w:t>
      </w:r>
      <w:r w:rsidRPr="00BB4FC3">
        <w:rPr>
          <w:rFonts w:hint="eastAsia"/>
          <w:color w:val="000000"/>
          <w:sz w:val="20"/>
        </w:rPr>
        <w:t>、过</w:t>
      </w:r>
      <w:r w:rsidRPr="00BB4FC3">
        <w:rPr>
          <w:rFonts w:hint="eastAsia"/>
          <w:color w:val="000000"/>
          <w:sz w:val="20"/>
        </w:rPr>
        <w:t xml:space="preserve"> </w:t>
      </w:r>
      <w:r w:rsidRPr="00BB4FC3">
        <w:rPr>
          <w:rFonts w:hint="eastAsia"/>
          <w:color w:val="000000"/>
          <w:sz w:val="20"/>
        </w:rPr>
        <w:t>程</w:t>
      </w:r>
      <w:r w:rsidRPr="00BB4FC3">
        <w:rPr>
          <w:rFonts w:hint="eastAsia"/>
          <w:color w:val="000000"/>
          <w:sz w:val="20"/>
        </w:rPr>
        <w:t>(</w:t>
      </w:r>
      <w:r w:rsidRPr="00BB4FC3">
        <w:rPr>
          <w:rFonts w:hint="eastAsia"/>
          <w:color w:val="000000"/>
          <w:sz w:val="20"/>
        </w:rPr>
        <w:t>同</w:t>
      </w:r>
      <w:r w:rsidRPr="00BB4FC3">
        <w:rPr>
          <w:rFonts w:hint="eastAsia"/>
          <w:color w:val="000000"/>
          <w:sz w:val="20"/>
        </w:rPr>
        <w:t xml:space="preserve"> </w:t>
      </w:r>
      <w:r w:rsidRPr="00BB4FC3">
        <w:rPr>
          <w:rFonts w:hint="eastAsia"/>
          <w:color w:val="000000"/>
          <w:sz w:val="20"/>
        </w:rPr>
        <w:t>步</w:t>
      </w:r>
      <w:r w:rsidRPr="00BB4FC3">
        <w:rPr>
          <w:rFonts w:hint="eastAsia"/>
          <w:color w:val="000000"/>
          <w:sz w:val="20"/>
        </w:rPr>
        <w:t>)</w:t>
      </w:r>
      <w:r w:rsidRPr="00BB4FC3">
        <w:rPr>
          <w:rFonts w:hint="eastAsia"/>
          <w:color w:val="000000"/>
          <w:sz w:val="20"/>
        </w:rPr>
        <w:t>指标</w:t>
      </w:r>
      <w:r w:rsidRPr="00BB4FC3">
        <w:rPr>
          <w:rFonts w:hint="eastAsia"/>
          <w:color w:val="000000"/>
          <w:sz w:val="20"/>
        </w:rPr>
        <w:t xml:space="preserve"> </w:t>
      </w:r>
      <w:r w:rsidRPr="00BB4FC3">
        <w:rPr>
          <w:rFonts w:hint="eastAsia"/>
          <w:color w:val="000000"/>
          <w:sz w:val="20"/>
        </w:rPr>
        <w:t>和环境</w:t>
      </w:r>
      <w:r w:rsidRPr="00BB4FC3">
        <w:rPr>
          <w:rFonts w:hint="eastAsia"/>
          <w:color w:val="000000"/>
          <w:sz w:val="20"/>
        </w:rPr>
        <w:t>(</w:t>
      </w:r>
      <w:r w:rsidRPr="00BB4FC3">
        <w:rPr>
          <w:rFonts w:hint="eastAsia"/>
          <w:color w:val="000000"/>
          <w:sz w:val="20"/>
        </w:rPr>
        <w:t>先行</w:t>
      </w:r>
      <w:r w:rsidRPr="00BB4FC3">
        <w:rPr>
          <w:rFonts w:hint="eastAsia"/>
          <w:color w:val="000000"/>
          <w:sz w:val="20"/>
        </w:rPr>
        <w:t>)</w:t>
      </w:r>
      <w:r w:rsidRPr="00BB4FC3">
        <w:rPr>
          <w:rFonts w:hint="eastAsia"/>
          <w:color w:val="000000"/>
          <w:sz w:val="20"/>
        </w:rPr>
        <w:t>指标。</w:t>
      </w:r>
    </w:p>
    <w:p w:rsidR="00D503FA" w:rsidRDefault="00D503FA" w:rsidP="00BB4FC3">
      <w:pPr>
        <w:adjustRightInd w:val="0"/>
        <w:snapToGrid w:val="0"/>
        <w:spacing w:line="280" w:lineRule="exact"/>
        <w:ind w:firstLineChars="200" w:firstLine="400"/>
        <w:rPr>
          <w:color w:val="000000"/>
          <w:sz w:val="20"/>
        </w:rPr>
      </w:pPr>
      <w:r w:rsidRPr="00D503FA">
        <w:rPr>
          <w:rFonts w:hint="eastAsia"/>
          <w:color w:val="000000"/>
          <w:sz w:val="20"/>
        </w:rPr>
        <w:t>损失指标监测实际已经发生的操作风险损失，如种操作风险损失形态</w:t>
      </w:r>
      <w:r w:rsidRPr="00D503FA">
        <w:rPr>
          <w:rFonts w:hint="eastAsia"/>
          <w:color w:val="000000"/>
          <w:sz w:val="20"/>
        </w:rPr>
        <w:t xml:space="preserve"> </w:t>
      </w:r>
      <w:r w:rsidRPr="00D503FA">
        <w:rPr>
          <w:rFonts w:hint="eastAsia"/>
          <w:color w:val="000000"/>
          <w:sz w:val="20"/>
        </w:rPr>
        <w:t>：法律成本</w:t>
      </w:r>
      <w:r w:rsidRPr="00D503FA">
        <w:rPr>
          <w:rFonts w:hint="eastAsia"/>
          <w:color w:val="000000"/>
          <w:sz w:val="20"/>
        </w:rPr>
        <w:t xml:space="preserve"> </w:t>
      </w:r>
      <w:r w:rsidRPr="00D503FA">
        <w:rPr>
          <w:rFonts w:hint="eastAsia"/>
          <w:color w:val="000000"/>
          <w:sz w:val="20"/>
        </w:rPr>
        <w:t>、监管罚没损失</w:t>
      </w:r>
      <w:r w:rsidRPr="00D503FA">
        <w:rPr>
          <w:rFonts w:hint="eastAsia"/>
          <w:color w:val="000000"/>
          <w:sz w:val="20"/>
        </w:rPr>
        <w:t xml:space="preserve"> </w:t>
      </w:r>
      <w:r w:rsidRPr="00D503FA">
        <w:rPr>
          <w:rFonts w:hint="eastAsia"/>
          <w:color w:val="000000"/>
          <w:sz w:val="20"/>
        </w:rPr>
        <w:t>、资产失</w:t>
      </w:r>
      <w:r w:rsidRPr="00D503FA">
        <w:rPr>
          <w:rFonts w:hint="eastAsia"/>
          <w:color w:val="000000"/>
          <w:sz w:val="20"/>
        </w:rPr>
        <w:t xml:space="preserve"> </w:t>
      </w:r>
      <w:r w:rsidRPr="00D503FA">
        <w:rPr>
          <w:rFonts w:hint="eastAsia"/>
          <w:color w:val="000000"/>
          <w:sz w:val="20"/>
        </w:rPr>
        <w:t>、赔偿损失</w:t>
      </w:r>
      <w:r w:rsidRPr="00D503FA">
        <w:rPr>
          <w:rFonts w:hint="eastAsia"/>
          <w:color w:val="000000"/>
          <w:sz w:val="20"/>
        </w:rPr>
        <w:t xml:space="preserve"> </w:t>
      </w:r>
      <w:r w:rsidRPr="00D503FA">
        <w:rPr>
          <w:rFonts w:hint="eastAsia"/>
          <w:color w:val="000000"/>
          <w:sz w:val="20"/>
        </w:rPr>
        <w:t>、追索失败</w:t>
      </w:r>
      <w:r w:rsidRPr="00D503FA">
        <w:rPr>
          <w:rFonts w:hint="eastAsia"/>
          <w:color w:val="000000"/>
          <w:sz w:val="20"/>
        </w:rPr>
        <w:t xml:space="preserve"> </w:t>
      </w:r>
      <w:r w:rsidRPr="00D503FA">
        <w:rPr>
          <w:rFonts w:hint="eastAsia"/>
          <w:color w:val="000000"/>
          <w:sz w:val="20"/>
        </w:rPr>
        <w:t>、账</w:t>
      </w:r>
      <w:r w:rsidRPr="00D503FA">
        <w:rPr>
          <w:rFonts w:hint="eastAsia"/>
          <w:color w:val="000000"/>
          <w:sz w:val="20"/>
        </w:rPr>
        <w:t xml:space="preserve"> </w:t>
      </w:r>
      <w:r w:rsidRPr="00D503FA">
        <w:rPr>
          <w:rFonts w:hint="eastAsia"/>
          <w:color w:val="000000"/>
          <w:sz w:val="20"/>
        </w:rPr>
        <w:t>面减值等。由于损失已发损失指标是滞后的。通常可以使用平均历史水平来估期望损失水平</w:t>
      </w:r>
      <w:r w:rsidRPr="00D503FA">
        <w:rPr>
          <w:rFonts w:hint="eastAsia"/>
          <w:color w:val="000000"/>
          <w:sz w:val="20"/>
        </w:rPr>
        <w:t xml:space="preserve"> </w:t>
      </w:r>
      <w:r w:rsidRPr="00D503FA">
        <w:rPr>
          <w:rFonts w:hint="eastAsia"/>
          <w:color w:val="000000"/>
          <w:sz w:val="20"/>
        </w:rPr>
        <w:t>，并作为阈值的依据</w:t>
      </w:r>
      <w:r w:rsidRPr="00D503FA">
        <w:rPr>
          <w:rFonts w:hint="eastAsia"/>
          <w:color w:val="000000"/>
          <w:sz w:val="20"/>
        </w:rPr>
        <w:t xml:space="preserve"> </w:t>
      </w:r>
      <w:r w:rsidRPr="00D503FA">
        <w:rPr>
          <w:rFonts w:hint="eastAsia"/>
          <w:color w:val="000000"/>
          <w:sz w:val="20"/>
        </w:rPr>
        <w:t>。这些指标是常见的</w:t>
      </w:r>
      <w:r w:rsidR="00AC49F5">
        <w:rPr>
          <w:rFonts w:hint="eastAsia"/>
          <w:color w:val="000000"/>
          <w:sz w:val="20"/>
        </w:rPr>
        <w:t>指</w:t>
      </w:r>
      <w:r w:rsidRPr="00D503FA">
        <w:rPr>
          <w:rFonts w:hint="eastAsia"/>
          <w:color w:val="000000"/>
          <w:sz w:val="20"/>
        </w:rPr>
        <w:t>标</w:t>
      </w:r>
      <w:r w:rsidR="00AC49F5">
        <w:rPr>
          <w:rFonts w:hint="eastAsia"/>
          <w:color w:val="000000"/>
          <w:sz w:val="20"/>
        </w:rPr>
        <w:t>，</w:t>
      </w:r>
      <w:r w:rsidRPr="00D503FA">
        <w:rPr>
          <w:rFonts w:hint="eastAsia"/>
          <w:color w:val="000000"/>
          <w:sz w:val="20"/>
        </w:rPr>
        <w:t>可以反映风险暴露情况。</w:t>
      </w:r>
      <w:r w:rsidRPr="00D503FA">
        <w:rPr>
          <w:rFonts w:hint="eastAsia"/>
          <w:color w:val="000000"/>
          <w:sz w:val="20"/>
        </w:rPr>
        <w:t xml:space="preserve"> </w:t>
      </w:r>
    </w:p>
    <w:p w:rsidR="00AC49F5" w:rsidRPr="00AC49F5" w:rsidRDefault="00AC49F5" w:rsidP="00AC49F5">
      <w:pPr>
        <w:adjustRightInd w:val="0"/>
        <w:snapToGrid w:val="0"/>
        <w:spacing w:line="280" w:lineRule="exact"/>
        <w:ind w:firstLineChars="200" w:firstLine="400"/>
        <w:rPr>
          <w:color w:val="000000"/>
          <w:sz w:val="20"/>
        </w:rPr>
      </w:pPr>
      <w:r w:rsidRPr="00AC49F5">
        <w:rPr>
          <w:rFonts w:hint="eastAsia"/>
          <w:color w:val="000000"/>
          <w:sz w:val="20"/>
        </w:rPr>
        <w:t>过程指标用来描述和监测流程的操作</w:t>
      </w:r>
      <w:r w:rsidRPr="00AC49F5">
        <w:rPr>
          <w:rFonts w:hint="eastAsia"/>
          <w:color w:val="000000"/>
          <w:sz w:val="20"/>
        </w:rPr>
        <w:t xml:space="preserve"> </w:t>
      </w:r>
      <w:r w:rsidRPr="00AC49F5">
        <w:rPr>
          <w:rFonts w:hint="eastAsia"/>
          <w:color w:val="000000"/>
          <w:sz w:val="20"/>
        </w:rPr>
        <w:t>质量</w:t>
      </w:r>
      <w:r w:rsidRPr="00AC49F5">
        <w:rPr>
          <w:rFonts w:hint="eastAsia"/>
          <w:color w:val="000000"/>
          <w:sz w:val="20"/>
        </w:rPr>
        <w:t xml:space="preserve"> </w:t>
      </w:r>
      <w:r w:rsidRPr="00AC49F5">
        <w:rPr>
          <w:rFonts w:hint="eastAsia"/>
          <w:color w:val="000000"/>
          <w:sz w:val="20"/>
        </w:rPr>
        <w:t>，适用</w:t>
      </w:r>
      <w:r w:rsidRPr="00AC49F5">
        <w:rPr>
          <w:rFonts w:hint="eastAsia"/>
          <w:color w:val="000000"/>
          <w:sz w:val="20"/>
        </w:rPr>
        <w:t xml:space="preserve"> </w:t>
      </w:r>
      <w:r w:rsidRPr="00AC49F5">
        <w:rPr>
          <w:rFonts w:hint="eastAsia"/>
          <w:color w:val="000000"/>
          <w:sz w:val="20"/>
        </w:rPr>
        <w:t>于各类</w:t>
      </w:r>
      <w:r w:rsidRPr="00AC49F5">
        <w:rPr>
          <w:rFonts w:hint="eastAsia"/>
          <w:color w:val="000000"/>
          <w:sz w:val="20"/>
        </w:rPr>
        <w:t xml:space="preserve"> </w:t>
      </w:r>
      <w:r w:rsidRPr="00AC49F5">
        <w:rPr>
          <w:rFonts w:hint="eastAsia"/>
          <w:color w:val="000000"/>
          <w:sz w:val="20"/>
        </w:rPr>
        <w:t>型风险。通常情况下</w:t>
      </w:r>
      <w:r w:rsidRPr="00AC49F5">
        <w:rPr>
          <w:rFonts w:hint="eastAsia"/>
          <w:color w:val="000000"/>
          <w:sz w:val="20"/>
        </w:rPr>
        <w:t xml:space="preserve"> </w:t>
      </w:r>
      <w:r w:rsidRPr="00AC49F5">
        <w:rPr>
          <w:rFonts w:hint="eastAsia"/>
          <w:color w:val="000000"/>
          <w:sz w:val="20"/>
        </w:rPr>
        <w:t>，过程指标是一种</w:t>
      </w:r>
    </w:p>
    <w:p w:rsidR="00AC49F5" w:rsidRPr="00AC49F5" w:rsidRDefault="00AC49F5" w:rsidP="00AC49F5">
      <w:pPr>
        <w:adjustRightInd w:val="0"/>
        <w:snapToGrid w:val="0"/>
        <w:spacing w:line="280" w:lineRule="exact"/>
        <w:rPr>
          <w:color w:val="000000"/>
          <w:sz w:val="20"/>
        </w:rPr>
      </w:pPr>
      <w:r w:rsidRPr="00AC49F5">
        <w:rPr>
          <w:rFonts w:hint="eastAsia"/>
          <w:color w:val="000000"/>
          <w:sz w:val="20"/>
        </w:rPr>
        <w:t>同步指标</w:t>
      </w:r>
      <w:r w:rsidRPr="00AC49F5">
        <w:rPr>
          <w:rFonts w:hint="eastAsia"/>
          <w:color w:val="000000"/>
          <w:sz w:val="20"/>
        </w:rPr>
        <w:t xml:space="preserve"> </w:t>
      </w:r>
      <w:r w:rsidRPr="00AC49F5">
        <w:rPr>
          <w:rFonts w:hint="eastAsia"/>
          <w:color w:val="000000"/>
          <w:sz w:val="20"/>
        </w:rPr>
        <w:t>，展现已经发生</w:t>
      </w:r>
      <w:r w:rsidRPr="00AC49F5">
        <w:rPr>
          <w:rFonts w:hint="eastAsia"/>
          <w:color w:val="000000"/>
          <w:sz w:val="20"/>
        </w:rPr>
        <w:t xml:space="preserve"> </w:t>
      </w:r>
      <w:r w:rsidRPr="00AC49F5">
        <w:rPr>
          <w:rFonts w:hint="eastAsia"/>
          <w:color w:val="000000"/>
          <w:sz w:val="20"/>
        </w:rPr>
        <w:t>了什么</w:t>
      </w:r>
      <w:r>
        <w:rPr>
          <w:rFonts w:hint="eastAsia"/>
          <w:color w:val="000000"/>
          <w:sz w:val="20"/>
        </w:rPr>
        <w:t>。</w:t>
      </w:r>
      <w:r w:rsidRPr="00AC49F5">
        <w:rPr>
          <w:rFonts w:hint="eastAsia"/>
          <w:color w:val="000000"/>
          <w:sz w:val="20"/>
        </w:rPr>
        <w:t>但无法提示我们</w:t>
      </w:r>
      <w:r w:rsidRPr="00AC49F5">
        <w:rPr>
          <w:rFonts w:hint="eastAsia"/>
          <w:color w:val="000000"/>
          <w:sz w:val="20"/>
        </w:rPr>
        <w:t xml:space="preserve"> </w:t>
      </w:r>
      <w:r w:rsidRPr="00AC49F5">
        <w:rPr>
          <w:rFonts w:hint="eastAsia"/>
          <w:color w:val="000000"/>
          <w:sz w:val="20"/>
        </w:rPr>
        <w:t>哪里可能会发生什么</w:t>
      </w:r>
      <w:r w:rsidRPr="00AC49F5">
        <w:rPr>
          <w:rFonts w:hint="eastAsia"/>
          <w:color w:val="000000"/>
          <w:sz w:val="20"/>
        </w:rPr>
        <w:t xml:space="preserve"> </w:t>
      </w:r>
      <w:r w:rsidRPr="00AC49F5">
        <w:rPr>
          <w:rFonts w:hint="eastAsia"/>
          <w:color w:val="000000"/>
          <w:sz w:val="20"/>
        </w:rPr>
        <w:t>。因此</w:t>
      </w:r>
      <w:r w:rsidRPr="00AC49F5">
        <w:rPr>
          <w:rFonts w:hint="eastAsia"/>
          <w:color w:val="000000"/>
          <w:sz w:val="20"/>
        </w:rPr>
        <w:t xml:space="preserve"> </w:t>
      </w:r>
      <w:r w:rsidRPr="00AC49F5">
        <w:rPr>
          <w:rFonts w:hint="eastAsia"/>
          <w:color w:val="000000"/>
          <w:sz w:val="20"/>
        </w:rPr>
        <w:t>，选择和设计具有预测</w:t>
      </w:r>
      <w:r w:rsidRPr="00AC49F5">
        <w:rPr>
          <w:rFonts w:hint="eastAsia"/>
          <w:color w:val="000000"/>
          <w:sz w:val="20"/>
        </w:rPr>
        <w:t xml:space="preserve"> </w:t>
      </w:r>
      <w:r w:rsidRPr="00AC49F5">
        <w:rPr>
          <w:rFonts w:hint="eastAsia"/>
          <w:color w:val="000000"/>
          <w:sz w:val="20"/>
        </w:rPr>
        <w:t>性的风险指标是一种挑战。通常的过程指标包括</w:t>
      </w:r>
      <w:r w:rsidRPr="00AC49F5">
        <w:rPr>
          <w:rFonts w:hint="eastAsia"/>
          <w:color w:val="000000"/>
          <w:sz w:val="20"/>
        </w:rPr>
        <w:t xml:space="preserve"> </w:t>
      </w:r>
      <w:r w:rsidRPr="00AC49F5">
        <w:rPr>
          <w:rFonts w:hint="eastAsia"/>
          <w:color w:val="000000"/>
          <w:sz w:val="20"/>
        </w:rPr>
        <w:t>，等待确认的业务数量</w:t>
      </w:r>
      <w:r w:rsidRPr="00AC49F5">
        <w:rPr>
          <w:rFonts w:hint="eastAsia"/>
          <w:color w:val="000000"/>
          <w:sz w:val="20"/>
        </w:rPr>
        <w:t xml:space="preserve"> </w:t>
      </w:r>
      <w:r w:rsidRPr="00AC49F5">
        <w:rPr>
          <w:rFonts w:hint="eastAsia"/>
          <w:color w:val="000000"/>
          <w:sz w:val="20"/>
        </w:rPr>
        <w:t>。失败的交易结算数量等</w:t>
      </w:r>
      <w:r w:rsidRPr="00AC49F5">
        <w:rPr>
          <w:rFonts w:hint="eastAsia"/>
          <w:color w:val="000000"/>
          <w:sz w:val="20"/>
        </w:rPr>
        <w:t xml:space="preserve"> </w:t>
      </w:r>
      <w:r w:rsidRPr="00AC49F5">
        <w:rPr>
          <w:rFonts w:hint="eastAsia"/>
          <w:color w:val="000000"/>
          <w:sz w:val="20"/>
        </w:rPr>
        <w:t>。对这</w:t>
      </w:r>
      <w:r w:rsidRPr="00AC49F5">
        <w:rPr>
          <w:rFonts w:hint="eastAsia"/>
          <w:color w:val="000000"/>
          <w:sz w:val="20"/>
        </w:rPr>
        <w:t xml:space="preserve"> </w:t>
      </w:r>
      <w:r w:rsidRPr="00AC49F5">
        <w:rPr>
          <w:rFonts w:hint="eastAsia"/>
          <w:color w:val="000000"/>
          <w:sz w:val="20"/>
        </w:rPr>
        <w:t>类指标</w:t>
      </w:r>
      <w:r w:rsidRPr="00AC49F5">
        <w:rPr>
          <w:rFonts w:hint="eastAsia"/>
          <w:color w:val="000000"/>
          <w:sz w:val="20"/>
        </w:rPr>
        <w:t xml:space="preserve"> </w:t>
      </w:r>
      <w:r w:rsidRPr="00AC49F5">
        <w:rPr>
          <w:rFonts w:hint="eastAsia"/>
          <w:color w:val="000000"/>
          <w:sz w:val="20"/>
        </w:rPr>
        <w:t>。至少有一部分可</w:t>
      </w:r>
      <w:r w:rsidRPr="00AC49F5">
        <w:rPr>
          <w:rFonts w:hint="eastAsia"/>
          <w:color w:val="000000"/>
          <w:sz w:val="20"/>
        </w:rPr>
        <w:t xml:space="preserve"> </w:t>
      </w:r>
      <w:r w:rsidRPr="00AC49F5">
        <w:rPr>
          <w:rFonts w:hint="eastAsia"/>
          <w:color w:val="000000"/>
          <w:sz w:val="20"/>
        </w:rPr>
        <w:t>以通过一个参考标准来进行选取</w:t>
      </w:r>
      <w:r w:rsidRPr="00AC49F5">
        <w:rPr>
          <w:rFonts w:hint="eastAsia"/>
          <w:color w:val="000000"/>
          <w:sz w:val="20"/>
        </w:rPr>
        <w:t xml:space="preserve"> </w:t>
      </w:r>
      <w:r w:rsidRPr="00AC49F5">
        <w:rPr>
          <w:rFonts w:hint="eastAsia"/>
          <w:color w:val="000000"/>
          <w:sz w:val="20"/>
        </w:rPr>
        <w:t>，即例外导向。比如</w:t>
      </w:r>
      <w:r w:rsidRPr="00AC49F5">
        <w:rPr>
          <w:rFonts w:hint="eastAsia"/>
          <w:color w:val="000000"/>
          <w:sz w:val="20"/>
        </w:rPr>
        <w:t xml:space="preserve"> </w:t>
      </w:r>
      <w:r w:rsidRPr="00AC49F5">
        <w:rPr>
          <w:rFonts w:hint="eastAsia"/>
          <w:color w:val="000000"/>
          <w:sz w:val="20"/>
        </w:rPr>
        <w:t>。如果一个部</w:t>
      </w:r>
      <w:r w:rsidRPr="00AC49F5">
        <w:rPr>
          <w:rFonts w:hint="eastAsia"/>
          <w:color w:val="000000"/>
          <w:sz w:val="20"/>
        </w:rPr>
        <w:t xml:space="preserve"> </w:t>
      </w:r>
      <w:r w:rsidRPr="00AC49F5">
        <w:rPr>
          <w:rFonts w:hint="eastAsia"/>
          <w:color w:val="000000"/>
          <w:sz w:val="20"/>
        </w:rPr>
        <w:t>门很少有过</w:t>
      </w:r>
      <w:r w:rsidRPr="00AC49F5">
        <w:rPr>
          <w:rFonts w:hint="eastAsia"/>
          <w:color w:val="000000"/>
          <w:sz w:val="20"/>
        </w:rPr>
        <w:t xml:space="preserve"> </w:t>
      </w:r>
      <w:r w:rsidRPr="00AC49F5">
        <w:rPr>
          <w:rFonts w:hint="eastAsia"/>
          <w:color w:val="000000"/>
          <w:sz w:val="20"/>
        </w:rPr>
        <w:t>了指定时间仍然未能完成的事项</w:t>
      </w:r>
      <w:r w:rsidRPr="00AC49F5">
        <w:rPr>
          <w:rFonts w:hint="eastAsia"/>
          <w:color w:val="000000"/>
          <w:sz w:val="20"/>
        </w:rPr>
        <w:t xml:space="preserve"> (</w:t>
      </w:r>
      <w:r w:rsidRPr="00AC49F5">
        <w:rPr>
          <w:rFonts w:hint="eastAsia"/>
          <w:color w:val="000000"/>
          <w:sz w:val="20"/>
        </w:rPr>
        <w:t>如放款或</w:t>
      </w:r>
      <w:r w:rsidRPr="00AC49F5">
        <w:rPr>
          <w:rFonts w:hint="eastAsia"/>
          <w:color w:val="000000"/>
          <w:sz w:val="20"/>
        </w:rPr>
        <w:t xml:space="preserve"> </w:t>
      </w:r>
      <w:r w:rsidRPr="00AC49F5">
        <w:rPr>
          <w:rFonts w:hint="eastAsia"/>
          <w:color w:val="000000"/>
          <w:sz w:val="20"/>
        </w:rPr>
        <w:t>结算等</w:t>
      </w:r>
      <w:r w:rsidRPr="00AC49F5">
        <w:rPr>
          <w:rFonts w:hint="eastAsia"/>
          <w:color w:val="000000"/>
          <w:sz w:val="20"/>
        </w:rPr>
        <w:t>)</w:t>
      </w:r>
      <w:r w:rsidRPr="00AC49F5">
        <w:rPr>
          <w:rFonts w:hint="eastAsia"/>
          <w:color w:val="000000"/>
          <w:sz w:val="20"/>
        </w:rPr>
        <w:t>．就可以将该类事项的数量作为一个</w:t>
      </w:r>
      <w:r w:rsidRPr="00AC49F5">
        <w:rPr>
          <w:rFonts w:hint="eastAsia"/>
          <w:color w:val="000000"/>
          <w:sz w:val="20"/>
        </w:rPr>
        <w:t xml:space="preserve"> KRI</w:t>
      </w:r>
      <w:r w:rsidRPr="00AC49F5">
        <w:rPr>
          <w:rFonts w:hint="eastAsia"/>
          <w:color w:val="000000"/>
          <w:sz w:val="20"/>
        </w:rPr>
        <w:t>。这样</w:t>
      </w:r>
      <w:r w:rsidRPr="00AC49F5">
        <w:rPr>
          <w:rFonts w:hint="eastAsia"/>
          <w:color w:val="000000"/>
          <w:sz w:val="20"/>
        </w:rPr>
        <w:t xml:space="preserve"> </w:t>
      </w:r>
      <w:r w:rsidRPr="00AC49F5">
        <w:rPr>
          <w:rFonts w:hint="eastAsia"/>
          <w:color w:val="000000"/>
          <w:sz w:val="20"/>
        </w:rPr>
        <w:t>可以选</w:t>
      </w:r>
      <w:r w:rsidRPr="00AC49F5">
        <w:rPr>
          <w:rFonts w:hint="eastAsia"/>
          <w:color w:val="000000"/>
          <w:sz w:val="20"/>
        </w:rPr>
        <w:t xml:space="preserve"> </w:t>
      </w:r>
      <w:r w:rsidRPr="00AC49F5">
        <w:rPr>
          <w:rFonts w:hint="eastAsia"/>
          <w:color w:val="000000"/>
          <w:sz w:val="20"/>
        </w:rPr>
        <w:t>取更</w:t>
      </w:r>
      <w:r w:rsidRPr="00AC49F5">
        <w:rPr>
          <w:rFonts w:hint="eastAsia"/>
          <w:color w:val="000000"/>
          <w:sz w:val="20"/>
        </w:rPr>
        <w:t xml:space="preserve"> </w:t>
      </w:r>
      <w:r w:rsidRPr="00AC49F5">
        <w:rPr>
          <w:rFonts w:hint="eastAsia"/>
          <w:color w:val="000000"/>
          <w:sz w:val="20"/>
        </w:rPr>
        <w:t>多的指标进行讨论</w:t>
      </w:r>
      <w:r w:rsidRPr="00AC49F5">
        <w:rPr>
          <w:rFonts w:hint="eastAsia"/>
          <w:color w:val="000000"/>
          <w:sz w:val="20"/>
        </w:rPr>
        <w:t xml:space="preserve"> </w:t>
      </w:r>
      <w:r w:rsidRPr="00AC49F5">
        <w:rPr>
          <w:rFonts w:hint="eastAsia"/>
          <w:color w:val="000000"/>
          <w:sz w:val="20"/>
        </w:rPr>
        <w:t>．扩大</w:t>
      </w:r>
      <w:r w:rsidRPr="00AC49F5">
        <w:rPr>
          <w:rFonts w:hint="eastAsia"/>
          <w:color w:val="000000"/>
          <w:sz w:val="20"/>
        </w:rPr>
        <w:t xml:space="preserve"> KRI</w:t>
      </w:r>
      <w:r w:rsidRPr="00AC49F5">
        <w:rPr>
          <w:rFonts w:hint="eastAsia"/>
          <w:color w:val="000000"/>
          <w:sz w:val="20"/>
        </w:rPr>
        <w:t>的备选范围。</w:t>
      </w:r>
      <w:r w:rsidRPr="00AC49F5">
        <w:rPr>
          <w:rFonts w:hint="eastAsia"/>
          <w:color w:val="000000"/>
          <w:sz w:val="20"/>
        </w:rPr>
        <w:t xml:space="preserve"> </w:t>
      </w:r>
      <w:r w:rsidRPr="00AC49F5">
        <w:rPr>
          <w:rFonts w:hint="eastAsia"/>
          <w:color w:val="000000"/>
          <w:sz w:val="20"/>
        </w:rPr>
        <w:t>过程指标的其他例子还包括差错率</w:t>
      </w:r>
      <w:r w:rsidRPr="00AC49F5">
        <w:rPr>
          <w:rFonts w:hint="eastAsia"/>
          <w:color w:val="000000"/>
          <w:sz w:val="20"/>
        </w:rPr>
        <w:t xml:space="preserve"> </w:t>
      </w:r>
      <w:r w:rsidRPr="00AC49F5">
        <w:rPr>
          <w:rFonts w:hint="eastAsia"/>
          <w:color w:val="000000"/>
          <w:sz w:val="20"/>
        </w:rPr>
        <w:t>，平均业务量</w:t>
      </w:r>
      <w:r w:rsidRPr="00AC49F5">
        <w:rPr>
          <w:rFonts w:hint="eastAsia"/>
          <w:color w:val="000000"/>
          <w:sz w:val="20"/>
        </w:rPr>
        <w:t xml:space="preserve"> </w:t>
      </w:r>
      <w:r w:rsidRPr="00AC49F5">
        <w:rPr>
          <w:rFonts w:hint="eastAsia"/>
          <w:color w:val="000000"/>
          <w:sz w:val="20"/>
        </w:rPr>
        <w:t>，系统处理</w:t>
      </w:r>
      <w:r w:rsidRPr="00AC49F5">
        <w:rPr>
          <w:rFonts w:hint="eastAsia"/>
          <w:color w:val="000000"/>
          <w:sz w:val="20"/>
        </w:rPr>
        <w:t xml:space="preserve"> </w:t>
      </w:r>
      <w:r w:rsidRPr="00AC49F5">
        <w:rPr>
          <w:rFonts w:hint="eastAsia"/>
          <w:color w:val="000000"/>
          <w:sz w:val="20"/>
        </w:rPr>
        <w:t>能力等。</w:t>
      </w:r>
    </w:p>
    <w:p w:rsidR="00AC49F5" w:rsidRPr="00AC49F5" w:rsidRDefault="00AC49F5" w:rsidP="00AC49F5">
      <w:pPr>
        <w:adjustRightInd w:val="0"/>
        <w:snapToGrid w:val="0"/>
        <w:spacing w:line="280" w:lineRule="exact"/>
        <w:ind w:firstLineChars="200" w:firstLine="400"/>
        <w:rPr>
          <w:color w:val="000000"/>
          <w:sz w:val="20"/>
        </w:rPr>
      </w:pPr>
      <w:r w:rsidRPr="00AC49F5">
        <w:rPr>
          <w:rFonts w:hint="eastAsia"/>
          <w:color w:val="000000"/>
          <w:sz w:val="20"/>
        </w:rPr>
        <w:t>环境指标是一类典型的前向型的指标</w:t>
      </w:r>
      <w:r w:rsidRPr="00AC49F5">
        <w:rPr>
          <w:rFonts w:hint="eastAsia"/>
          <w:color w:val="000000"/>
          <w:sz w:val="20"/>
        </w:rPr>
        <w:t xml:space="preserve"> </w:t>
      </w:r>
      <w:r w:rsidRPr="00AC49F5">
        <w:rPr>
          <w:rFonts w:hint="eastAsia"/>
          <w:color w:val="000000"/>
          <w:sz w:val="20"/>
        </w:rPr>
        <w:t>．通</w:t>
      </w:r>
      <w:r w:rsidRPr="00AC49F5">
        <w:rPr>
          <w:rFonts w:hint="eastAsia"/>
          <w:color w:val="000000"/>
          <w:sz w:val="20"/>
        </w:rPr>
        <w:t xml:space="preserve"> </w:t>
      </w:r>
      <w:r w:rsidRPr="00AC49F5">
        <w:rPr>
          <w:rFonts w:hint="eastAsia"/>
          <w:color w:val="000000"/>
          <w:sz w:val="20"/>
        </w:rPr>
        <w:t>常有很大的定性成分</w:t>
      </w:r>
      <w:r w:rsidRPr="00AC49F5">
        <w:rPr>
          <w:rFonts w:hint="eastAsia"/>
          <w:color w:val="000000"/>
          <w:sz w:val="20"/>
        </w:rPr>
        <w:t xml:space="preserve"> </w:t>
      </w:r>
      <w:r w:rsidRPr="00AC49F5">
        <w:rPr>
          <w:rFonts w:hint="eastAsia"/>
          <w:color w:val="000000"/>
          <w:sz w:val="20"/>
        </w:rPr>
        <w:t>。设计这类指标</w:t>
      </w:r>
      <w:r w:rsidRPr="00AC49F5">
        <w:rPr>
          <w:rFonts w:hint="eastAsia"/>
          <w:color w:val="000000"/>
          <w:sz w:val="20"/>
        </w:rPr>
        <w:t xml:space="preserve"> </w:t>
      </w:r>
      <w:r w:rsidRPr="00AC49F5">
        <w:rPr>
          <w:rFonts w:hint="eastAsia"/>
          <w:color w:val="000000"/>
          <w:sz w:val="20"/>
        </w:rPr>
        <w:t>的目的是要监测经</w:t>
      </w:r>
      <w:r w:rsidRPr="00AC49F5">
        <w:rPr>
          <w:rFonts w:hint="eastAsia"/>
          <w:color w:val="000000"/>
          <w:sz w:val="20"/>
        </w:rPr>
        <w:t xml:space="preserve"> </w:t>
      </w:r>
      <w:r w:rsidRPr="00AC49F5">
        <w:rPr>
          <w:rFonts w:hint="eastAsia"/>
          <w:color w:val="000000"/>
          <w:sz w:val="20"/>
        </w:rPr>
        <w:t>营环境</w:t>
      </w:r>
      <w:r w:rsidRPr="00AC49F5">
        <w:rPr>
          <w:rFonts w:hint="eastAsia"/>
          <w:color w:val="000000"/>
          <w:sz w:val="20"/>
        </w:rPr>
        <w:t xml:space="preserve"> </w:t>
      </w:r>
      <w:r w:rsidRPr="00AC49F5">
        <w:rPr>
          <w:rFonts w:hint="eastAsia"/>
          <w:color w:val="000000"/>
          <w:sz w:val="20"/>
        </w:rPr>
        <w:t>。以及一些对于流程运营质量具有关键影响和支持作用的因素</w:t>
      </w:r>
      <w:r w:rsidRPr="00AC49F5">
        <w:rPr>
          <w:rFonts w:hint="eastAsia"/>
          <w:color w:val="000000"/>
          <w:sz w:val="20"/>
        </w:rPr>
        <w:t xml:space="preserve"> </w:t>
      </w:r>
      <w:r w:rsidRPr="00AC49F5">
        <w:rPr>
          <w:rFonts w:hint="eastAsia"/>
          <w:color w:val="000000"/>
          <w:sz w:val="20"/>
        </w:rPr>
        <w:t>。例如员工经验水平变化</w:t>
      </w:r>
      <w:r w:rsidRPr="00AC49F5">
        <w:rPr>
          <w:rFonts w:hint="eastAsia"/>
          <w:color w:val="000000"/>
          <w:sz w:val="20"/>
        </w:rPr>
        <w:t xml:space="preserve"> </w:t>
      </w:r>
      <w:r w:rsidRPr="00AC49F5">
        <w:rPr>
          <w:rFonts w:hint="eastAsia"/>
          <w:color w:val="000000"/>
          <w:sz w:val="20"/>
        </w:rPr>
        <w:t>、雇员满意度</w:t>
      </w:r>
      <w:r w:rsidRPr="00AC49F5">
        <w:rPr>
          <w:rFonts w:hint="eastAsia"/>
          <w:color w:val="000000"/>
          <w:sz w:val="20"/>
        </w:rPr>
        <w:t xml:space="preserve"> </w:t>
      </w:r>
      <w:r w:rsidRPr="00AC49F5">
        <w:rPr>
          <w:rFonts w:hint="eastAsia"/>
          <w:color w:val="000000"/>
          <w:sz w:val="20"/>
        </w:rPr>
        <w:t>、培训水平</w:t>
      </w:r>
      <w:r w:rsidRPr="00AC49F5">
        <w:rPr>
          <w:rFonts w:hint="eastAsia"/>
          <w:color w:val="000000"/>
          <w:sz w:val="20"/>
        </w:rPr>
        <w:t xml:space="preserve"> </w:t>
      </w:r>
      <w:r w:rsidRPr="00AC49F5">
        <w:rPr>
          <w:rFonts w:hint="eastAsia"/>
          <w:color w:val="000000"/>
          <w:sz w:val="20"/>
        </w:rPr>
        <w:t>、技术变化率等</w:t>
      </w:r>
      <w:r w:rsidRPr="00AC49F5">
        <w:rPr>
          <w:rFonts w:hint="eastAsia"/>
          <w:color w:val="000000"/>
          <w:sz w:val="20"/>
        </w:rPr>
        <w:t xml:space="preserve"> </w:t>
      </w:r>
      <w:r w:rsidRPr="00AC49F5">
        <w:rPr>
          <w:rFonts w:hint="eastAsia"/>
          <w:color w:val="000000"/>
          <w:sz w:val="20"/>
        </w:rPr>
        <w:t>。理论上来说</w:t>
      </w:r>
      <w:r w:rsidRPr="00AC49F5">
        <w:rPr>
          <w:rFonts w:hint="eastAsia"/>
          <w:color w:val="000000"/>
          <w:sz w:val="20"/>
        </w:rPr>
        <w:t xml:space="preserve"> </w:t>
      </w:r>
      <w:r w:rsidRPr="00AC49F5">
        <w:rPr>
          <w:rFonts w:hint="eastAsia"/>
          <w:color w:val="000000"/>
          <w:sz w:val="20"/>
        </w:rPr>
        <w:t>，环境指标非常重要</w:t>
      </w:r>
      <w:r w:rsidRPr="00AC49F5">
        <w:rPr>
          <w:rFonts w:hint="eastAsia"/>
          <w:color w:val="000000"/>
          <w:sz w:val="20"/>
        </w:rPr>
        <w:t xml:space="preserve"> </w:t>
      </w:r>
      <w:r w:rsidRPr="00AC49F5">
        <w:rPr>
          <w:rFonts w:hint="eastAsia"/>
          <w:color w:val="000000"/>
          <w:sz w:val="20"/>
        </w:rPr>
        <w:t>，但指标设计和数据获取通常比较困难</w:t>
      </w:r>
      <w:r w:rsidRPr="00AC49F5">
        <w:rPr>
          <w:rFonts w:hint="eastAsia"/>
          <w:color w:val="000000"/>
          <w:sz w:val="20"/>
        </w:rPr>
        <w:t xml:space="preserve"> </w:t>
      </w:r>
      <w:r w:rsidRPr="00AC49F5">
        <w:rPr>
          <w:rFonts w:hint="eastAsia"/>
          <w:color w:val="000000"/>
          <w:sz w:val="20"/>
        </w:rPr>
        <w:t>．因为这些指标通常有大量</w:t>
      </w:r>
      <w:r w:rsidRPr="00AC49F5">
        <w:rPr>
          <w:rFonts w:hint="eastAsia"/>
          <w:color w:val="000000"/>
          <w:sz w:val="20"/>
        </w:rPr>
        <w:t xml:space="preserve"> </w:t>
      </w:r>
      <w:r w:rsidRPr="00AC49F5">
        <w:rPr>
          <w:rFonts w:hint="eastAsia"/>
          <w:color w:val="000000"/>
          <w:sz w:val="20"/>
        </w:rPr>
        <w:t>的定性成分。也正是</w:t>
      </w:r>
      <w:r w:rsidRPr="00AC49F5">
        <w:rPr>
          <w:rFonts w:hint="eastAsia"/>
          <w:color w:val="000000"/>
          <w:sz w:val="20"/>
        </w:rPr>
        <w:t xml:space="preserve"> </w:t>
      </w:r>
      <w:r w:rsidRPr="00AC49F5">
        <w:rPr>
          <w:rFonts w:hint="eastAsia"/>
          <w:color w:val="000000"/>
          <w:sz w:val="20"/>
        </w:rPr>
        <w:t>因为这个原因</w:t>
      </w:r>
      <w:r w:rsidRPr="00AC49F5">
        <w:rPr>
          <w:rFonts w:hint="eastAsia"/>
          <w:color w:val="000000"/>
          <w:sz w:val="20"/>
        </w:rPr>
        <w:t xml:space="preserve"> </w:t>
      </w:r>
      <w:r w:rsidRPr="00AC49F5">
        <w:rPr>
          <w:rFonts w:hint="eastAsia"/>
          <w:color w:val="000000"/>
          <w:sz w:val="20"/>
        </w:rPr>
        <w:t>，这些指标容易引起争议</w:t>
      </w:r>
      <w:r w:rsidRPr="00AC49F5">
        <w:rPr>
          <w:rFonts w:hint="eastAsia"/>
          <w:color w:val="000000"/>
          <w:sz w:val="20"/>
        </w:rPr>
        <w:t xml:space="preserve"> </w:t>
      </w:r>
      <w:r w:rsidRPr="00AC49F5">
        <w:rPr>
          <w:rFonts w:hint="eastAsia"/>
          <w:color w:val="000000"/>
          <w:sz w:val="20"/>
        </w:rPr>
        <w:t>．因为不容易找到直接的证据证明这些指标与事后损</w:t>
      </w:r>
      <w:r w:rsidRPr="00AC49F5">
        <w:rPr>
          <w:rFonts w:hint="eastAsia"/>
          <w:color w:val="000000"/>
          <w:sz w:val="20"/>
        </w:rPr>
        <w:t xml:space="preserve"> </w:t>
      </w:r>
      <w:r w:rsidRPr="00AC49F5">
        <w:rPr>
          <w:rFonts w:hint="eastAsia"/>
          <w:color w:val="000000"/>
          <w:sz w:val="20"/>
        </w:rPr>
        <w:t>失</w:t>
      </w:r>
      <w:r w:rsidRPr="00AC49F5">
        <w:rPr>
          <w:rFonts w:hint="eastAsia"/>
          <w:color w:val="000000"/>
          <w:sz w:val="20"/>
        </w:rPr>
        <w:t xml:space="preserve"> </w:t>
      </w:r>
      <w:r w:rsidRPr="00AC49F5">
        <w:rPr>
          <w:rFonts w:hint="eastAsia"/>
          <w:color w:val="000000"/>
          <w:sz w:val="20"/>
        </w:rPr>
        <w:t>的变化有关</w:t>
      </w:r>
      <w:r w:rsidRPr="00AC49F5">
        <w:rPr>
          <w:rFonts w:hint="eastAsia"/>
          <w:color w:val="000000"/>
          <w:sz w:val="20"/>
        </w:rPr>
        <w:t xml:space="preserve"> </w:t>
      </w:r>
      <w:r w:rsidRPr="00AC49F5">
        <w:rPr>
          <w:rFonts w:hint="eastAsia"/>
          <w:color w:val="000000"/>
          <w:sz w:val="20"/>
        </w:rPr>
        <w:t>。但是对管理层而言</w:t>
      </w:r>
      <w:r w:rsidRPr="00AC49F5">
        <w:rPr>
          <w:rFonts w:hint="eastAsia"/>
          <w:color w:val="000000"/>
          <w:sz w:val="20"/>
        </w:rPr>
        <w:t xml:space="preserve"> </w:t>
      </w:r>
      <w:r w:rsidRPr="00AC49F5">
        <w:rPr>
          <w:rFonts w:hint="eastAsia"/>
          <w:color w:val="000000"/>
          <w:sz w:val="20"/>
        </w:rPr>
        <w:t>，这种前向型指标是</w:t>
      </w:r>
      <w:r w:rsidRPr="00AC49F5">
        <w:rPr>
          <w:rFonts w:hint="eastAsia"/>
          <w:color w:val="000000"/>
          <w:sz w:val="20"/>
        </w:rPr>
        <w:t xml:space="preserve"> </w:t>
      </w:r>
    </w:p>
    <w:p w:rsidR="00AC49F5" w:rsidRPr="00AC49F5" w:rsidRDefault="00AC49F5" w:rsidP="00AC49F5">
      <w:pPr>
        <w:adjustRightInd w:val="0"/>
        <w:snapToGrid w:val="0"/>
        <w:spacing w:line="280" w:lineRule="exact"/>
        <w:rPr>
          <w:color w:val="000000"/>
          <w:sz w:val="20"/>
        </w:rPr>
      </w:pPr>
      <w:r w:rsidRPr="00AC49F5">
        <w:rPr>
          <w:rFonts w:hint="eastAsia"/>
          <w:color w:val="000000"/>
          <w:sz w:val="20"/>
        </w:rPr>
        <w:t>最有用的。</w:t>
      </w:r>
    </w:p>
    <w:p w:rsidR="00AC49F5" w:rsidRPr="00AC49F5" w:rsidRDefault="00AC49F5" w:rsidP="00AC49F5">
      <w:pPr>
        <w:adjustRightInd w:val="0"/>
        <w:snapToGrid w:val="0"/>
        <w:spacing w:line="280" w:lineRule="exact"/>
        <w:rPr>
          <w:color w:val="000000"/>
          <w:sz w:val="20"/>
        </w:rPr>
      </w:pPr>
    </w:p>
    <w:p w:rsidR="001622A2" w:rsidRPr="00C868C9" w:rsidRDefault="001622A2">
      <w:pPr>
        <w:adjustRightInd w:val="0"/>
        <w:snapToGrid w:val="0"/>
        <w:spacing w:line="280" w:lineRule="exact"/>
        <w:rPr>
          <w:b/>
          <w:bCs/>
          <w:color w:val="000000"/>
          <w:sz w:val="20"/>
        </w:rPr>
      </w:pPr>
      <w:r w:rsidRPr="00942B0D">
        <w:rPr>
          <w:rFonts w:hint="eastAsia"/>
          <w:b/>
          <w:bCs/>
          <w:color w:val="000000"/>
          <w:sz w:val="20"/>
        </w:rPr>
        <w:t>2.2</w:t>
      </w:r>
      <w:r w:rsidR="00C868C9">
        <w:rPr>
          <w:rFonts w:hint="eastAsia"/>
          <w:b/>
          <w:bCs/>
          <w:color w:val="000000"/>
          <w:sz w:val="20"/>
        </w:rPr>
        <w:t xml:space="preserve">  </w:t>
      </w:r>
      <w:r w:rsidR="00C868C9" w:rsidRPr="00C868C9">
        <w:rPr>
          <w:rFonts w:hint="eastAsia"/>
          <w:b/>
          <w:bCs/>
          <w:color w:val="000000"/>
          <w:sz w:val="20"/>
        </w:rPr>
        <w:t>KRI</w:t>
      </w:r>
      <w:r w:rsidR="00C868C9">
        <w:rPr>
          <w:rFonts w:hint="eastAsia"/>
          <w:b/>
          <w:bCs/>
          <w:color w:val="000000"/>
          <w:sz w:val="20"/>
        </w:rPr>
        <w:t>在</w:t>
      </w:r>
      <w:r w:rsidR="00C868C9" w:rsidRPr="00C868C9">
        <w:rPr>
          <w:rFonts w:hint="eastAsia"/>
          <w:b/>
          <w:bCs/>
          <w:color w:val="000000"/>
          <w:sz w:val="20"/>
        </w:rPr>
        <w:t>风险管理中的</w:t>
      </w:r>
      <w:r w:rsidR="00C868C9">
        <w:rPr>
          <w:rFonts w:hint="eastAsia"/>
          <w:b/>
          <w:bCs/>
          <w:color w:val="000000"/>
          <w:sz w:val="20"/>
        </w:rPr>
        <w:t>应用</w:t>
      </w:r>
    </w:p>
    <w:p w:rsidR="00AC49F5" w:rsidRPr="00AC49F5" w:rsidRDefault="00AC49F5" w:rsidP="00C868C9">
      <w:pPr>
        <w:ind w:firstLineChars="150" w:firstLine="300"/>
        <w:rPr>
          <w:sz w:val="20"/>
          <w:szCs w:val="20"/>
        </w:rPr>
      </w:pPr>
      <w:r w:rsidRPr="00AC49F5">
        <w:rPr>
          <w:sz w:val="20"/>
          <w:szCs w:val="20"/>
        </w:rPr>
        <w:t>一项风险事件发生可能有多种成因，但关键成因往往只有几种。关键风险指标管理是对引起风险事件发生的关键成因指标进行管理的方法。具体操作步骤如下：</w:t>
      </w:r>
      <w:r w:rsidRPr="00AC49F5">
        <w:rPr>
          <w:sz w:val="20"/>
          <w:szCs w:val="20"/>
        </w:rPr>
        <w:t xml:space="preserve"> </w:t>
      </w:r>
    </w:p>
    <w:p w:rsidR="00AC49F5" w:rsidRPr="00AC49F5" w:rsidRDefault="00AC49F5" w:rsidP="00C868C9">
      <w:pPr>
        <w:ind w:firstLineChars="200" w:firstLine="400"/>
        <w:rPr>
          <w:sz w:val="20"/>
          <w:szCs w:val="20"/>
        </w:rPr>
      </w:pPr>
      <w:r w:rsidRPr="00AC49F5">
        <w:rPr>
          <w:sz w:val="20"/>
          <w:szCs w:val="20"/>
        </w:rPr>
        <w:t>1</w:t>
      </w:r>
      <w:r w:rsidRPr="00AC49F5">
        <w:rPr>
          <w:sz w:val="20"/>
          <w:szCs w:val="20"/>
        </w:rPr>
        <w:t>．分析风险成因，从中找出关键成因。</w:t>
      </w:r>
    </w:p>
    <w:p w:rsidR="00AC49F5" w:rsidRPr="00AC49F5" w:rsidRDefault="00AC49F5" w:rsidP="00C868C9">
      <w:pPr>
        <w:ind w:firstLineChars="200" w:firstLine="400"/>
        <w:rPr>
          <w:sz w:val="20"/>
          <w:szCs w:val="20"/>
        </w:rPr>
      </w:pPr>
      <w:r w:rsidRPr="00AC49F5">
        <w:rPr>
          <w:sz w:val="20"/>
          <w:szCs w:val="20"/>
        </w:rPr>
        <w:t>2</w:t>
      </w:r>
      <w:r w:rsidRPr="00AC49F5">
        <w:rPr>
          <w:sz w:val="20"/>
          <w:szCs w:val="20"/>
        </w:rPr>
        <w:t>．将关键成因量化，确定其度量，分析确定导致风险事件发生（或极有可能发生）时该成因的具体数值。</w:t>
      </w:r>
    </w:p>
    <w:p w:rsidR="00AC49F5" w:rsidRPr="00276B4B" w:rsidRDefault="00AC49F5" w:rsidP="00C868C9">
      <w:pPr>
        <w:ind w:firstLineChars="200" w:firstLine="400"/>
        <w:rPr>
          <w:sz w:val="20"/>
          <w:szCs w:val="20"/>
        </w:rPr>
      </w:pPr>
      <w:r w:rsidRPr="00AC49F5">
        <w:rPr>
          <w:sz w:val="20"/>
          <w:szCs w:val="20"/>
        </w:rPr>
        <w:t>3</w:t>
      </w:r>
      <w:r w:rsidRPr="00AC49F5">
        <w:rPr>
          <w:sz w:val="20"/>
          <w:szCs w:val="20"/>
        </w:rPr>
        <w:t>．以该具体数值为基础，以发出风险预警信息为目</w:t>
      </w:r>
      <w:r w:rsidRPr="00276B4B">
        <w:rPr>
          <w:sz w:val="20"/>
          <w:szCs w:val="20"/>
        </w:rPr>
        <w:t>的，加上或减去一定数值后形成新的数值，该数值即为关键风险指标。</w:t>
      </w:r>
    </w:p>
    <w:p w:rsidR="00AC49F5" w:rsidRPr="00276B4B" w:rsidRDefault="00AC49F5" w:rsidP="00C868C9">
      <w:pPr>
        <w:ind w:firstLineChars="150" w:firstLine="300"/>
        <w:rPr>
          <w:sz w:val="20"/>
          <w:szCs w:val="20"/>
        </w:rPr>
      </w:pPr>
      <w:r w:rsidRPr="00276B4B">
        <w:rPr>
          <w:sz w:val="20"/>
          <w:szCs w:val="20"/>
        </w:rPr>
        <w:t>4</w:t>
      </w:r>
      <w:r w:rsidRPr="00276B4B">
        <w:rPr>
          <w:sz w:val="20"/>
          <w:szCs w:val="20"/>
        </w:rPr>
        <w:t>．建立风险预警系统，即当关键成因数值达到关键风险指标时，发出风险预警信息。</w:t>
      </w:r>
    </w:p>
    <w:p w:rsidR="00AC49F5" w:rsidRPr="00276B4B" w:rsidRDefault="00AC49F5" w:rsidP="00C868C9">
      <w:pPr>
        <w:ind w:firstLineChars="150" w:firstLine="300"/>
        <w:rPr>
          <w:sz w:val="20"/>
          <w:szCs w:val="20"/>
        </w:rPr>
      </w:pPr>
      <w:r w:rsidRPr="00276B4B">
        <w:rPr>
          <w:sz w:val="20"/>
          <w:szCs w:val="20"/>
        </w:rPr>
        <w:lastRenderedPageBreak/>
        <w:t>5</w:t>
      </w:r>
      <w:r w:rsidRPr="00276B4B">
        <w:rPr>
          <w:sz w:val="20"/>
          <w:szCs w:val="20"/>
        </w:rPr>
        <w:t>．制定出现风险预警信息时应采取的风险控制措施。</w:t>
      </w:r>
    </w:p>
    <w:p w:rsidR="00AC49F5" w:rsidRPr="00276B4B" w:rsidRDefault="00AC49F5" w:rsidP="00C868C9">
      <w:pPr>
        <w:ind w:firstLineChars="150" w:firstLine="300"/>
        <w:rPr>
          <w:sz w:val="20"/>
          <w:szCs w:val="20"/>
        </w:rPr>
      </w:pPr>
      <w:r w:rsidRPr="00276B4B">
        <w:rPr>
          <w:sz w:val="20"/>
          <w:szCs w:val="20"/>
        </w:rPr>
        <w:t>6</w:t>
      </w:r>
      <w:r w:rsidRPr="00276B4B">
        <w:rPr>
          <w:sz w:val="20"/>
          <w:szCs w:val="20"/>
        </w:rPr>
        <w:t>．跟踪监测关键成因数值的变化，一旦出现预警，即实施风险控制措施。</w:t>
      </w:r>
    </w:p>
    <w:p w:rsidR="00C868C9" w:rsidRPr="00C868C9" w:rsidRDefault="00C868C9" w:rsidP="00C868C9">
      <w:pPr>
        <w:adjustRightInd w:val="0"/>
        <w:snapToGrid w:val="0"/>
        <w:ind w:firstLineChars="200" w:firstLine="400"/>
        <w:rPr>
          <w:color w:val="000000"/>
          <w:sz w:val="20"/>
        </w:rPr>
      </w:pPr>
      <w:r w:rsidRPr="00276B4B">
        <w:rPr>
          <w:color w:val="000000"/>
          <w:sz w:val="20"/>
        </w:rPr>
        <w:t>依据</w:t>
      </w:r>
      <w:r w:rsidRPr="00276B4B">
        <w:rPr>
          <w:color w:val="000000"/>
          <w:sz w:val="20"/>
        </w:rPr>
        <w:t xml:space="preserve"> </w:t>
      </w:r>
      <w:r w:rsidRPr="00276B4B">
        <w:rPr>
          <w:color w:val="000000"/>
          <w:sz w:val="20"/>
        </w:rPr>
        <w:t>巴塞尔委员会的观点</w:t>
      </w:r>
      <w:r w:rsidRPr="00276B4B">
        <w:rPr>
          <w:color w:val="000000"/>
          <w:sz w:val="20"/>
        </w:rPr>
        <w:t xml:space="preserve"> </w:t>
      </w:r>
      <w:r w:rsidRPr="00276B4B">
        <w:rPr>
          <w:color w:val="000000"/>
          <w:sz w:val="20"/>
        </w:rPr>
        <w:t>．我们可以将风险管理过程分为四个步骤</w:t>
      </w:r>
      <w:r w:rsidRPr="00276B4B">
        <w:rPr>
          <w:color w:val="000000"/>
          <w:sz w:val="20"/>
        </w:rPr>
        <w:t xml:space="preserve"> </w:t>
      </w:r>
      <w:r w:rsidRPr="00276B4B">
        <w:rPr>
          <w:color w:val="000000"/>
          <w:sz w:val="20"/>
        </w:rPr>
        <w:t>，包</w:t>
      </w:r>
      <w:r w:rsidRPr="00C868C9">
        <w:rPr>
          <w:rFonts w:hint="eastAsia"/>
          <w:color w:val="000000"/>
          <w:sz w:val="20"/>
        </w:rPr>
        <w:t>括识别</w:t>
      </w:r>
      <w:r w:rsidRPr="00C868C9">
        <w:rPr>
          <w:rFonts w:hint="eastAsia"/>
          <w:color w:val="000000"/>
          <w:sz w:val="20"/>
        </w:rPr>
        <w:t xml:space="preserve"> </w:t>
      </w:r>
      <w:r w:rsidRPr="00C868C9">
        <w:rPr>
          <w:rFonts w:hint="eastAsia"/>
          <w:color w:val="000000"/>
          <w:sz w:val="20"/>
        </w:rPr>
        <w:t>、评估</w:t>
      </w:r>
      <w:r w:rsidRPr="00C868C9">
        <w:rPr>
          <w:rFonts w:hint="eastAsia"/>
          <w:color w:val="000000"/>
          <w:sz w:val="20"/>
        </w:rPr>
        <w:t xml:space="preserve"> </w:t>
      </w:r>
      <w:r w:rsidRPr="00C868C9">
        <w:rPr>
          <w:rFonts w:hint="eastAsia"/>
          <w:color w:val="000000"/>
          <w:sz w:val="20"/>
        </w:rPr>
        <w:t>、监</w:t>
      </w:r>
      <w:r w:rsidRPr="00C868C9">
        <w:rPr>
          <w:rFonts w:hint="eastAsia"/>
          <w:color w:val="000000"/>
          <w:sz w:val="20"/>
        </w:rPr>
        <w:t xml:space="preserve"> </w:t>
      </w:r>
      <w:r w:rsidRPr="00C868C9">
        <w:rPr>
          <w:rFonts w:hint="eastAsia"/>
          <w:color w:val="000000"/>
          <w:sz w:val="20"/>
        </w:rPr>
        <w:t>测</w:t>
      </w:r>
      <w:r w:rsidRPr="00C868C9">
        <w:rPr>
          <w:rFonts w:hint="eastAsia"/>
          <w:color w:val="000000"/>
          <w:sz w:val="20"/>
        </w:rPr>
        <w:t xml:space="preserve"> </w:t>
      </w:r>
      <w:r>
        <w:rPr>
          <w:rFonts w:hint="eastAsia"/>
          <w:color w:val="000000"/>
          <w:sz w:val="20"/>
        </w:rPr>
        <w:t>、控制</w:t>
      </w:r>
      <w:r w:rsidRPr="00C868C9">
        <w:rPr>
          <w:rFonts w:hint="eastAsia"/>
          <w:color w:val="000000"/>
          <w:sz w:val="20"/>
        </w:rPr>
        <w:t>。这一过程需要使用不同的工具和方法来实现</w:t>
      </w:r>
      <w:r>
        <w:rPr>
          <w:rFonts w:hint="eastAsia"/>
          <w:color w:val="000000"/>
          <w:sz w:val="20"/>
        </w:rPr>
        <w:t>。</w:t>
      </w:r>
      <w:r w:rsidRPr="00C868C9">
        <w:rPr>
          <w:rFonts w:hint="eastAsia"/>
          <w:color w:val="000000"/>
          <w:sz w:val="20"/>
        </w:rPr>
        <w:t>主要包括风险的识别和评估工具</w:t>
      </w:r>
      <w:r>
        <w:rPr>
          <w:rFonts w:hint="eastAsia"/>
          <w:color w:val="000000"/>
          <w:sz w:val="20"/>
        </w:rPr>
        <w:t>----</w:t>
      </w:r>
      <w:r w:rsidRPr="00C868C9">
        <w:rPr>
          <w:rFonts w:hint="eastAsia"/>
          <w:color w:val="000000"/>
          <w:sz w:val="20"/>
        </w:rPr>
        <w:t>风险和控制</w:t>
      </w:r>
      <w:r w:rsidRPr="00C868C9">
        <w:rPr>
          <w:rFonts w:hint="eastAsia"/>
          <w:color w:val="000000"/>
          <w:sz w:val="20"/>
        </w:rPr>
        <w:t xml:space="preserve"> </w:t>
      </w:r>
      <w:r>
        <w:rPr>
          <w:rFonts w:hint="eastAsia"/>
          <w:color w:val="000000"/>
          <w:sz w:val="20"/>
        </w:rPr>
        <w:t>-</w:t>
      </w:r>
      <w:r w:rsidRPr="00C868C9">
        <w:rPr>
          <w:rFonts w:hint="eastAsia"/>
          <w:color w:val="000000"/>
          <w:sz w:val="20"/>
        </w:rPr>
        <w:t>自我评估</w:t>
      </w:r>
      <w:r w:rsidRPr="00C868C9">
        <w:rPr>
          <w:rFonts w:hint="eastAsia"/>
          <w:color w:val="000000"/>
          <w:sz w:val="20"/>
        </w:rPr>
        <w:t xml:space="preserve"> </w:t>
      </w:r>
      <w:r>
        <w:rPr>
          <w:rFonts w:hint="eastAsia"/>
          <w:color w:val="000000"/>
          <w:sz w:val="20"/>
        </w:rPr>
        <w:t>、风险监测工具</w:t>
      </w:r>
      <w:r>
        <w:rPr>
          <w:rFonts w:hint="eastAsia"/>
          <w:color w:val="000000"/>
          <w:sz w:val="20"/>
        </w:rPr>
        <w:t>----</w:t>
      </w:r>
      <w:r w:rsidRPr="00C868C9">
        <w:rPr>
          <w:rFonts w:hint="eastAsia"/>
          <w:color w:val="000000"/>
          <w:sz w:val="20"/>
        </w:rPr>
        <w:t>关键风险指标</w:t>
      </w:r>
      <w:r w:rsidRPr="00C868C9">
        <w:rPr>
          <w:rFonts w:hint="eastAsia"/>
          <w:color w:val="000000"/>
          <w:sz w:val="20"/>
        </w:rPr>
        <w:t xml:space="preserve"> </w:t>
      </w:r>
      <w:r w:rsidRPr="00C868C9">
        <w:rPr>
          <w:rFonts w:hint="eastAsia"/>
          <w:color w:val="000000"/>
          <w:sz w:val="20"/>
        </w:rPr>
        <w:t>、对低频高损极端风险的应</w:t>
      </w:r>
      <w:r>
        <w:rPr>
          <w:rFonts w:hint="eastAsia"/>
          <w:color w:val="000000"/>
          <w:sz w:val="20"/>
        </w:rPr>
        <w:t>对工具</w:t>
      </w:r>
      <w:r>
        <w:rPr>
          <w:rFonts w:hint="eastAsia"/>
          <w:color w:val="000000"/>
          <w:sz w:val="20"/>
        </w:rPr>
        <w:t>----</w:t>
      </w:r>
      <w:r w:rsidRPr="00C868C9">
        <w:rPr>
          <w:rFonts w:hint="eastAsia"/>
          <w:color w:val="000000"/>
          <w:sz w:val="20"/>
        </w:rPr>
        <w:t>业务连续性计划</w:t>
      </w:r>
      <w:r w:rsidRPr="00C868C9">
        <w:rPr>
          <w:rFonts w:hint="eastAsia"/>
          <w:color w:val="000000"/>
          <w:sz w:val="20"/>
        </w:rPr>
        <w:t xml:space="preserve"> </w:t>
      </w:r>
      <w:r w:rsidRPr="00C868C9">
        <w:rPr>
          <w:rFonts w:hint="eastAsia"/>
          <w:color w:val="000000"/>
          <w:sz w:val="20"/>
        </w:rPr>
        <w:t>，以及其他的基础性工具</w:t>
      </w:r>
      <w:r w:rsidRPr="00C868C9">
        <w:rPr>
          <w:rFonts w:hint="eastAsia"/>
          <w:color w:val="000000"/>
          <w:sz w:val="20"/>
        </w:rPr>
        <w:t xml:space="preserve"> </w:t>
      </w:r>
      <w:r w:rsidRPr="00C868C9">
        <w:rPr>
          <w:rFonts w:hint="eastAsia"/>
          <w:color w:val="000000"/>
          <w:sz w:val="20"/>
        </w:rPr>
        <w:t>，如损失数据收集和分析</w:t>
      </w:r>
      <w:r w:rsidRPr="00C868C9">
        <w:rPr>
          <w:rFonts w:hint="eastAsia"/>
          <w:color w:val="000000"/>
          <w:sz w:val="20"/>
        </w:rPr>
        <w:t xml:space="preserve"> </w:t>
      </w:r>
      <w:r w:rsidRPr="00C868C9">
        <w:rPr>
          <w:rFonts w:hint="eastAsia"/>
          <w:color w:val="000000"/>
          <w:sz w:val="20"/>
        </w:rPr>
        <w:t>．操作风险损失报告等。</w:t>
      </w:r>
      <w:r w:rsidRPr="00C868C9">
        <w:rPr>
          <w:rFonts w:hint="eastAsia"/>
          <w:color w:val="000000"/>
          <w:sz w:val="20"/>
        </w:rPr>
        <w:t xml:space="preserve"> </w:t>
      </w:r>
    </w:p>
    <w:p w:rsidR="001622A2" w:rsidRPr="00C868C9" w:rsidRDefault="00C868C9" w:rsidP="00C868C9">
      <w:pPr>
        <w:adjustRightInd w:val="0"/>
        <w:snapToGrid w:val="0"/>
        <w:ind w:firstLineChars="200" w:firstLine="400"/>
        <w:rPr>
          <w:color w:val="000000"/>
          <w:sz w:val="20"/>
        </w:rPr>
      </w:pPr>
      <w:r w:rsidRPr="00C868C9">
        <w:rPr>
          <w:rFonts w:hint="eastAsia"/>
          <w:color w:val="000000"/>
          <w:sz w:val="20"/>
        </w:rPr>
        <w:t>在《操作风险管理</w:t>
      </w:r>
      <w:r w:rsidRPr="00C868C9">
        <w:rPr>
          <w:rFonts w:hint="eastAsia"/>
          <w:color w:val="000000"/>
          <w:sz w:val="20"/>
        </w:rPr>
        <w:t xml:space="preserve"> </w:t>
      </w:r>
      <w:r w:rsidRPr="00C868C9">
        <w:rPr>
          <w:rFonts w:hint="eastAsia"/>
          <w:color w:val="000000"/>
          <w:sz w:val="20"/>
        </w:rPr>
        <w:t>与监管的稳健做法》和《管理指引》中</w:t>
      </w:r>
      <w:r w:rsidRPr="00C868C9">
        <w:rPr>
          <w:rFonts w:hint="eastAsia"/>
          <w:color w:val="000000"/>
          <w:sz w:val="20"/>
        </w:rPr>
        <w:t xml:space="preserve"> </w:t>
      </w:r>
      <w:r w:rsidRPr="00C868C9">
        <w:rPr>
          <w:rFonts w:hint="eastAsia"/>
          <w:color w:val="000000"/>
          <w:sz w:val="20"/>
        </w:rPr>
        <w:t>，列举出的一些商业银行管理操作风险的具体方法</w:t>
      </w:r>
      <w:r w:rsidRPr="00C868C9">
        <w:rPr>
          <w:rFonts w:hint="eastAsia"/>
          <w:color w:val="000000"/>
          <w:sz w:val="20"/>
        </w:rPr>
        <w:t xml:space="preserve"> </w:t>
      </w:r>
      <w:r w:rsidRPr="00C868C9">
        <w:rPr>
          <w:rFonts w:hint="eastAsia"/>
          <w:color w:val="000000"/>
          <w:sz w:val="20"/>
        </w:rPr>
        <w:t>。包括操作风险和内部控制的评估</w:t>
      </w:r>
      <w:r w:rsidRPr="00C868C9">
        <w:rPr>
          <w:rFonts w:hint="eastAsia"/>
          <w:color w:val="000000"/>
          <w:sz w:val="20"/>
        </w:rPr>
        <w:t xml:space="preserve"> </w:t>
      </w:r>
      <w:r w:rsidRPr="00C868C9">
        <w:rPr>
          <w:rFonts w:hint="eastAsia"/>
          <w:color w:val="000000"/>
          <w:sz w:val="20"/>
        </w:rPr>
        <w:t>、损</w:t>
      </w:r>
      <w:r w:rsidRPr="00C868C9">
        <w:rPr>
          <w:rFonts w:hint="eastAsia"/>
          <w:color w:val="000000"/>
          <w:sz w:val="20"/>
        </w:rPr>
        <w:t xml:space="preserve"> </w:t>
      </w:r>
      <w:r w:rsidRPr="00C868C9">
        <w:rPr>
          <w:rFonts w:hint="eastAsia"/>
          <w:color w:val="000000"/>
          <w:sz w:val="20"/>
        </w:rPr>
        <w:t>失事件报告和损失数据收集</w:t>
      </w:r>
      <w:r w:rsidRPr="00C868C9">
        <w:rPr>
          <w:rFonts w:hint="eastAsia"/>
          <w:color w:val="000000"/>
          <w:sz w:val="20"/>
        </w:rPr>
        <w:t xml:space="preserve"> </w:t>
      </w:r>
      <w:r w:rsidRPr="00C868C9">
        <w:rPr>
          <w:rFonts w:hint="eastAsia"/>
          <w:color w:val="000000"/>
          <w:sz w:val="20"/>
        </w:rPr>
        <w:t>、关键风险指标监测</w:t>
      </w:r>
      <w:r w:rsidRPr="00C868C9">
        <w:rPr>
          <w:rFonts w:hint="eastAsia"/>
          <w:color w:val="000000"/>
          <w:sz w:val="20"/>
        </w:rPr>
        <w:t xml:space="preserve"> </w:t>
      </w:r>
      <w:r w:rsidRPr="00C868C9">
        <w:rPr>
          <w:rFonts w:hint="eastAsia"/>
          <w:color w:val="000000"/>
          <w:sz w:val="20"/>
        </w:rPr>
        <w:t>、新产</w:t>
      </w:r>
      <w:r w:rsidRPr="00C868C9">
        <w:rPr>
          <w:rFonts w:hint="eastAsia"/>
          <w:color w:val="000000"/>
          <w:sz w:val="20"/>
        </w:rPr>
        <w:t xml:space="preserve"> </w:t>
      </w:r>
      <w:r w:rsidRPr="00C868C9">
        <w:rPr>
          <w:rFonts w:hint="eastAsia"/>
          <w:color w:val="000000"/>
          <w:sz w:val="20"/>
        </w:rPr>
        <w:t>品和新业务的风险评估</w:t>
      </w:r>
      <w:r w:rsidRPr="00C868C9">
        <w:rPr>
          <w:rFonts w:hint="eastAsia"/>
          <w:color w:val="000000"/>
          <w:sz w:val="20"/>
        </w:rPr>
        <w:t xml:space="preserve"> </w:t>
      </w:r>
      <w:r w:rsidRPr="00C868C9">
        <w:rPr>
          <w:rFonts w:hint="eastAsia"/>
          <w:color w:val="000000"/>
          <w:sz w:val="20"/>
        </w:rPr>
        <w:t>、操作风险报告等</w:t>
      </w:r>
      <w:r w:rsidRPr="00C868C9">
        <w:rPr>
          <w:rFonts w:hint="eastAsia"/>
          <w:color w:val="000000"/>
          <w:sz w:val="20"/>
        </w:rPr>
        <w:t xml:space="preserve"> </w:t>
      </w:r>
      <w:r w:rsidRPr="00C868C9">
        <w:rPr>
          <w:rFonts w:hint="eastAsia"/>
          <w:color w:val="000000"/>
          <w:sz w:val="20"/>
        </w:rPr>
        <w:t>。这些方法或工具在管理操作风险的过程中发挥着不同的作用</w:t>
      </w:r>
      <w:r w:rsidRPr="00C868C9">
        <w:rPr>
          <w:rFonts w:hint="eastAsia"/>
          <w:color w:val="000000"/>
          <w:sz w:val="20"/>
        </w:rPr>
        <w:t xml:space="preserve"> </w:t>
      </w:r>
      <w:r>
        <w:rPr>
          <w:rFonts w:hint="eastAsia"/>
          <w:color w:val="000000"/>
          <w:sz w:val="20"/>
        </w:rPr>
        <w:t>。</w:t>
      </w:r>
    </w:p>
    <w:p w:rsidR="00C868C9" w:rsidRPr="00C868C9" w:rsidRDefault="00C868C9" w:rsidP="00C868C9">
      <w:pPr>
        <w:adjustRightInd w:val="0"/>
        <w:snapToGrid w:val="0"/>
        <w:ind w:firstLineChars="200" w:firstLine="400"/>
        <w:rPr>
          <w:color w:val="000000"/>
          <w:sz w:val="20"/>
        </w:rPr>
      </w:pPr>
      <w:r w:rsidRPr="00C868C9">
        <w:rPr>
          <w:rFonts w:hint="eastAsia"/>
          <w:color w:val="000000"/>
          <w:sz w:val="20"/>
        </w:rPr>
        <w:t>在操作</w:t>
      </w:r>
      <w:r w:rsidRPr="00C868C9">
        <w:rPr>
          <w:rFonts w:hint="eastAsia"/>
          <w:color w:val="000000"/>
          <w:sz w:val="20"/>
        </w:rPr>
        <w:t xml:space="preserve"> </w:t>
      </w:r>
      <w:r w:rsidRPr="00C868C9">
        <w:rPr>
          <w:rFonts w:hint="eastAsia"/>
          <w:color w:val="000000"/>
          <w:sz w:val="20"/>
        </w:rPr>
        <w:t>风险的管理过程中</w:t>
      </w:r>
      <w:r w:rsidRPr="00C868C9">
        <w:rPr>
          <w:rFonts w:hint="eastAsia"/>
          <w:color w:val="000000"/>
          <w:sz w:val="20"/>
        </w:rPr>
        <w:t xml:space="preserve"> </w:t>
      </w:r>
      <w:r w:rsidRPr="00C868C9">
        <w:rPr>
          <w:rFonts w:hint="eastAsia"/>
          <w:color w:val="000000"/>
          <w:sz w:val="20"/>
        </w:rPr>
        <w:t>，</w:t>
      </w:r>
      <w:r w:rsidRPr="00C868C9">
        <w:rPr>
          <w:rFonts w:hint="eastAsia"/>
          <w:color w:val="000000"/>
          <w:sz w:val="20"/>
        </w:rPr>
        <w:t>KRI</w:t>
      </w:r>
      <w:r w:rsidRPr="00C868C9">
        <w:rPr>
          <w:rFonts w:hint="eastAsia"/>
          <w:color w:val="000000"/>
          <w:sz w:val="20"/>
        </w:rPr>
        <w:t>的作用非常重要。关键风</w:t>
      </w:r>
      <w:r w:rsidRPr="00C868C9">
        <w:rPr>
          <w:rFonts w:hint="eastAsia"/>
          <w:color w:val="000000"/>
          <w:sz w:val="20"/>
        </w:rPr>
        <w:t xml:space="preserve"> </w:t>
      </w:r>
      <w:r w:rsidRPr="00C868C9">
        <w:rPr>
          <w:rFonts w:hint="eastAsia"/>
          <w:color w:val="000000"/>
          <w:sz w:val="20"/>
        </w:rPr>
        <w:t>险指标</w:t>
      </w:r>
      <w:r w:rsidRPr="00C868C9">
        <w:rPr>
          <w:rFonts w:hint="eastAsia"/>
          <w:color w:val="000000"/>
          <w:sz w:val="20"/>
        </w:rPr>
        <w:t xml:space="preserve"> (KRI)</w:t>
      </w:r>
      <w:r w:rsidRPr="00C868C9">
        <w:rPr>
          <w:rFonts w:hint="eastAsia"/>
          <w:color w:val="000000"/>
          <w:sz w:val="20"/>
        </w:rPr>
        <w:t>是</w:t>
      </w:r>
      <w:r w:rsidRPr="00C868C9">
        <w:rPr>
          <w:rFonts w:hint="eastAsia"/>
          <w:color w:val="000000"/>
          <w:sz w:val="20"/>
        </w:rPr>
        <w:t xml:space="preserve"> </w:t>
      </w:r>
      <w:r w:rsidRPr="00C868C9">
        <w:rPr>
          <w:rFonts w:hint="eastAsia"/>
          <w:color w:val="000000"/>
          <w:sz w:val="20"/>
        </w:rPr>
        <w:t>监测操</w:t>
      </w:r>
      <w:r w:rsidRPr="00C868C9">
        <w:rPr>
          <w:rFonts w:hint="eastAsia"/>
          <w:color w:val="000000"/>
          <w:sz w:val="20"/>
        </w:rPr>
        <w:t xml:space="preserve"> </w:t>
      </w:r>
      <w:r w:rsidRPr="00C868C9">
        <w:rPr>
          <w:rFonts w:hint="eastAsia"/>
          <w:color w:val="000000"/>
          <w:sz w:val="20"/>
        </w:rPr>
        <w:t>作风</w:t>
      </w:r>
      <w:r w:rsidRPr="00C868C9">
        <w:rPr>
          <w:rFonts w:hint="eastAsia"/>
          <w:color w:val="000000"/>
          <w:sz w:val="20"/>
        </w:rPr>
        <w:t xml:space="preserve"> </w:t>
      </w:r>
      <w:r w:rsidRPr="00C868C9">
        <w:rPr>
          <w:rFonts w:hint="eastAsia"/>
          <w:color w:val="000000"/>
          <w:sz w:val="20"/>
        </w:rPr>
        <w:t>险状况</w:t>
      </w:r>
      <w:r w:rsidRPr="00C868C9">
        <w:rPr>
          <w:rFonts w:hint="eastAsia"/>
          <w:color w:val="000000"/>
          <w:sz w:val="20"/>
        </w:rPr>
        <w:t xml:space="preserve"> </w:t>
      </w:r>
      <w:r w:rsidRPr="00C868C9">
        <w:rPr>
          <w:rFonts w:hint="eastAsia"/>
          <w:color w:val="000000"/>
          <w:sz w:val="20"/>
        </w:rPr>
        <w:t>的主要工具</w:t>
      </w:r>
      <w:r>
        <w:rPr>
          <w:rFonts w:hint="eastAsia"/>
          <w:color w:val="000000"/>
          <w:sz w:val="20"/>
        </w:rPr>
        <w:t>，</w:t>
      </w:r>
      <w:r w:rsidRPr="00C868C9">
        <w:rPr>
          <w:rFonts w:hint="eastAsia"/>
          <w:color w:val="000000"/>
          <w:sz w:val="20"/>
        </w:rPr>
        <w:t>也</w:t>
      </w:r>
      <w:r w:rsidRPr="00C868C9">
        <w:rPr>
          <w:rFonts w:hint="eastAsia"/>
          <w:color w:val="000000"/>
          <w:sz w:val="20"/>
        </w:rPr>
        <w:t xml:space="preserve"> </w:t>
      </w:r>
      <w:r w:rsidRPr="00C868C9">
        <w:rPr>
          <w:rFonts w:hint="eastAsia"/>
          <w:color w:val="000000"/>
          <w:sz w:val="20"/>
        </w:rPr>
        <w:t>是支持</w:t>
      </w:r>
      <w:r w:rsidRPr="00C868C9">
        <w:rPr>
          <w:rFonts w:hint="eastAsia"/>
          <w:color w:val="000000"/>
          <w:sz w:val="20"/>
        </w:rPr>
        <w:t xml:space="preserve"> </w:t>
      </w:r>
      <w:r w:rsidRPr="00C868C9">
        <w:rPr>
          <w:rFonts w:hint="eastAsia"/>
          <w:color w:val="000000"/>
          <w:sz w:val="20"/>
        </w:rPr>
        <w:t>风险识</w:t>
      </w:r>
      <w:r w:rsidRPr="00C868C9">
        <w:rPr>
          <w:rFonts w:hint="eastAsia"/>
          <w:color w:val="000000"/>
          <w:sz w:val="20"/>
        </w:rPr>
        <w:t xml:space="preserve"> </w:t>
      </w:r>
      <w:r w:rsidRPr="00C868C9">
        <w:rPr>
          <w:rFonts w:hint="eastAsia"/>
          <w:color w:val="000000"/>
          <w:sz w:val="20"/>
        </w:rPr>
        <w:t>别和评估</w:t>
      </w:r>
      <w:r w:rsidRPr="00C868C9">
        <w:rPr>
          <w:rFonts w:hint="eastAsia"/>
          <w:color w:val="000000"/>
          <w:sz w:val="20"/>
        </w:rPr>
        <w:t xml:space="preserve"> </w:t>
      </w:r>
      <w:r w:rsidRPr="00C868C9">
        <w:rPr>
          <w:rFonts w:hint="eastAsia"/>
          <w:color w:val="000000"/>
          <w:sz w:val="20"/>
        </w:rPr>
        <w:t>的重</w:t>
      </w:r>
      <w:r w:rsidRPr="00C868C9">
        <w:rPr>
          <w:rFonts w:hint="eastAsia"/>
          <w:color w:val="000000"/>
          <w:sz w:val="20"/>
        </w:rPr>
        <w:t xml:space="preserve"> </w:t>
      </w:r>
      <w:r w:rsidRPr="00C868C9">
        <w:rPr>
          <w:rFonts w:hint="eastAsia"/>
          <w:color w:val="000000"/>
          <w:sz w:val="20"/>
        </w:rPr>
        <w:t>要手段</w:t>
      </w:r>
      <w:r w:rsidRPr="00C868C9">
        <w:rPr>
          <w:rFonts w:hint="eastAsia"/>
          <w:color w:val="000000"/>
          <w:sz w:val="20"/>
        </w:rPr>
        <w:t xml:space="preserve"> </w:t>
      </w:r>
      <w:r w:rsidRPr="00C868C9">
        <w:rPr>
          <w:rFonts w:hint="eastAsia"/>
          <w:color w:val="000000"/>
          <w:sz w:val="20"/>
        </w:rPr>
        <w:t>之一</w:t>
      </w:r>
      <w:r w:rsidRPr="00C868C9">
        <w:rPr>
          <w:rFonts w:hint="eastAsia"/>
          <w:color w:val="000000"/>
          <w:sz w:val="20"/>
        </w:rPr>
        <w:t xml:space="preserve"> </w:t>
      </w:r>
      <w:r w:rsidRPr="00C868C9">
        <w:rPr>
          <w:rFonts w:hint="eastAsia"/>
          <w:color w:val="000000"/>
          <w:sz w:val="20"/>
        </w:rPr>
        <w:t>。这</w:t>
      </w:r>
      <w:r w:rsidRPr="00C868C9">
        <w:rPr>
          <w:rFonts w:hint="eastAsia"/>
          <w:color w:val="000000"/>
          <w:sz w:val="20"/>
        </w:rPr>
        <w:t xml:space="preserve"> </w:t>
      </w:r>
      <w:r w:rsidRPr="00C868C9">
        <w:rPr>
          <w:rFonts w:hint="eastAsia"/>
          <w:color w:val="000000"/>
          <w:sz w:val="20"/>
        </w:rPr>
        <w:t>主要源</w:t>
      </w:r>
      <w:r w:rsidRPr="00C868C9">
        <w:rPr>
          <w:rFonts w:hint="eastAsia"/>
          <w:color w:val="000000"/>
          <w:sz w:val="20"/>
        </w:rPr>
        <w:t xml:space="preserve"> </w:t>
      </w:r>
      <w:r w:rsidRPr="00C868C9">
        <w:rPr>
          <w:rFonts w:hint="eastAsia"/>
          <w:color w:val="000000"/>
          <w:sz w:val="20"/>
        </w:rPr>
        <w:t>于</w:t>
      </w:r>
      <w:r w:rsidRPr="00C868C9">
        <w:rPr>
          <w:rFonts w:hint="eastAsia"/>
          <w:color w:val="000000"/>
          <w:sz w:val="20"/>
        </w:rPr>
        <w:t xml:space="preserve"> KRI</w:t>
      </w:r>
      <w:r w:rsidRPr="00C868C9">
        <w:rPr>
          <w:rFonts w:hint="eastAsia"/>
          <w:color w:val="000000"/>
          <w:sz w:val="20"/>
        </w:rPr>
        <w:t>具有使用上</w:t>
      </w:r>
      <w:r w:rsidRPr="00C868C9">
        <w:rPr>
          <w:rFonts w:hint="eastAsia"/>
          <w:color w:val="000000"/>
          <w:sz w:val="20"/>
        </w:rPr>
        <w:t xml:space="preserve"> </w:t>
      </w:r>
      <w:r w:rsidRPr="00C868C9">
        <w:rPr>
          <w:rFonts w:hint="eastAsia"/>
          <w:color w:val="000000"/>
          <w:sz w:val="20"/>
        </w:rPr>
        <w:t>的便利性</w:t>
      </w:r>
      <w:r w:rsidRPr="00C868C9">
        <w:rPr>
          <w:rFonts w:hint="eastAsia"/>
          <w:color w:val="000000"/>
          <w:sz w:val="20"/>
        </w:rPr>
        <w:t xml:space="preserve"> </w:t>
      </w:r>
      <w:r w:rsidRPr="00C868C9">
        <w:rPr>
          <w:rFonts w:hint="eastAsia"/>
          <w:color w:val="000000"/>
          <w:sz w:val="20"/>
        </w:rPr>
        <w:t>。操作风</w:t>
      </w:r>
      <w:r w:rsidRPr="00C868C9">
        <w:rPr>
          <w:rFonts w:hint="eastAsia"/>
          <w:color w:val="000000"/>
          <w:sz w:val="20"/>
        </w:rPr>
        <w:t xml:space="preserve"> </w:t>
      </w:r>
      <w:r w:rsidRPr="00C868C9">
        <w:rPr>
          <w:rFonts w:hint="eastAsia"/>
          <w:color w:val="000000"/>
          <w:sz w:val="20"/>
        </w:rPr>
        <w:t>险状况</w:t>
      </w:r>
      <w:r w:rsidRPr="00C868C9">
        <w:rPr>
          <w:rFonts w:hint="eastAsia"/>
          <w:color w:val="000000"/>
          <w:sz w:val="20"/>
        </w:rPr>
        <w:t xml:space="preserve"> </w:t>
      </w:r>
      <w:r w:rsidRPr="00C868C9">
        <w:rPr>
          <w:rFonts w:hint="eastAsia"/>
          <w:color w:val="000000"/>
          <w:sz w:val="20"/>
        </w:rPr>
        <w:t>的</w:t>
      </w:r>
      <w:r w:rsidRPr="00C868C9">
        <w:rPr>
          <w:rFonts w:hint="eastAsia"/>
          <w:color w:val="000000"/>
          <w:sz w:val="20"/>
        </w:rPr>
        <w:t xml:space="preserve"> </w:t>
      </w:r>
      <w:r w:rsidRPr="00C868C9">
        <w:rPr>
          <w:rFonts w:hint="eastAsia"/>
          <w:color w:val="000000"/>
          <w:sz w:val="20"/>
        </w:rPr>
        <w:t>自我评估</w:t>
      </w:r>
      <w:r w:rsidRPr="00C868C9">
        <w:rPr>
          <w:rFonts w:hint="eastAsia"/>
          <w:color w:val="000000"/>
          <w:sz w:val="20"/>
        </w:rPr>
        <w:t xml:space="preserve"> </w:t>
      </w:r>
      <w:r w:rsidRPr="00C868C9">
        <w:rPr>
          <w:rFonts w:hint="eastAsia"/>
          <w:color w:val="000000"/>
          <w:sz w:val="20"/>
        </w:rPr>
        <w:t>和</w:t>
      </w:r>
      <w:r w:rsidRPr="00C868C9">
        <w:rPr>
          <w:rFonts w:hint="eastAsia"/>
          <w:color w:val="000000"/>
          <w:sz w:val="20"/>
        </w:rPr>
        <w:t xml:space="preserve"> </w:t>
      </w:r>
      <w:r w:rsidRPr="00C868C9">
        <w:rPr>
          <w:rFonts w:hint="eastAsia"/>
          <w:color w:val="000000"/>
          <w:sz w:val="20"/>
        </w:rPr>
        <w:t>内部控</w:t>
      </w:r>
      <w:r w:rsidRPr="00C868C9">
        <w:rPr>
          <w:rFonts w:hint="eastAsia"/>
          <w:color w:val="000000"/>
          <w:sz w:val="20"/>
        </w:rPr>
        <w:t xml:space="preserve"> </w:t>
      </w:r>
      <w:r w:rsidRPr="00C868C9">
        <w:rPr>
          <w:rFonts w:hint="eastAsia"/>
          <w:color w:val="000000"/>
          <w:sz w:val="20"/>
        </w:rPr>
        <w:t>制的</w:t>
      </w:r>
      <w:r w:rsidRPr="00C868C9">
        <w:rPr>
          <w:rFonts w:hint="eastAsia"/>
          <w:color w:val="000000"/>
          <w:sz w:val="20"/>
        </w:rPr>
        <w:t xml:space="preserve"> </w:t>
      </w:r>
      <w:r w:rsidRPr="00C868C9">
        <w:rPr>
          <w:rFonts w:hint="eastAsia"/>
          <w:color w:val="000000"/>
          <w:sz w:val="20"/>
        </w:rPr>
        <w:t>自我评估是</w:t>
      </w:r>
      <w:r w:rsidRPr="00C868C9">
        <w:rPr>
          <w:rFonts w:hint="eastAsia"/>
          <w:color w:val="000000"/>
          <w:sz w:val="20"/>
        </w:rPr>
        <w:t xml:space="preserve"> </w:t>
      </w:r>
      <w:r w:rsidRPr="00C868C9">
        <w:rPr>
          <w:rFonts w:hint="eastAsia"/>
          <w:color w:val="000000"/>
          <w:sz w:val="20"/>
        </w:rPr>
        <w:t>识别</w:t>
      </w:r>
      <w:r w:rsidRPr="00C868C9">
        <w:rPr>
          <w:rFonts w:hint="eastAsia"/>
          <w:color w:val="000000"/>
          <w:sz w:val="20"/>
        </w:rPr>
        <w:t xml:space="preserve"> </w:t>
      </w:r>
      <w:r w:rsidRPr="00C868C9">
        <w:rPr>
          <w:rFonts w:hint="eastAsia"/>
          <w:color w:val="000000"/>
          <w:sz w:val="20"/>
        </w:rPr>
        <w:t>和管理</w:t>
      </w:r>
      <w:r w:rsidRPr="00C868C9">
        <w:rPr>
          <w:rFonts w:hint="eastAsia"/>
          <w:color w:val="000000"/>
          <w:sz w:val="20"/>
        </w:rPr>
        <w:t xml:space="preserve"> </w:t>
      </w:r>
      <w:r w:rsidRPr="00C868C9">
        <w:rPr>
          <w:rFonts w:hint="eastAsia"/>
          <w:color w:val="000000"/>
          <w:sz w:val="20"/>
        </w:rPr>
        <w:t>操作</w:t>
      </w:r>
      <w:r w:rsidRPr="00C868C9">
        <w:rPr>
          <w:rFonts w:hint="eastAsia"/>
          <w:color w:val="000000"/>
          <w:sz w:val="20"/>
        </w:rPr>
        <w:t xml:space="preserve"> </w:t>
      </w:r>
      <w:r w:rsidRPr="00C868C9">
        <w:rPr>
          <w:rFonts w:hint="eastAsia"/>
          <w:color w:val="000000"/>
          <w:sz w:val="20"/>
        </w:rPr>
        <w:t>风险</w:t>
      </w:r>
      <w:r w:rsidRPr="00C868C9">
        <w:rPr>
          <w:rFonts w:hint="eastAsia"/>
          <w:color w:val="000000"/>
          <w:sz w:val="20"/>
        </w:rPr>
        <w:t xml:space="preserve"> </w:t>
      </w:r>
      <w:r w:rsidRPr="00C868C9">
        <w:rPr>
          <w:rFonts w:hint="eastAsia"/>
          <w:color w:val="000000"/>
          <w:sz w:val="20"/>
        </w:rPr>
        <w:t>的基础</w:t>
      </w:r>
      <w:r w:rsidRPr="00C868C9">
        <w:rPr>
          <w:rFonts w:hint="eastAsia"/>
          <w:color w:val="000000"/>
          <w:sz w:val="20"/>
        </w:rPr>
        <w:t xml:space="preserve"> </w:t>
      </w:r>
      <w:r w:rsidRPr="00C868C9">
        <w:rPr>
          <w:rFonts w:hint="eastAsia"/>
          <w:color w:val="000000"/>
          <w:sz w:val="20"/>
        </w:rPr>
        <w:t>工</w:t>
      </w:r>
      <w:r w:rsidRPr="00C868C9">
        <w:rPr>
          <w:rFonts w:hint="eastAsia"/>
          <w:color w:val="000000"/>
          <w:sz w:val="20"/>
        </w:rPr>
        <w:t xml:space="preserve"> </w:t>
      </w:r>
      <w:r w:rsidRPr="00C868C9">
        <w:rPr>
          <w:rFonts w:hint="eastAsia"/>
          <w:color w:val="000000"/>
          <w:sz w:val="20"/>
        </w:rPr>
        <w:t>作</w:t>
      </w:r>
      <w:r w:rsidRPr="00C868C9">
        <w:rPr>
          <w:rFonts w:hint="eastAsia"/>
          <w:color w:val="000000"/>
          <w:sz w:val="20"/>
        </w:rPr>
        <w:t xml:space="preserve"> </w:t>
      </w:r>
      <w:r w:rsidRPr="00C868C9">
        <w:rPr>
          <w:rFonts w:hint="eastAsia"/>
          <w:color w:val="000000"/>
          <w:sz w:val="20"/>
        </w:rPr>
        <w:t>，通过评估可以发现风险点及对应</w:t>
      </w:r>
      <w:r w:rsidRPr="00C868C9">
        <w:rPr>
          <w:rFonts w:hint="eastAsia"/>
          <w:color w:val="000000"/>
          <w:sz w:val="20"/>
        </w:rPr>
        <w:t xml:space="preserve"> </w:t>
      </w:r>
      <w:r w:rsidRPr="00C868C9">
        <w:rPr>
          <w:rFonts w:hint="eastAsia"/>
          <w:color w:val="000000"/>
          <w:sz w:val="20"/>
        </w:rPr>
        <w:t>的控制是否有效</w:t>
      </w:r>
      <w:r w:rsidR="00276B4B">
        <w:rPr>
          <w:rFonts w:hint="eastAsia"/>
          <w:color w:val="000000"/>
          <w:sz w:val="20"/>
        </w:rPr>
        <w:t>，</w:t>
      </w:r>
      <w:r w:rsidRPr="00C868C9">
        <w:rPr>
          <w:rFonts w:hint="eastAsia"/>
          <w:color w:val="000000"/>
          <w:sz w:val="20"/>
        </w:rPr>
        <w:t>在</w:t>
      </w:r>
      <w:r w:rsidRPr="00C868C9">
        <w:rPr>
          <w:rFonts w:hint="eastAsia"/>
          <w:color w:val="000000"/>
          <w:sz w:val="20"/>
        </w:rPr>
        <w:t xml:space="preserve"> </w:t>
      </w:r>
    </w:p>
    <w:p w:rsidR="00C868C9" w:rsidRPr="00C868C9" w:rsidRDefault="00C868C9" w:rsidP="00276B4B">
      <w:pPr>
        <w:adjustRightInd w:val="0"/>
        <w:snapToGrid w:val="0"/>
        <w:rPr>
          <w:color w:val="000000"/>
          <w:sz w:val="20"/>
        </w:rPr>
      </w:pPr>
      <w:r w:rsidRPr="00C868C9">
        <w:rPr>
          <w:rFonts w:hint="eastAsia"/>
          <w:color w:val="000000"/>
          <w:sz w:val="20"/>
        </w:rPr>
        <w:t>此基础上银行可以选择适当梳</w:t>
      </w:r>
      <w:r w:rsidR="00276B4B">
        <w:rPr>
          <w:rFonts w:hint="eastAsia"/>
          <w:color w:val="000000"/>
          <w:sz w:val="20"/>
        </w:rPr>
        <w:t>理</w:t>
      </w:r>
      <w:r w:rsidRPr="00C868C9">
        <w:rPr>
          <w:rFonts w:hint="eastAsia"/>
          <w:color w:val="000000"/>
          <w:sz w:val="20"/>
        </w:rPr>
        <w:t xml:space="preserve"> KRI</w:t>
      </w:r>
      <w:r w:rsidRPr="00C868C9">
        <w:rPr>
          <w:rFonts w:hint="eastAsia"/>
          <w:color w:val="000000"/>
          <w:sz w:val="20"/>
        </w:rPr>
        <w:t>来监测风险状</w:t>
      </w:r>
      <w:r w:rsidRPr="00C868C9">
        <w:rPr>
          <w:rFonts w:hint="eastAsia"/>
          <w:color w:val="000000"/>
          <w:sz w:val="20"/>
        </w:rPr>
        <w:t xml:space="preserve"> </w:t>
      </w:r>
      <w:r w:rsidRPr="00C868C9">
        <w:rPr>
          <w:rFonts w:hint="eastAsia"/>
          <w:color w:val="000000"/>
          <w:sz w:val="20"/>
        </w:rPr>
        <w:t>况。但</w:t>
      </w:r>
      <w:r w:rsidRPr="00C868C9">
        <w:rPr>
          <w:rFonts w:hint="eastAsia"/>
          <w:color w:val="000000"/>
          <w:sz w:val="20"/>
        </w:rPr>
        <w:t xml:space="preserve"> </w:t>
      </w:r>
      <w:r w:rsidRPr="00C868C9">
        <w:rPr>
          <w:rFonts w:hint="eastAsia"/>
          <w:color w:val="000000"/>
          <w:sz w:val="20"/>
        </w:rPr>
        <w:t>由于成本和效率的限制</w:t>
      </w:r>
      <w:r w:rsidRPr="00C868C9">
        <w:rPr>
          <w:rFonts w:hint="eastAsia"/>
          <w:color w:val="000000"/>
          <w:sz w:val="20"/>
        </w:rPr>
        <w:t xml:space="preserve"> </w:t>
      </w:r>
      <w:r w:rsidRPr="00C868C9">
        <w:rPr>
          <w:rFonts w:hint="eastAsia"/>
          <w:color w:val="000000"/>
          <w:sz w:val="20"/>
        </w:rPr>
        <w:t>．自我评估通常定期进行</w:t>
      </w:r>
      <w:r w:rsidRPr="00C868C9">
        <w:rPr>
          <w:rFonts w:hint="eastAsia"/>
          <w:color w:val="000000"/>
          <w:sz w:val="20"/>
        </w:rPr>
        <w:t xml:space="preserve"> </w:t>
      </w:r>
      <w:r w:rsidRPr="00C868C9">
        <w:rPr>
          <w:rFonts w:hint="eastAsia"/>
          <w:color w:val="000000"/>
          <w:sz w:val="20"/>
        </w:rPr>
        <w:t>，而</w:t>
      </w:r>
      <w:r w:rsidRPr="00C868C9">
        <w:rPr>
          <w:rFonts w:hint="eastAsia"/>
          <w:color w:val="000000"/>
          <w:sz w:val="20"/>
        </w:rPr>
        <w:t xml:space="preserve"> KRI</w:t>
      </w:r>
      <w:r w:rsidRPr="00C868C9">
        <w:rPr>
          <w:rFonts w:hint="eastAsia"/>
          <w:color w:val="000000"/>
          <w:sz w:val="20"/>
        </w:rPr>
        <w:t>的计算却可以每天连续更新</w:t>
      </w:r>
      <w:r w:rsidRPr="00C868C9">
        <w:rPr>
          <w:rFonts w:hint="eastAsia"/>
          <w:color w:val="000000"/>
          <w:sz w:val="20"/>
        </w:rPr>
        <w:t xml:space="preserve"> </w:t>
      </w:r>
      <w:r w:rsidRPr="00C868C9">
        <w:rPr>
          <w:rFonts w:hint="eastAsia"/>
          <w:color w:val="000000"/>
          <w:sz w:val="20"/>
        </w:rPr>
        <w:t>。对于可以从</w:t>
      </w:r>
      <w:r w:rsidRPr="00C868C9">
        <w:rPr>
          <w:rFonts w:hint="eastAsia"/>
          <w:color w:val="000000"/>
          <w:sz w:val="20"/>
        </w:rPr>
        <w:t xml:space="preserve"> </w:t>
      </w:r>
      <w:r w:rsidRPr="00C868C9">
        <w:rPr>
          <w:rFonts w:hint="eastAsia"/>
          <w:color w:val="000000"/>
          <w:sz w:val="20"/>
        </w:rPr>
        <w:t>内部系统中取数计算</w:t>
      </w:r>
      <w:r w:rsidRPr="00C868C9">
        <w:rPr>
          <w:rFonts w:hint="eastAsia"/>
          <w:color w:val="000000"/>
          <w:sz w:val="20"/>
        </w:rPr>
        <w:t xml:space="preserve"> </w:t>
      </w:r>
      <w:r w:rsidRPr="00C868C9">
        <w:rPr>
          <w:rFonts w:hint="eastAsia"/>
          <w:color w:val="000000"/>
          <w:sz w:val="20"/>
        </w:rPr>
        <w:t>的指标</w:t>
      </w:r>
      <w:r w:rsidRPr="00C868C9">
        <w:rPr>
          <w:rFonts w:hint="eastAsia"/>
          <w:color w:val="000000"/>
          <w:sz w:val="20"/>
        </w:rPr>
        <w:t xml:space="preserve"> </w:t>
      </w:r>
      <w:r w:rsidRPr="00C868C9">
        <w:rPr>
          <w:rFonts w:hint="eastAsia"/>
          <w:color w:val="000000"/>
          <w:sz w:val="20"/>
        </w:rPr>
        <w:t>，结果</w:t>
      </w:r>
      <w:r w:rsidRPr="00C868C9">
        <w:rPr>
          <w:rFonts w:hint="eastAsia"/>
          <w:color w:val="000000"/>
          <w:sz w:val="20"/>
        </w:rPr>
        <w:t xml:space="preserve"> </w:t>
      </w:r>
      <w:r w:rsidRPr="00C868C9">
        <w:rPr>
          <w:rFonts w:hint="eastAsia"/>
          <w:color w:val="000000"/>
          <w:sz w:val="20"/>
        </w:rPr>
        <w:t>可以每天更</w:t>
      </w:r>
      <w:r w:rsidRPr="00C868C9">
        <w:rPr>
          <w:rFonts w:hint="eastAsia"/>
          <w:color w:val="000000"/>
          <w:sz w:val="20"/>
        </w:rPr>
        <w:t xml:space="preserve"> </w:t>
      </w:r>
      <w:r w:rsidRPr="00C868C9">
        <w:rPr>
          <w:rFonts w:hint="eastAsia"/>
          <w:color w:val="000000"/>
          <w:sz w:val="20"/>
        </w:rPr>
        <w:t>新</w:t>
      </w:r>
      <w:r w:rsidRPr="00C868C9">
        <w:rPr>
          <w:rFonts w:hint="eastAsia"/>
          <w:color w:val="000000"/>
          <w:sz w:val="20"/>
        </w:rPr>
        <w:t xml:space="preserve"> </w:t>
      </w:r>
      <w:r w:rsidRPr="00C868C9">
        <w:rPr>
          <w:rFonts w:hint="eastAsia"/>
          <w:color w:val="000000"/>
          <w:sz w:val="20"/>
        </w:rPr>
        <w:t>。这样</w:t>
      </w:r>
      <w:r w:rsidR="00276B4B">
        <w:rPr>
          <w:rFonts w:hint="eastAsia"/>
          <w:color w:val="000000"/>
          <w:sz w:val="20"/>
        </w:rPr>
        <w:t>，</w:t>
      </w:r>
      <w:r w:rsidRPr="00C868C9">
        <w:rPr>
          <w:rFonts w:hint="eastAsia"/>
          <w:color w:val="000000"/>
          <w:sz w:val="20"/>
        </w:rPr>
        <w:t>关键风险指标就能帮助管理层对本部门或业务条线的操作风险状况进行</w:t>
      </w:r>
      <w:r w:rsidRPr="00C868C9">
        <w:rPr>
          <w:rFonts w:hint="eastAsia"/>
          <w:color w:val="000000"/>
          <w:sz w:val="20"/>
        </w:rPr>
        <w:t xml:space="preserve"> </w:t>
      </w:r>
      <w:r w:rsidRPr="00C868C9">
        <w:rPr>
          <w:rFonts w:hint="eastAsia"/>
          <w:color w:val="000000"/>
          <w:sz w:val="20"/>
        </w:rPr>
        <w:t>动态跟踪</w:t>
      </w:r>
      <w:r w:rsidRPr="00C868C9">
        <w:rPr>
          <w:rFonts w:hint="eastAsia"/>
          <w:color w:val="000000"/>
          <w:sz w:val="20"/>
        </w:rPr>
        <w:t xml:space="preserve"> </w:t>
      </w:r>
      <w:r w:rsidRPr="00C868C9">
        <w:rPr>
          <w:rFonts w:hint="eastAsia"/>
          <w:color w:val="000000"/>
          <w:sz w:val="20"/>
        </w:rPr>
        <w:t>，了解风险的变动趋势</w:t>
      </w:r>
      <w:r w:rsidRPr="00C868C9">
        <w:rPr>
          <w:rFonts w:hint="eastAsia"/>
          <w:color w:val="000000"/>
          <w:sz w:val="20"/>
        </w:rPr>
        <w:t xml:space="preserve"> </w:t>
      </w:r>
      <w:r w:rsidRPr="00C868C9">
        <w:rPr>
          <w:rFonts w:hint="eastAsia"/>
          <w:color w:val="000000"/>
          <w:sz w:val="20"/>
        </w:rPr>
        <w:t>。同时</w:t>
      </w:r>
      <w:r w:rsidRPr="00C868C9">
        <w:rPr>
          <w:rFonts w:hint="eastAsia"/>
          <w:color w:val="000000"/>
          <w:sz w:val="20"/>
        </w:rPr>
        <w:t xml:space="preserve"> </w:t>
      </w:r>
      <w:r w:rsidRPr="00C868C9">
        <w:rPr>
          <w:rFonts w:hint="eastAsia"/>
          <w:color w:val="000000"/>
          <w:sz w:val="20"/>
        </w:rPr>
        <w:t>，</w:t>
      </w:r>
      <w:r w:rsidRPr="00C868C9">
        <w:rPr>
          <w:rFonts w:hint="eastAsia"/>
          <w:color w:val="000000"/>
          <w:sz w:val="20"/>
        </w:rPr>
        <w:t>KRI</w:t>
      </w:r>
      <w:r w:rsidRPr="00C868C9">
        <w:rPr>
          <w:rFonts w:hint="eastAsia"/>
          <w:color w:val="000000"/>
          <w:sz w:val="20"/>
        </w:rPr>
        <w:t>数据本身及其变化也是操作风险数据库的重要数据来源</w:t>
      </w:r>
      <w:r w:rsidRPr="00C868C9">
        <w:rPr>
          <w:rFonts w:hint="eastAsia"/>
          <w:color w:val="000000"/>
          <w:sz w:val="20"/>
        </w:rPr>
        <w:t xml:space="preserve"> </w:t>
      </w:r>
      <w:r w:rsidRPr="00C868C9">
        <w:rPr>
          <w:rFonts w:hint="eastAsia"/>
          <w:color w:val="000000"/>
          <w:sz w:val="20"/>
        </w:rPr>
        <w:t>，能为风险量化提供</w:t>
      </w:r>
      <w:r w:rsidR="00276B4B">
        <w:rPr>
          <w:rFonts w:hint="eastAsia"/>
          <w:color w:val="000000"/>
          <w:sz w:val="20"/>
        </w:rPr>
        <w:t>直</w:t>
      </w:r>
      <w:r w:rsidRPr="00C868C9">
        <w:rPr>
          <w:rFonts w:hint="eastAsia"/>
          <w:color w:val="000000"/>
          <w:sz w:val="20"/>
        </w:rPr>
        <w:t>接的支持</w:t>
      </w:r>
      <w:r w:rsidRPr="00C868C9">
        <w:rPr>
          <w:rFonts w:hint="eastAsia"/>
          <w:color w:val="000000"/>
          <w:sz w:val="20"/>
        </w:rPr>
        <w:t xml:space="preserve"> </w:t>
      </w:r>
      <w:r w:rsidRPr="00C868C9">
        <w:rPr>
          <w:rFonts w:hint="eastAsia"/>
          <w:color w:val="000000"/>
          <w:sz w:val="20"/>
        </w:rPr>
        <w:t>。</w:t>
      </w:r>
    </w:p>
    <w:p w:rsidR="001622A2" w:rsidRDefault="00276B4B" w:rsidP="00276B4B">
      <w:pPr>
        <w:adjustRightInd w:val="0"/>
        <w:snapToGrid w:val="0"/>
        <w:ind w:firstLineChars="200" w:firstLine="400"/>
        <w:rPr>
          <w:color w:val="000000"/>
          <w:sz w:val="20"/>
        </w:rPr>
      </w:pPr>
      <w:r w:rsidRPr="00276B4B">
        <w:rPr>
          <w:rFonts w:hint="eastAsia"/>
          <w:color w:val="000000"/>
          <w:sz w:val="20"/>
        </w:rPr>
        <w:t>本质上</w:t>
      </w:r>
      <w:r>
        <w:rPr>
          <w:rFonts w:hint="eastAsia"/>
          <w:color w:val="000000"/>
          <w:sz w:val="20"/>
        </w:rPr>
        <w:t>，</w:t>
      </w:r>
      <w:r w:rsidRPr="00276B4B">
        <w:rPr>
          <w:rFonts w:hint="eastAsia"/>
          <w:color w:val="000000"/>
          <w:sz w:val="20"/>
        </w:rPr>
        <w:t>KRI</w:t>
      </w:r>
      <w:r w:rsidRPr="00276B4B">
        <w:rPr>
          <w:rFonts w:hint="eastAsia"/>
          <w:color w:val="000000"/>
          <w:sz w:val="20"/>
        </w:rPr>
        <w:t>是对运行中操作风险轮廓变化的及时捕捉</w:t>
      </w:r>
      <w:r w:rsidRPr="00276B4B">
        <w:rPr>
          <w:rFonts w:hint="eastAsia"/>
          <w:color w:val="000000"/>
          <w:sz w:val="20"/>
        </w:rPr>
        <w:t xml:space="preserve"> </w:t>
      </w:r>
      <w:r w:rsidRPr="00276B4B">
        <w:rPr>
          <w:rFonts w:hint="eastAsia"/>
          <w:color w:val="000000"/>
          <w:sz w:val="20"/>
        </w:rPr>
        <w:t>，并随时提醒管理者根据操作风险轮廓的变化调整操作风险管理措施</w:t>
      </w:r>
      <w:r w:rsidRPr="00276B4B">
        <w:rPr>
          <w:rFonts w:hint="eastAsia"/>
          <w:color w:val="000000"/>
          <w:sz w:val="20"/>
        </w:rPr>
        <w:t xml:space="preserve"> </w:t>
      </w:r>
      <w:r w:rsidRPr="00276B4B">
        <w:rPr>
          <w:rFonts w:hint="eastAsia"/>
          <w:color w:val="000000"/>
          <w:sz w:val="20"/>
        </w:rPr>
        <w:t>．是商业银</w:t>
      </w:r>
      <w:r w:rsidRPr="00276B4B">
        <w:rPr>
          <w:rFonts w:hint="eastAsia"/>
          <w:color w:val="000000"/>
          <w:sz w:val="20"/>
        </w:rPr>
        <w:t xml:space="preserve"> </w:t>
      </w:r>
      <w:r w:rsidRPr="00276B4B">
        <w:rPr>
          <w:rFonts w:hint="eastAsia"/>
          <w:color w:val="000000"/>
          <w:sz w:val="20"/>
        </w:rPr>
        <w:t>行安全</w:t>
      </w:r>
      <w:r w:rsidRPr="00276B4B">
        <w:rPr>
          <w:rFonts w:hint="eastAsia"/>
          <w:color w:val="000000"/>
          <w:sz w:val="20"/>
        </w:rPr>
        <w:t xml:space="preserve"> </w:t>
      </w:r>
      <w:r w:rsidRPr="00276B4B">
        <w:rPr>
          <w:rFonts w:hint="eastAsia"/>
          <w:color w:val="000000"/>
          <w:sz w:val="20"/>
        </w:rPr>
        <w:t>的重要保障</w:t>
      </w:r>
      <w:r w:rsidRPr="00276B4B">
        <w:rPr>
          <w:rFonts w:hint="eastAsia"/>
          <w:color w:val="000000"/>
          <w:sz w:val="20"/>
        </w:rPr>
        <w:t xml:space="preserve"> </w:t>
      </w:r>
      <w:r w:rsidRPr="00276B4B">
        <w:rPr>
          <w:rFonts w:hint="eastAsia"/>
          <w:color w:val="000000"/>
          <w:sz w:val="20"/>
        </w:rPr>
        <w:t>。对于任何给定</w:t>
      </w:r>
      <w:r w:rsidRPr="00276B4B">
        <w:rPr>
          <w:rFonts w:hint="eastAsia"/>
          <w:color w:val="000000"/>
          <w:sz w:val="20"/>
        </w:rPr>
        <w:t xml:space="preserve"> </w:t>
      </w:r>
      <w:r w:rsidRPr="00276B4B">
        <w:rPr>
          <w:rFonts w:hint="eastAsia"/>
          <w:color w:val="000000"/>
          <w:sz w:val="20"/>
        </w:rPr>
        <w:t>的操作风</w:t>
      </w:r>
      <w:r w:rsidRPr="00276B4B">
        <w:rPr>
          <w:rFonts w:hint="eastAsia"/>
          <w:color w:val="000000"/>
          <w:sz w:val="20"/>
        </w:rPr>
        <w:t xml:space="preserve"> </w:t>
      </w:r>
      <w:r w:rsidRPr="00276B4B">
        <w:rPr>
          <w:rFonts w:hint="eastAsia"/>
          <w:color w:val="000000"/>
          <w:sz w:val="20"/>
        </w:rPr>
        <w:t>险类</w:t>
      </w:r>
      <w:r w:rsidRPr="00276B4B">
        <w:rPr>
          <w:rFonts w:hint="eastAsia"/>
          <w:color w:val="000000"/>
          <w:sz w:val="20"/>
        </w:rPr>
        <w:t xml:space="preserve"> </w:t>
      </w:r>
      <w:r w:rsidRPr="00276B4B">
        <w:rPr>
          <w:rFonts w:hint="eastAsia"/>
          <w:color w:val="000000"/>
          <w:sz w:val="20"/>
        </w:rPr>
        <w:t>型</w:t>
      </w:r>
      <w:r w:rsidRPr="00276B4B">
        <w:rPr>
          <w:rFonts w:hint="eastAsia"/>
          <w:color w:val="000000"/>
          <w:sz w:val="20"/>
        </w:rPr>
        <w:t xml:space="preserve"> </w:t>
      </w:r>
      <w:r w:rsidRPr="00276B4B">
        <w:rPr>
          <w:rFonts w:hint="eastAsia"/>
          <w:color w:val="000000"/>
          <w:sz w:val="20"/>
        </w:rPr>
        <w:t>．银行都</w:t>
      </w:r>
      <w:r w:rsidRPr="00276B4B">
        <w:rPr>
          <w:rFonts w:hint="eastAsia"/>
          <w:color w:val="000000"/>
          <w:sz w:val="20"/>
        </w:rPr>
        <w:t xml:space="preserve"> </w:t>
      </w:r>
      <w:r w:rsidRPr="00276B4B">
        <w:rPr>
          <w:rFonts w:hint="eastAsia"/>
          <w:color w:val="000000"/>
          <w:sz w:val="20"/>
        </w:rPr>
        <w:t>可以使用</w:t>
      </w:r>
      <w:r w:rsidRPr="00276B4B">
        <w:rPr>
          <w:rFonts w:hint="eastAsia"/>
          <w:color w:val="000000"/>
          <w:sz w:val="20"/>
        </w:rPr>
        <w:t xml:space="preserve"> KRI</w:t>
      </w:r>
      <w:r w:rsidRPr="00276B4B">
        <w:rPr>
          <w:rFonts w:hint="eastAsia"/>
          <w:color w:val="000000"/>
          <w:sz w:val="20"/>
        </w:rPr>
        <w:t>来监测业务活动和特定业</w:t>
      </w:r>
      <w:r w:rsidRPr="00276B4B">
        <w:rPr>
          <w:rFonts w:hint="eastAsia"/>
          <w:color w:val="000000"/>
          <w:sz w:val="20"/>
        </w:rPr>
        <w:t xml:space="preserve"> </w:t>
      </w:r>
      <w:r w:rsidRPr="00276B4B">
        <w:rPr>
          <w:rFonts w:hint="eastAsia"/>
          <w:color w:val="000000"/>
          <w:sz w:val="20"/>
        </w:rPr>
        <w:t>务领域</w:t>
      </w:r>
      <w:r w:rsidRPr="00276B4B">
        <w:rPr>
          <w:rFonts w:hint="eastAsia"/>
          <w:color w:val="000000"/>
          <w:sz w:val="20"/>
        </w:rPr>
        <w:t xml:space="preserve"> </w:t>
      </w:r>
      <w:r w:rsidRPr="00276B4B">
        <w:rPr>
          <w:rFonts w:hint="eastAsia"/>
          <w:color w:val="000000"/>
          <w:sz w:val="20"/>
        </w:rPr>
        <w:t>的控制环境</w:t>
      </w:r>
      <w:r w:rsidRPr="00276B4B">
        <w:rPr>
          <w:rFonts w:hint="eastAsia"/>
          <w:color w:val="000000"/>
          <w:sz w:val="20"/>
        </w:rPr>
        <w:t xml:space="preserve"> </w:t>
      </w:r>
      <w:r w:rsidRPr="00276B4B">
        <w:rPr>
          <w:rFonts w:hint="eastAsia"/>
          <w:color w:val="000000"/>
          <w:sz w:val="20"/>
        </w:rPr>
        <w:t>。由于银行中各部</w:t>
      </w:r>
      <w:r w:rsidRPr="00276B4B">
        <w:rPr>
          <w:rFonts w:hint="eastAsia"/>
          <w:color w:val="000000"/>
          <w:sz w:val="20"/>
        </w:rPr>
        <w:t xml:space="preserve"> </w:t>
      </w:r>
      <w:r w:rsidRPr="00276B4B">
        <w:rPr>
          <w:rFonts w:hint="eastAsia"/>
          <w:color w:val="000000"/>
          <w:sz w:val="20"/>
        </w:rPr>
        <w:t>门的任务</w:t>
      </w:r>
      <w:r w:rsidRPr="00276B4B">
        <w:rPr>
          <w:rFonts w:hint="eastAsia"/>
          <w:color w:val="000000"/>
          <w:sz w:val="20"/>
        </w:rPr>
        <w:t xml:space="preserve"> </w:t>
      </w:r>
      <w:r w:rsidRPr="00276B4B">
        <w:rPr>
          <w:rFonts w:hint="eastAsia"/>
          <w:color w:val="000000"/>
          <w:sz w:val="20"/>
        </w:rPr>
        <w:t>、流程和</w:t>
      </w:r>
      <w:r w:rsidRPr="00276B4B">
        <w:rPr>
          <w:rFonts w:hint="eastAsia"/>
          <w:color w:val="000000"/>
          <w:sz w:val="20"/>
        </w:rPr>
        <w:t xml:space="preserve"> </w:t>
      </w:r>
      <w:r w:rsidRPr="00276B4B">
        <w:rPr>
          <w:rFonts w:hint="eastAsia"/>
          <w:color w:val="000000"/>
          <w:sz w:val="20"/>
        </w:rPr>
        <w:t>目标各不相同</w:t>
      </w:r>
      <w:r w:rsidRPr="00276B4B">
        <w:rPr>
          <w:rFonts w:hint="eastAsia"/>
          <w:color w:val="000000"/>
          <w:sz w:val="20"/>
        </w:rPr>
        <w:t xml:space="preserve"> </w:t>
      </w:r>
      <w:r w:rsidRPr="00276B4B">
        <w:rPr>
          <w:rFonts w:hint="eastAsia"/>
          <w:color w:val="000000"/>
          <w:sz w:val="20"/>
        </w:rPr>
        <w:t>，其面临的操作风险取决于所处的地理位置</w:t>
      </w:r>
      <w:r w:rsidRPr="00276B4B">
        <w:rPr>
          <w:rFonts w:hint="eastAsia"/>
          <w:color w:val="000000"/>
          <w:sz w:val="20"/>
        </w:rPr>
        <w:t xml:space="preserve"> </w:t>
      </w:r>
      <w:r w:rsidRPr="00276B4B">
        <w:rPr>
          <w:rFonts w:hint="eastAsia"/>
          <w:color w:val="000000"/>
          <w:sz w:val="20"/>
        </w:rPr>
        <w:t>、客户</w:t>
      </w:r>
      <w:r w:rsidRPr="00276B4B">
        <w:rPr>
          <w:rFonts w:hint="eastAsia"/>
          <w:color w:val="000000"/>
          <w:sz w:val="20"/>
        </w:rPr>
        <w:t xml:space="preserve"> </w:t>
      </w:r>
      <w:r w:rsidRPr="00276B4B">
        <w:rPr>
          <w:rFonts w:hint="eastAsia"/>
          <w:color w:val="000000"/>
          <w:sz w:val="20"/>
        </w:rPr>
        <w:t>、产</w:t>
      </w:r>
      <w:r w:rsidRPr="00276B4B">
        <w:rPr>
          <w:rFonts w:hint="eastAsia"/>
          <w:color w:val="000000"/>
          <w:sz w:val="20"/>
        </w:rPr>
        <w:t xml:space="preserve"> </w:t>
      </w:r>
      <w:r w:rsidRPr="00276B4B">
        <w:rPr>
          <w:rFonts w:hint="eastAsia"/>
          <w:color w:val="000000"/>
          <w:sz w:val="20"/>
        </w:rPr>
        <w:t>品、流程及价值链</w:t>
      </w:r>
      <w:r w:rsidRPr="00276B4B">
        <w:rPr>
          <w:rFonts w:hint="eastAsia"/>
          <w:color w:val="000000"/>
          <w:sz w:val="20"/>
        </w:rPr>
        <w:t xml:space="preserve"> </w:t>
      </w:r>
      <w:r w:rsidRPr="00276B4B">
        <w:rPr>
          <w:rFonts w:hint="eastAsia"/>
          <w:color w:val="000000"/>
          <w:sz w:val="20"/>
        </w:rPr>
        <w:t>中的位置</w:t>
      </w:r>
      <w:r w:rsidRPr="00276B4B">
        <w:rPr>
          <w:rFonts w:hint="eastAsia"/>
          <w:color w:val="000000"/>
          <w:sz w:val="20"/>
        </w:rPr>
        <w:t xml:space="preserve"> </w:t>
      </w:r>
      <w:r w:rsidRPr="00276B4B">
        <w:rPr>
          <w:rFonts w:hint="eastAsia"/>
          <w:color w:val="000000"/>
          <w:sz w:val="20"/>
        </w:rPr>
        <w:t>。因此各部</w:t>
      </w:r>
      <w:r w:rsidRPr="00276B4B">
        <w:rPr>
          <w:rFonts w:hint="eastAsia"/>
          <w:color w:val="000000"/>
          <w:sz w:val="20"/>
        </w:rPr>
        <w:t xml:space="preserve"> </w:t>
      </w:r>
      <w:r w:rsidRPr="00276B4B">
        <w:rPr>
          <w:rFonts w:hint="eastAsia"/>
          <w:color w:val="000000"/>
          <w:sz w:val="20"/>
        </w:rPr>
        <w:t>门应根据需要来开发具体的</w:t>
      </w:r>
      <w:r w:rsidRPr="00276B4B">
        <w:rPr>
          <w:rFonts w:hint="eastAsia"/>
          <w:color w:val="000000"/>
          <w:sz w:val="20"/>
        </w:rPr>
        <w:t xml:space="preserve"> KRI</w:t>
      </w:r>
      <w:r w:rsidRPr="00276B4B">
        <w:rPr>
          <w:rFonts w:hint="eastAsia"/>
          <w:color w:val="000000"/>
          <w:sz w:val="20"/>
        </w:rPr>
        <w:t>指标。</w:t>
      </w:r>
      <w:r w:rsidRPr="00276B4B">
        <w:rPr>
          <w:rFonts w:hint="eastAsia"/>
          <w:color w:val="000000"/>
          <w:sz w:val="20"/>
        </w:rPr>
        <w:t xml:space="preserve"> </w:t>
      </w:r>
      <w:r w:rsidRPr="00276B4B">
        <w:rPr>
          <w:rFonts w:hint="eastAsia"/>
          <w:color w:val="000000"/>
          <w:sz w:val="20"/>
        </w:rPr>
        <w:t>另外</w:t>
      </w:r>
      <w:r w:rsidRPr="00276B4B">
        <w:rPr>
          <w:rFonts w:hint="eastAsia"/>
          <w:color w:val="000000"/>
          <w:sz w:val="20"/>
        </w:rPr>
        <w:t xml:space="preserve"> </w:t>
      </w:r>
      <w:r>
        <w:rPr>
          <w:rFonts w:hint="eastAsia"/>
          <w:color w:val="000000"/>
          <w:sz w:val="20"/>
        </w:rPr>
        <w:t>，</w:t>
      </w:r>
      <w:r w:rsidRPr="00276B4B">
        <w:rPr>
          <w:rFonts w:hint="eastAsia"/>
          <w:color w:val="000000"/>
          <w:sz w:val="20"/>
        </w:rPr>
        <w:t>KRI</w:t>
      </w:r>
      <w:r w:rsidRPr="00276B4B">
        <w:rPr>
          <w:rFonts w:hint="eastAsia"/>
          <w:color w:val="000000"/>
          <w:sz w:val="20"/>
        </w:rPr>
        <w:t>为银</w:t>
      </w:r>
      <w:r w:rsidRPr="00276B4B">
        <w:rPr>
          <w:rFonts w:hint="eastAsia"/>
          <w:color w:val="000000"/>
          <w:sz w:val="20"/>
        </w:rPr>
        <w:t xml:space="preserve"> </w:t>
      </w:r>
      <w:r w:rsidRPr="00276B4B">
        <w:rPr>
          <w:rFonts w:hint="eastAsia"/>
          <w:color w:val="000000"/>
          <w:sz w:val="20"/>
        </w:rPr>
        <w:t>行管理操作</w:t>
      </w:r>
      <w:r w:rsidRPr="00276B4B">
        <w:rPr>
          <w:rFonts w:hint="eastAsia"/>
          <w:color w:val="000000"/>
          <w:sz w:val="20"/>
        </w:rPr>
        <w:t xml:space="preserve"> </w:t>
      </w:r>
      <w:r w:rsidRPr="00276B4B">
        <w:rPr>
          <w:rFonts w:hint="eastAsia"/>
          <w:color w:val="000000"/>
          <w:sz w:val="20"/>
        </w:rPr>
        <w:t>风险提供</w:t>
      </w:r>
      <w:r w:rsidRPr="00276B4B">
        <w:rPr>
          <w:rFonts w:hint="eastAsia"/>
          <w:color w:val="000000"/>
          <w:sz w:val="20"/>
        </w:rPr>
        <w:t xml:space="preserve"> </w:t>
      </w:r>
      <w:r w:rsidRPr="00276B4B">
        <w:rPr>
          <w:rFonts w:hint="eastAsia"/>
          <w:color w:val="000000"/>
          <w:sz w:val="20"/>
        </w:rPr>
        <w:t>了一个重</w:t>
      </w:r>
      <w:r w:rsidRPr="00276B4B">
        <w:rPr>
          <w:rFonts w:hint="eastAsia"/>
          <w:color w:val="000000"/>
          <w:sz w:val="20"/>
        </w:rPr>
        <w:t xml:space="preserve"> </w:t>
      </w:r>
      <w:r w:rsidRPr="00276B4B">
        <w:rPr>
          <w:rFonts w:hint="eastAsia"/>
          <w:color w:val="000000"/>
          <w:sz w:val="20"/>
        </w:rPr>
        <w:t>要的数据基础</w:t>
      </w:r>
      <w:r w:rsidRPr="00276B4B">
        <w:rPr>
          <w:rFonts w:hint="eastAsia"/>
          <w:color w:val="000000"/>
          <w:sz w:val="20"/>
        </w:rPr>
        <w:t xml:space="preserve"> </w:t>
      </w:r>
      <w:r w:rsidRPr="00276B4B">
        <w:rPr>
          <w:rFonts w:hint="eastAsia"/>
          <w:color w:val="000000"/>
          <w:sz w:val="20"/>
        </w:rPr>
        <w:t>．或者至少是可供量化</w:t>
      </w:r>
      <w:r w:rsidRPr="00276B4B">
        <w:rPr>
          <w:rFonts w:hint="eastAsia"/>
          <w:color w:val="000000"/>
          <w:sz w:val="20"/>
        </w:rPr>
        <w:t xml:space="preserve"> </w:t>
      </w:r>
      <w:r w:rsidRPr="00276B4B">
        <w:rPr>
          <w:rFonts w:hint="eastAsia"/>
          <w:color w:val="000000"/>
          <w:sz w:val="20"/>
        </w:rPr>
        <w:t>的信息</w:t>
      </w:r>
      <w:r w:rsidRPr="00276B4B">
        <w:rPr>
          <w:rFonts w:hint="eastAsia"/>
          <w:color w:val="000000"/>
          <w:sz w:val="20"/>
        </w:rPr>
        <w:t xml:space="preserve"> </w:t>
      </w:r>
      <w:r w:rsidRPr="00276B4B">
        <w:rPr>
          <w:rFonts w:hint="eastAsia"/>
          <w:color w:val="000000"/>
          <w:sz w:val="20"/>
        </w:rPr>
        <w:t>。这些信息可被用来对操作风险建模</w:t>
      </w:r>
      <w:r>
        <w:rPr>
          <w:rFonts w:hint="eastAsia"/>
          <w:color w:val="000000"/>
          <w:sz w:val="20"/>
        </w:rPr>
        <w:t>，</w:t>
      </w:r>
      <w:r w:rsidRPr="00276B4B">
        <w:rPr>
          <w:rFonts w:hint="eastAsia"/>
          <w:color w:val="000000"/>
          <w:sz w:val="20"/>
        </w:rPr>
        <w:t>以支持决策和管理措施的执行。关键风险指标</w:t>
      </w:r>
      <w:r w:rsidRPr="00276B4B">
        <w:rPr>
          <w:rFonts w:hint="eastAsia"/>
          <w:color w:val="000000"/>
          <w:sz w:val="20"/>
        </w:rPr>
        <w:t xml:space="preserve"> </w:t>
      </w:r>
      <w:r w:rsidRPr="00276B4B">
        <w:rPr>
          <w:rFonts w:hint="eastAsia"/>
          <w:color w:val="000000"/>
          <w:sz w:val="20"/>
        </w:rPr>
        <w:t>的地位是很重要的</w:t>
      </w:r>
      <w:r w:rsidRPr="00276B4B">
        <w:rPr>
          <w:rFonts w:hint="eastAsia"/>
          <w:color w:val="000000"/>
          <w:sz w:val="20"/>
        </w:rPr>
        <w:t xml:space="preserve"> </w:t>
      </w:r>
      <w:r w:rsidRPr="00276B4B">
        <w:rPr>
          <w:rFonts w:hint="eastAsia"/>
          <w:color w:val="000000"/>
          <w:sz w:val="20"/>
        </w:rPr>
        <w:t>，当某类风险的损</w:t>
      </w:r>
      <w:r w:rsidRPr="00276B4B">
        <w:rPr>
          <w:rFonts w:hint="eastAsia"/>
          <w:color w:val="000000"/>
          <w:sz w:val="20"/>
        </w:rPr>
        <w:t xml:space="preserve"> </w:t>
      </w:r>
      <w:r w:rsidRPr="00276B4B">
        <w:rPr>
          <w:rFonts w:hint="eastAsia"/>
          <w:color w:val="000000"/>
          <w:sz w:val="20"/>
        </w:rPr>
        <w:t>失数据不具备</w:t>
      </w:r>
      <w:r w:rsidRPr="00276B4B">
        <w:rPr>
          <w:rFonts w:hint="eastAsia"/>
          <w:color w:val="000000"/>
          <w:sz w:val="20"/>
        </w:rPr>
        <w:t xml:space="preserve"> </w:t>
      </w:r>
      <w:r w:rsidRPr="00276B4B">
        <w:rPr>
          <w:rFonts w:hint="eastAsia"/>
          <w:color w:val="000000"/>
          <w:sz w:val="20"/>
        </w:rPr>
        <w:t>，无法进行统计度量时</w:t>
      </w:r>
      <w:r w:rsidRPr="00276B4B">
        <w:rPr>
          <w:rFonts w:hint="eastAsia"/>
          <w:color w:val="000000"/>
          <w:sz w:val="20"/>
        </w:rPr>
        <w:t xml:space="preserve"> </w:t>
      </w:r>
      <w:r w:rsidRPr="00276B4B">
        <w:rPr>
          <w:rFonts w:hint="eastAsia"/>
          <w:color w:val="000000"/>
          <w:sz w:val="20"/>
        </w:rPr>
        <w:t>，</w:t>
      </w:r>
      <w:r w:rsidRPr="00276B4B">
        <w:rPr>
          <w:rFonts w:hint="eastAsia"/>
          <w:color w:val="000000"/>
          <w:sz w:val="20"/>
        </w:rPr>
        <w:t>KRI</w:t>
      </w:r>
      <w:r w:rsidRPr="00276B4B">
        <w:rPr>
          <w:rFonts w:hint="eastAsia"/>
          <w:color w:val="000000"/>
          <w:sz w:val="20"/>
        </w:rPr>
        <w:t>是一个有效的风险信息来源。</w:t>
      </w:r>
    </w:p>
    <w:p w:rsidR="00276B4B" w:rsidRDefault="00276B4B" w:rsidP="00276B4B">
      <w:pPr>
        <w:adjustRightInd w:val="0"/>
        <w:snapToGrid w:val="0"/>
        <w:ind w:firstLineChars="200" w:firstLine="400"/>
        <w:rPr>
          <w:color w:val="000000"/>
          <w:sz w:val="20"/>
        </w:rPr>
      </w:pPr>
    </w:p>
    <w:p w:rsidR="00276B4B" w:rsidRPr="003B44F9" w:rsidRDefault="00276B4B" w:rsidP="003B44F9">
      <w:pPr>
        <w:rPr>
          <w:rFonts w:hAnsi="宋体"/>
          <w:b/>
          <w:sz w:val="20"/>
          <w:szCs w:val="20"/>
        </w:rPr>
      </w:pPr>
      <w:r w:rsidRPr="003B44F9">
        <w:rPr>
          <w:rFonts w:hint="eastAsia"/>
          <w:b/>
          <w:sz w:val="20"/>
          <w:szCs w:val="20"/>
        </w:rPr>
        <w:t xml:space="preserve">2.3  </w:t>
      </w:r>
      <w:r w:rsidRPr="003B44F9">
        <w:rPr>
          <w:b/>
          <w:sz w:val="20"/>
          <w:szCs w:val="20"/>
        </w:rPr>
        <w:t>KRI</w:t>
      </w:r>
      <w:r w:rsidRPr="003B44F9">
        <w:rPr>
          <w:rFonts w:hAnsi="宋体"/>
          <w:b/>
          <w:sz w:val="20"/>
          <w:szCs w:val="20"/>
        </w:rPr>
        <w:t>的构建</w:t>
      </w:r>
    </w:p>
    <w:p w:rsidR="00276B4B" w:rsidRPr="00276B4B" w:rsidRDefault="00276B4B" w:rsidP="00276B4B">
      <w:pPr>
        <w:ind w:firstLineChars="196" w:firstLine="392"/>
        <w:rPr>
          <w:sz w:val="20"/>
          <w:szCs w:val="20"/>
        </w:rPr>
      </w:pPr>
      <w:r w:rsidRPr="00276B4B">
        <w:rPr>
          <w:rFonts w:hint="eastAsia"/>
          <w:sz w:val="20"/>
          <w:szCs w:val="20"/>
        </w:rPr>
        <w:lastRenderedPageBreak/>
        <w:t>由于操作风险的复杂性和多样性</w:t>
      </w:r>
      <w:r w:rsidRPr="00276B4B">
        <w:rPr>
          <w:rFonts w:hint="eastAsia"/>
          <w:sz w:val="20"/>
          <w:szCs w:val="20"/>
        </w:rPr>
        <w:t xml:space="preserve"> </w:t>
      </w:r>
      <w:r w:rsidRPr="00276B4B">
        <w:rPr>
          <w:rFonts w:hint="eastAsia"/>
          <w:sz w:val="20"/>
          <w:szCs w:val="20"/>
        </w:rPr>
        <w:t>，如何构建这</w:t>
      </w:r>
      <w:r w:rsidRPr="00276B4B">
        <w:rPr>
          <w:rFonts w:hint="eastAsia"/>
          <w:sz w:val="20"/>
          <w:szCs w:val="20"/>
        </w:rPr>
        <w:t xml:space="preserve"> </w:t>
      </w:r>
      <w:r w:rsidRPr="00276B4B">
        <w:rPr>
          <w:rFonts w:hint="eastAsia"/>
          <w:sz w:val="20"/>
          <w:szCs w:val="20"/>
        </w:rPr>
        <w:t>一重要工具来管理操作</w:t>
      </w:r>
      <w:r w:rsidRPr="00276B4B">
        <w:rPr>
          <w:rFonts w:hint="eastAsia"/>
          <w:sz w:val="20"/>
          <w:szCs w:val="20"/>
        </w:rPr>
        <w:t xml:space="preserve"> </w:t>
      </w:r>
      <w:r w:rsidRPr="00276B4B">
        <w:rPr>
          <w:rFonts w:hint="eastAsia"/>
          <w:sz w:val="20"/>
          <w:szCs w:val="20"/>
        </w:rPr>
        <w:t>风险正处于需要</w:t>
      </w:r>
      <w:r w:rsidRPr="00276B4B">
        <w:rPr>
          <w:rFonts w:hint="eastAsia"/>
          <w:sz w:val="20"/>
          <w:szCs w:val="20"/>
        </w:rPr>
        <w:t xml:space="preserve"> </w:t>
      </w:r>
      <w:r w:rsidRPr="00276B4B">
        <w:rPr>
          <w:rFonts w:hint="eastAsia"/>
          <w:sz w:val="20"/>
          <w:szCs w:val="20"/>
        </w:rPr>
        <w:t>不断探索</w:t>
      </w:r>
      <w:r w:rsidRPr="00276B4B">
        <w:rPr>
          <w:rFonts w:hint="eastAsia"/>
          <w:sz w:val="20"/>
          <w:szCs w:val="20"/>
        </w:rPr>
        <w:t xml:space="preserve"> </w:t>
      </w:r>
      <w:r w:rsidRPr="00276B4B">
        <w:rPr>
          <w:rFonts w:hint="eastAsia"/>
          <w:sz w:val="20"/>
          <w:szCs w:val="20"/>
        </w:rPr>
        <w:t>的过程</w:t>
      </w:r>
      <w:r w:rsidRPr="00276B4B">
        <w:rPr>
          <w:rFonts w:hint="eastAsia"/>
          <w:sz w:val="20"/>
          <w:szCs w:val="20"/>
        </w:rPr>
        <w:t xml:space="preserve"> </w:t>
      </w:r>
      <w:r w:rsidRPr="00276B4B">
        <w:rPr>
          <w:rFonts w:hint="eastAsia"/>
          <w:sz w:val="20"/>
          <w:szCs w:val="20"/>
        </w:rPr>
        <w:t>中。这里我们将讨论这个问题</w:t>
      </w:r>
      <w:r w:rsidRPr="00276B4B">
        <w:rPr>
          <w:rFonts w:hint="eastAsia"/>
          <w:sz w:val="20"/>
          <w:szCs w:val="20"/>
        </w:rPr>
        <w:t xml:space="preserve"> </w:t>
      </w:r>
      <w:r w:rsidRPr="00276B4B">
        <w:rPr>
          <w:rFonts w:hint="eastAsia"/>
          <w:sz w:val="20"/>
          <w:szCs w:val="20"/>
        </w:rPr>
        <w:t>。</w:t>
      </w:r>
      <w:r w:rsidRPr="00276B4B">
        <w:rPr>
          <w:rFonts w:hint="eastAsia"/>
          <w:sz w:val="20"/>
          <w:szCs w:val="20"/>
        </w:rPr>
        <w:t xml:space="preserve"> </w:t>
      </w:r>
    </w:p>
    <w:p w:rsidR="00276B4B" w:rsidRPr="00276B4B" w:rsidRDefault="00276B4B" w:rsidP="00276B4B">
      <w:pPr>
        <w:ind w:firstLineChars="200" w:firstLine="400"/>
        <w:rPr>
          <w:sz w:val="20"/>
          <w:szCs w:val="20"/>
        </w:rPr>
      </w:pPr>
      <w:r w:rsidRPr="00276B4B">
        <w:rPr>
          <w:rFonts w:hint="eastAsia"/>
          <w:sz w:val="20"/>
          <w:szCs w:val="20"/>
        </w:rPr>
        <w:t>一般的，</w:t>
      </w:r>
      <w:r w:rsidRPr="00276B4B">
        <w:rPr>
          <w:rFonts w:hint="eastAsia"/>
          <w:sz w:val="20"/>
          <w:szCs w:val="20"/>
        </w:rPr>
        <w:t>KRI</w:t>
      </w:r>
      <w:r w:rsidRPr="00276B4B">
        <w:rPr>
          <w:rFonts w:hint="eastAsia"/>
          <w:sz w:val="20"/>
          <w:szCs w:val="20"/>
        </w:rPr>
        <w:t>的构建过程可以分为五个步骤</w:t>
      </w:r>
      <w:r w:rsidRPr="00276B4B">
        <w:rPr>
          <w:rFonts w:hint="eastAsia"/>
          <w:sz w:val="20"/>
          <w:szCs w:val="20"/>
        </w:rPr>
        <w:t xml:space="preserve"> </w:t>
      </w:r>
      <w:r w:rsidRPr="00276B4B">
        <w:rPr>
          <w:rFonts w:hint="eastAsia"/>
          <w:sz w:val="20"/>
          <w:szCs w:val="20"/>
        </w:rPr>
        <w:t>，即流程关键风险和控制识别</w:t>
      </w:r>
      <w:r w:rsidRPr="00276B4B">
        <w:rPr>
          <w:rFonts w:hint="eastAsia"/>
          <w:sz w:val="20"/>
          <w:szCs w:val="20"/>
        </w:rPr>
        <w:t xml:space="preserve"> </w:t>
      </w:r>
      <w:r w:rsidRPr="00276B4B">
        <w:rPr>
          <w:rFonts w:hint="eastAsia"/>
          <w:sz w:val="20"/>
          <w:szCs w:val="20"/>
        </w:rPr>
        <w:t>、风险指标识别、关键风险指标筛选</w:t>
      </w:r>
      <w:r w:rsidRPr="00276B4B">
        <w:rPr>
          <w:rFonts w:hint="eastAsia"/>
          <w:sz w:val="20"/>
          <w:szCs w:val="20"/>
        </w:rPr>
        <w:t xml:space="preserve"> </w:t>
      </w:r>
      <w:r w:rsidRPr="00276B4B">
        <w:rPr>
          <w:rFonts w:hint="eastAsia"/>
          <w:sz w:val="20"/>
          <w:szCs w:val="20"/>
        </w:rPr>
        <w:t>、确认</w:t>
      </w:r>
      <w:r w:rsidRPr="00276B4B">
        <w:rPr>
          <w:rFonts w:hint="eastAsia"/>
          <w:sz w:val="20"/>
          <w:szCs w:val="20"/>
        </w:rPr>
        <w:t xml:space="preserve"> KRI</w:t>
      </w:r>
      <w:r w:rsidRPr="00276B4B">
        <w:rPr>
          <w:rFonts w:hint="eastAsia"/>
          <w:sz w:val="20"/>
          <w:szCs w:val="20"/>
        </w:rPr>
        <w:t>定义和数据收集程</w:t>
      </w:r>
      <w:r w:rsidRPr="00276B4B">
        <w:rPr>
          <w:rFonts w:hint="eastAsia"/>
          <w:sz w:val="20"/>
          <w:szCs w:val="20"/>
        </w:rPr>
        <w:t xml:space="preserve"> </w:t>
      </w:r>
      <w:r w:rsidRPr="00276B4B">
        <w:rPr>
          <w:rFonts w:hint="eastAsia"/>
          <w:sz w:val="20"/>
          <w:szCs w:val="20"/>
        </w:rPr>
        <w:t>序、确定</w:t>
      </w:r>
      <w:r w:rsidRPr="00276B4B">
        <w:rPr>
          <w:rFonts w:hint="eastAsia"/>
          <w:sz w:val="20"/>
          <w:szCs w:val="20"/>
        </w:rPr>
        <w:t xml:space="preserve"> KRI</w:t>
      </w:r>
      <w:r w:rsidRPr="00276B4B">
        <w:rPr>
          <w:rFonts w:hint="eastAsia"/>
          <w:sz w:val="20"/>
          <w:szCs w:val="20"/>
        </w:rPr>
        <w:t>的阈值</w:t>
      </w:r>
      <w:r w:rsidRPr="00276B4B">
        <w:rPr>
          <w:rFonts w:hint="eastAsia"/>
          <w:sz w:val="20"/>
          <w:szCs w:val="20"/>
        </w:rPr>
        <w:t xml:space="preserve"> </w:t>
      </w:r>
      <w:r w:rsidRPr="00276B4B">
        <w:rPr>
          <w:rFonts w:hint="eastAsia"/>
          <w:sz w:val="20"/>
          <w:szCs w:val="20"/>
        </w:rPr>
        <w:t>。</w:t>
      </w:r>
      <w:r w:rsidR="003B44F9">
        <w:rPr>
          <w:rFonts w:hint="eastAsia"/>
          <w:sz w:val="20"/>
          <w:szCs w:val="20"/>
        </w:rPr>
        <w:t>如图</w:t>
      </w:r>
      <w:r w:rsidR="003B44F9">
        <w:rPr>
          <w:rFonts w:hint="eastAsia"/>
          <w:sz w:val="20"/>
          <w:szCs w:val="20"/>
        </w:rPr>
        <w:t>1</w:t>
      </w:r>
      <w:r w:rsidR="003B44F9">
        <w:rPr>
          <w:rFonts w:hint="eastAsia"/>
          <w:sz w:val="20"/>
          <w:szCs w:val="20"/>
        </w:rPr>
        <w:t>。</w:t>
      </w:r>
      <w:r w:rsidRPr="00276B4B">
        <w:rPr>
          <w:rFonts w:hint="eastAsia"/>
          <w:sz w:val="20"/>
          <w:szCs w:val="20"/>
        </w:rPr>
        <w:t xml:space="preserve"> </w:t>
      </w:r>
    </w:p>
    <w:p w:rsidR="00276B4B" w:rsidRPr="00276B4B" w:rsidRDefault="00276B4B" w:rsidP="00276B4B">
      <w:pPr>
        <w:ind w:firstLineChars="200" w:firstLine="400"/>
        <w:rPr>
          <w:sz w:val="20"/>
          <w:szCs w:val="20"/>
        </w:rPr>
      </w:pPr>
      <w:r w:rsidRPr="00276B4B">
        <w:rPr>
          <w:rFonts w:hint="eastAsia"/>
          <w:sz w:val="20"/>
          <w:szCs w:val="20"/>
        </w:rPr>
        <w:t>银行首先要在对业务流程全面梳理</w:t>
      </w:r>
      <w:r>
        <w:rPr>
          <w:rFonts w:hint="eastAsia"/>
          <w:sz w:val="20"/>
          <w:szCs w:val="20"/>
        </w:rPr>
        <w:t>，</w:t>
      </w:r>
      <w:r w:rsidRPr="00276B4B">
        <w:rPr>
          <w:rFonts w:hint="eastAsia"/>
          <w:sz w:val="20"/>
          <w:szCs w:val="20"/>
        </w:rPr>
        <w:t>并对所有风</w:t>
      </w:r>
      <w:r w:rsidRPr="00276B4B">
        <w:rPr>
          <w:rFonts w:hint="eastAsia"/>
          <w:sz w:val="20"/>
          <w:szCs w:val="20"/>
        </w:rPr>
        <w:t xml:space="preserve"> </w:t>
      </w:r>
      <w:r w:rsidRPr="00276B4B">
        <w:rPr>
          <w:rFonts w:hint="eastAsia"/>
          <w:sz w:val="20"/>
          <w:szCs w:val="20"/>
        </w:rPr>
        <w:t>险点进行识别的基础上</w:t>
      </w:r>
      <w:r w:rsidRPr="00276B4B">
        <w:rPr>
          <w:rFonts w:hint="eastAsia"/>
          <w:sz w:val="20"/>
          <w:szCs w:val="20"/>
        </w:rPr>
        <w:t xml:space="preserve"> </w:t>
      </w:r>
      <w:r w:rsidRPr="00276B4B">
        <w:rPr>
          <w:rFonts w:hint="eastAsia"/>
          <w:sz w:val="20"/>
          <w:szCs w:val="20"/>
        </w:rPr>
        <w:t>，找出关键的控制措施及对应</w:t>
      </w:r>
      <w:r w:rsidRPr="00276B4B">
        <w:rPr>
          <w:rFonts w:hint="eastAsia"/>
          <w:sz w:val="20"/>
          <w:szCs w:val="20"/>
        </w:rPr>
        <w:t xml:space="preserve"> </w:t>
      </w:r>
      <w:r w:rsidRPr="00276B4B">
        <w:rPr>
          <w:rFonts w:hint="eastAsia"/>
          <w:sz w:val="20"/>
          <w:szCs w:val="20"/>
        </w:rPr>
        <w:t>的风险点</w:t>
      </w:r>
      <w:r w:rsidRPr="00276B4B">
        <w:rPr>
          <w:rFonts w:hint="eastAsia"/>
          <w:sz w:val="20"/>
          <w:szCs w:val="20"/>
        </w:rPr>
        <w:t xml:space="preserve"> </w:t>
      </w:r>
      <w:r w:rsidRPr="00276B4B">
        <w:rPr>
          <w:rFonts w:hint="eastAsia"/>
          <w:sz w:val="20"/>
          <w:szCs w:val="20"/>
        </w:rPr>
        <w:t>。也就是首先确定需</w:t>
      </w:r>
      <w:r w:rsidRPr="00276B4B">
        <w:rPr>
          <w:rFonts w:hint="eastAsia"/>
          <w:sz w:val="20"/>
          <w:szCs w:val="20"/>
        </w:rPr>
        <w:t xml:space="preserve"> </w:t>
      </w:r>
      <w:r w:rsidRPr="00276B4B">
        <w:rPr>
          <w:rFonts w:hint="eastAsia"/>
          <w:sz w:val="20"/>
          <w:szCs w:val="20"/>
        </w:rPr>
        <w:t>要进行监测</w:t>
      </w:r>
      <w:r w:rsidRPr="00276B4B">
        <w:rPr>
          <w:rFonts w:hint="eastAsia"/>
          <w:sz w:val="20"/>
          <w:szCs w:val="20"/>
        </w:rPr>
        <w:t xml:space="preserve"> </w:t>
      </w:r>
      <w:r w:rsidRPr="00276B4B">
        <w:rPr>
          <w:rFonts w:hint="eastAsia"/>
          <w:sz w:val="20"/>
          <w:szCs w:val="20"/>
        </w:rPr>
        <w:t>的风险区域。然后流程中的操作者和管理者讨论现有指标</w:t>
      </w:r>
      <w:r>
        <w:rPr>
          <w:rFonts w:hint="eastAsia"/>
          <w:sz w:val="20"/>
          <w:szCs w:val="20"/>
        </w:rPr>
        <w:t>，</w:t>
      </w:r>
      <w:r w:rsidRPr="00276B4B">
        <w:rPr>
          <w:rFonts w:hint="eastAsia"/>
          <w:sz w:val="20"/>
          <w:szCs w:val="20"/>
        </w:rPr>
        <w:t>或设计新的指标</w:t>
      </w:r>
      <w:r w:rsidRPr="00276B4B">
        <w:rPr>
          <w:rFonts w:hint="eastAsia"/>
          <w:sz w:val="20"/>
          <w:szCs w:val="20"/>
        </w:rPr>
        <w:t xml:space="preserve"> </w:t>
      </w:r>
      <w:r w:rsidRPr="00276B4B">
        <w:rPr>
          <w:rFonts w:hint="eastAsia"/>
          <w:sz w:val="20"/>
          <w:szCs w:val="20"/>
        </w:rPr>
        <w:t>，并考察指标对风险的敏感性</w:t>
      </w:r>
      <w:r w:rsidRPr="00276B4B">
        <w:rPr>
          <w:rFonts w:hint="eastAsia"/>
          <w:sz w:val="20"/>
          <w:szCs w:val="20"/>
        </w:rPr>
        <w:t xml:space="preserve"> </w:t>
      </w:r>
      <w:r w:rsidRPr="00276B4B">
        <w:rPr>
          <w:rFonts w:hint="eastAsia"/>
          <w:sz w:val="20"/>
          <w:szCs w:val="20"/>
        </w:rPr>
        <w:t>，以确定备选指标</w:t>
      </w:r>
      <w:r w:rsidRPr="00276B4B">
        <w:rPr>
          <w:rFonts w:hint="eastAsia"/>
          <w:sz w:val="20"/>
          <w:szCs w:val="20"/>
        </w:rPr>
        <w:t xml:space="preserve"> </w:t>
      </w:r>
      <w:r w:rsidRPr="00276B4B">
        <w:rPr>
          <w:rFonts w:hint="eastAsia"/>
          <w:sz w:val="20"/>
          <w:szCs w:val="20"/>
        </w:rPr>
        <w:t>。应依据事先确定的重要性</w:t>
      </w:r>
      <w:r w:rsidRPr="00276B4B">
        <w:rPr>
          <w:rFonts w:hint="eastAsia"/>
          <w:sz w:val="20"/>
          <w:szCs w:val="20"/>
        </w:rPr>
        <w:t xml:space="preserve"> </w:t>
      </w:r>
      <w:r w:rsidRPr="00276B4B">
        <w:rPr>
          <w:rFonts w:hint="eastAsia"/>
          <w:sz w:val="20"/>
          <w:szCs w:val="20"/>
        </w:rPr>
        <w:t>、数据</w:t>
      </w:r>
      <w:r w:rsidRPr="00276B4B">
        <w:rPr>
          <w:rFonts w:hint="eastAsia"/>
          <w:sz w:val="20"/>
          <w:szCs w:val="20"/>
        </w:rPr>
        <w:t xml:space="preserve"> </w:t>
      </w:r>
      <w:r w:rsidRPr="00276B4B">
        <w:rPr>
          <w:rFonts w:hint="eastAsia"/>
          <w:sz w:val="20"/>
          <w:szCs w:val="20"/>
        </w:rPr>
        <w:t>的可获得性等指标选取原则</w:t>
      </w:r>
      <w:r w:rsidRPr="00276B4B">
        <w:rPr>
          <w:rFonts w:hint="eastAsia"/>
          <w:sz w:val="20"/>
          <w:szCs w:val="20"/>
        </w:rPr>
        <w:t xml:space="preserve"> </w:t>
      </w:r>
      <w:r w:rsidRPr="00276B4B">
        <w:rPr>
          <w:rFonts w:hint="eastAsia"/>
          <w:sz w:val="20"/>
          <w:szCs w:val="20"/>
        </w:rPr>
        <w:t>，结合专家的建议来对备选</w:t>
      </w:r>
      <w:r w:rsidRPr="00276B4B">
        <w:rPr>
          <w:rFonts w:hint="eastAsia"/>
          <w:sz w:val="20"/>
          <w:szCs w:val="20"/>
        </w:rPr>
        <w:t xml:space="preserve"> </w:t>
      </w:r>
      <w:r w:rsidRPr="00276B4B">
        <w:rPr>
          <w:rFonts w:hint="eastAsia"/>
          <w:sz w:val="20"/>
          <w:szCs w:val="20"/>
        </w:rPr>
        <w:t>指标进行筛选</w:t>
      </w:r>
      <w:r w:rsidRPr="00276B4B">
        <w:rPr>
          <w:rFonts w:hint="eastAsia"/>
          <w:sz w:val="20"/>
          <w:szCs w:val="20"/>
        </w:rPr>
        <w:t xml:space="preserve"> </w:t>
      </w:r>
      <w:r w:rsidRPr="00276B4B">
        <w:rPr>
          <w:rFonts w:hint="eastAsia"/>
          <w:sz w:val="20"/>
          <w:szCs w:val="20"/>
        </w:rPr>
        <w:t>。在最终的指标确定后</w:t>
      </w:r>
      <w:r w:rsidRPr="00276B4B">
        <w:rPr>
          <w:rFonts w:hint="eastAsia"/>
          <w:sz w:val="20"/>
          <w:szCs w:val="20"/>
        </w:rPr>
        <w:t xml:space="preserve"> </w:t>
      </w:r>
      <w:r w:rsidRPr="00276B4B">
        <w:rPr>
          <w:rFonts w:hint="eastAsia"/>
          <w:sz w:val="20"/>
          <w:szCs w:val="20"/>
        </w:rPr>
        <w:t>。应明确规定指标应如何计算</w:t>
      </w:r>
      <w:r w:rsidRPr="00276B4B">
        <w:rPr>
          <w:rFonts w:hint="eastAsia"/>
          <w:sz w:val="20"/>
          <w:szCs w:val="20"/>
        </w:rPr>
        <w:t xml:space="preserve"> </w:t>
      </w:r>
      <w:r w:rsidRPr="00276B4B">
        <w:rPr>
          <w:rFonts w:hint="eastAsia"/>
          <w:sz w:val="20"/>
          <w:szCs w:val="20"/>
        </w:rPr>
        <w:t>，即指标的含义和计算方法</w:t>
      </w:r>
      <w:r w:rsidRPr="00276B4B">
        <w:rPr>
          <w:rFonts w:hint="eastAsia"/>
          <w:sz w:val="20"/>
          <w:szCs w:val="20"/>
        </w:rPr>
        <w:t xml:space="preserve"> </w:t>
      </w:r>
      <w:r w:rsidRPr="00276B4B">
        <w:rPr>
          <w:rFonts w:hint="eastAsia"/>
          <w:sz w:val="20"/>
          <w:szCs w:val="20"/>
        </w:rPr>
        <w:t>，并规定数据的收集程序。</w:t>
      </w:r>
    </w:p>
    <w:p w:rsidR="00276B4B" w:rsidRPr="00276B4B" w:rsidRDefault="00276B4B" w:rsidP="00276B4B">
      <w:pPr>
        <w:rPr>
          <w:sz w:val="20"/>
          <w:szCs w:val="20"/>
        </w:rPr>
      </w:pPr>
      <w:r>
        <w:rPr>
          <w:rFonts w:hint="eastAsia"/>
          <w:sz w:val="20"/>
          <w:szCs w:val="20"/>
        </w:rPr>
        <w:t xml:space="preserve">    </w:t>
      </w:r>
      <w:r w:rsidRPr="00276B4B">
        <w:rPr>
          <w:rFonts w:hint="eastAsia"/>
          <w:sz w:val="20"/>
          <w:szCs w:val="20"/>
        </w:rPr>
        <w:t>另外</w:t>
      </w:r>
      <w:r w:rsidRPr="00276B4B">
        <w:rPr>
          <w:rFonts w:hint="eastAsia"/>
          <w:sz w:val="20"/>
          <w:szCs w:val="20"/>
        </w:rPr>
        <w:t xml:space="preserve"> </w:t>
      </w:r>
      <w:r w:rsidRPr="00276B4B">
        <w:rPr>
          <w:rFonts w:hint="eastAsia"/>
          <w:sz w:val="20"/>
          <w:szCs w:val="20"/>
        </w:rPr>
        <w:t>，在使用</w:t>
      </w:r>
      <w:r w:rsidRPr="00276B4B">
        <w:rPr>
          <w:rFonts w:hint="eastAsia"/>
          <w:sz w:val="20"/>
          <w:szCs w:val="20"/>
        </w:rPr>
        <w:t xml:space="preserve"> KRI</w:t>
      </w:r>
      <w:r w:rsidRPr="00276B4B">
        <w:rPr>
          <w:rFonts w:hint="eastAsia"/>
          <w:sz w:val="20"/>
          <w:szCs w:val="20"/>
        </w:rPr>
        <w:t>进行操作风险管理的过程</w:t>
      </w:r>
      <w:r w:rsidRPr="00276B4B">
        <w:rPr>
          <w:rFonts w:hint="eastAsia"/>
          <w:sz w:val="20"/>
          <w:szCs w:val="20"/>
        </w:rPr>
        <w:t xml:space="preserve"> </w:t>
      </w:r>
      <w:r w:rsidRPr="00276B4B">
        <w:rPr>
          <w:rFonts w:hint="eastAsia"/>
          <w:sz w:val="20"/>
          <w:szCs w:val="20"/>
        </w:rPr>
        <w:t>中，</w:t>
      </w:r>
      <w:r>
        <w:rPr>
          <w:rFonts w:hint="eastAsia"/>
          <w:sz w:val="20"/>
          <w:szCs w:val="20"/>
        </w:rPr>
        <w:t>正</w:t>
      </w:r>
      <w:r w:rsidRPr="00276B4B">
        <w:rPr>
          <w:rFonts w:hint="eastAsia"/>
          <w:sz w:val="20"/>
          <w:szCs w:val="20"/>
        </w:rPr>
        <w:t>确的理解指标代表的含义并及时提出预警非常重要。确的理解指标代表的含义并及时提出预警非常重要。这需要指标管理者将指标数值与设定的参照基准进行比较。这些基准水平称为</w:t>
      </w:r>
      <w:r w:rsidRPr="00276B4B">
        <w:rPr>
          <w:rFonts w:hint="eastAsia"/>
          <w:sz w:val="20"/>
          <w:szCs w:val="20"/>
        </w:rPr>
        <w:t xml:space="preserve"> </w:t>
      </w:r>
      <w:r w:rsidRPr="00276B4B">
        <w:rPr>
          <w:rFonts w:hint="eastAsia"/>
          <w:sz w:val="20"/>
          <w:szCs w:val="20"/>
        </w:rPr>
        <w:t>阈值</w:t>
      </w:r>
      <w:r w:rsidRPr="00276B4B">
        <w:rPr>
          <w:rFonts w:hint="eastAsia"/>
          <w:sz w:val="20"/>
          <w:szCs w:val="20"/>
        </w:rPr>
        <w:t>(thresholds)</w:t>
      </w:r>
      <w:r w:rsidRPr="00276B4B">
        <w:rPr>
          <w:rFonts w:hint="eastAsia"/>
          <w:sz w:val="20"/>
          <w:szCs w:val="20"/>
        </w:rPr>
        <w:t>或引发水平</w:t>
      </w:r>
      <w:r w:rsidRPr="00276B4B">
        <w:rPr>
          <w:rFonts w:hint="eastAsia"/>
          <w:sz w:val="20"/>
          <w:szCs w:val="20"/>
        </w:rPr>
        <w:t>(trig</w:t>
      </w:r>
      <w:r w:rsidRPr="00276B4B">
        <w:rPr>
          <w:rFonts w:hint="eastAsia"/>
          <w:sz w:val="20"/>
          <w:szCs w:val="20"/>
        </w:rPr>
        <w:t>—</w:t>
      </w:r>
      <w:r w:rsidRPr="00276B4B">
        <w:rPr>
          <w:rFonts w:hint="eastAsia"/>
          <w:sz w:val="20"/>
          <w:szCs w:val="20"/>
        </w:rPr>
        <w:t>gerlevels)</w:t>
      </w:r>
      <w:r w:rsidRPr="00276B4B">
        <w:rPr>
          <w:rFonts w:hint="eastAsia"/>
          <w:sz w:val="20"/>
          <w:szCs w:val="20"/>
        </w:rPr>
        <w:t>．因为如果指标数据超过</w:t>
      </w:r>
      <w:r w:rsidRPr="00276B4B">
        <w:rPr>
          <w:rFonts w:hint="eastAsia"/>
          <w:sz w:val="20"/>
          <w:szCs w:val="20"/>
        </w:rPr>
        <w:t xml:space="preserve"> </w:t>
      </w:r>
      <w:r w:rsidRPr="00276B4B">
        <w:rPr>
          <w:rFonts w:hint="eastAsia"/>
          <w:sz w:val="20"/>
          <w:szCs w:val="20"/>
        </w:rPr>
        <w:t>了这一</w:t>
      </w:r>
      <w:r w:rsidRPr="00276B4B">
        <w:rPr>
          <w:rFonts w:hint="eastAsia"/>
          <w:sz w:val="20"/>
          <w:szCs w:val="20"/>
        </w:rPr>
        <w:t xml:space="preserve"> </w:t>
      </w:r>
      <w:r w:rsidRPr="00276B4B">
        <w:rPr>
          <w:rFonts w:hint="eastAsia"/>
          <w:sz w:val="20"/>
          <w:szCs w:val="20"/>
        </w:rPr>
        <w:t>阈值水平就代</w:t>
      </w:r>
      <w:r w:rsidRPr="00276B4B">
        <w:rPr>
          <w:rFonts w:hint="eastAsia"/>
          <w:sz w:val="20"/>
          <w:szCs w:val="20"/>
        </w:rPr>
        <w:t xml:space="preserve"> </w:t>
      </w:r>
      <w:r w:rsidRPr="00276B4B">
        <w:rPr>
          <w:rFonts w:hint="eastAsia"/>
          <w:sz w:val="20"/>
          <w:szCs w:val="20"/>
        </w:rPr>
        <w:t>表可能存在的风险水平已超过可接受的程度</w:t>
      </w:r>
      <w:r w:rsidR="0006633C">
        <w:rPr>
          <w:rFonts w:hint="eastAsia"/>
          <w:sz w:val="20"/>
          <w:szCs w:val="20"/>
        </w:rPr>
        <w:t>，</w:t>
      </w:r>
      <w:r w:rsidRPr="00276B4B">
        <w:rPr>
          <w:rFonts w:hint="eastAsia"/>
          <w:sz w:val="20"/>
          <w:szCs w:val="20"/>
        </w:rPr>
        <w:t>管理部门应采取措施来进行调查和解决</w:t>
      </w:r>
      <w:r w:rsidRPr="00276B4B">
        <w:rPr>
          <w:rFonts w:hint="eastAsia"/>
          <w:sz w:val="20"/>
          <w:szCs w:val="20"/>
        </w:rPr>
        <w:t xml:space="preserve"> </w:t>
      </w:r>
      <w:r w:rsidRPr="00276B4B">
        <w:rPr>
          <w:rFonts w:hint="eastAsia"/>
          <w:sz w:val="20"/>
          <w:szCs w:val="20"/>
        </w:rPr>
        <w:t>。某一指标的阈值实际上反映出银行对某类型风险的容忍度。这些</w:t>
      </w:r>
      <w:r w:rsidRPr="00276B4B">
        <w:rPr>
          <w:rFonts w:hint="eastAsia"/>
          <w:sz w:val="20"/>
          <w:szCs w:val="20"/>
        </w:rPr>
        <w:t xml:space="preserve"> </w:t>
      </w:r>
      <w:r w:rsidRPr="00276B4B">
        <w:rPr>
          <w:rFonts w:hint="eastAsia"/>
          <w:sz w:val="20"/>
          <w:szCs w:val="20"/>
        </w:rPr>
        <w:t>阈值通常通过对指标历史数据进行分析产生</w:t>
      </w:r>
      <w:r w:rsidRPr="00276B4B">
        <w:rPr>
          <w:rFonts w:hint="eastAsia"/>
          <w:sz w:val="20"/>
          <w:szCs w:val="20"/>
        </w:rPr>
        <w:t xml:space="preserve"> </w:t>
      </w:r>
      <w:r w:rsidRPr="00276B4B">
        <w:rPr>
          <w:rFonts w:hint="eastAsia"/>
          <w:sz w:val="20"/>
          <w:szCs w:val="20"/>
        </w:rPr>
        <w:t>。一个典型的</w:t>
      </w:r>
      <w:r w:rsidRPr="00276B4B">
        <w:rPr>
          <w:rFonts w:hint="eastAsia"/>
          <w:sz w:val="20"/>
          <w:szCs w:val="20"/>
        </w:rPr>
        <w:t>KRI</w:t>
      </w:r>
      <w:r w:rsidRPr="00276B4B">
        <w:rPr>
          <w:rFonts w:hint="eastAsia"/>
          <w:sz w:val="20"/>
          <w:szCs w:val="20"/>
        </w:rPr>
        <w:t>应包括的内容如图</w:t>
      </w:r>
      <w:r w:rsidR="003B44F9">
        <w:rPr>
          <w:rFonts w:hint="eastAsia"/>
          <w:sz w:val="20"/>
          <w:szCs w:val="20"/>
        </w:rPr>
        <w:t>2</w:t>
      </w:r>
      <w:r w:rsidRPr="00276B4B">
        <w:rPr>
          <w:rFonts w:hint="eastAsia"/>
          <w:sz w:val="20"/>
          <w:szCs w:val="20"/>
        </w:rPr>
        <w:t>所示</w:t>
      </w:r>
      <w:r w:rsidRPr="00276B4B">
        <w:rPr>
          <w:rFonts w:hint="eastAsia"/>
          <w:sz w:val="20"/>
          <w:szCs w:val="20"/>
        </w:rPr>
        <w:t xml:space="preserve"> </w:t>
      </w:r>
      <w:r w:rsidRPr="00276B4B">
        <w:rPr>
          <w:rFonts w:hint="eastAsia"/>
          <w:sz w:val="20"/>
          <w:szCs w:val="20"/>
        </w:rPr>
        <w:t>。</w:t>
      </w:r>
      <w:r w:rsidRPr="00276B4B">
        <w:rPr>
          <w:rFonts w:hint="eastAsia"/>
          <w:sz w:val="20"/>
          <w:szCs w:val="20"/>
        </w:rPr>
        <w:t xml:space="preserve"> </w:t>
      </w:r>
    </w:p>
    <w:p w:rsidR="00276B4B" w:rsidRPr="00276B4B" w:rsidRDefault="00276B4B" w:rsidP="0006633C">
      <w:pPr>
        <w:ind w:firstLineChars="200" w:firstLine="400"/>
        <w:rPr>
          <w:sz w:val="20"/>
          <w:szCs w:val="20"/>
        </w:rPr>
      </w:pPr>
      <w:r w:rsidRPr="00276B4B">
        <w:rPr>
          <w:rFonts w:hint="eastAsia"/>
          <w:sz w:val="20"/>
          <w:szCs w:val="20"/>
        </w:rPr>
        <w:t>KRI</w:t>
      </w:r>
      <w:r w:rsidRPr="00276B4B">
        <w:rPr>
          <w:rFonts w:hint="eastAsia"/>
          <w:sz w:val="20"/>
          <w:szCs w:val="20"/>
        </w:rPr>
        <w:t>应定期评估</w:t>
      </w:r>
      <w:r w:rsidRPr="00276B4B">
        <w:rPr>
          <w:rFonts w:hint="eastAsia"/>
          <w:sz w:val="20"/>
          <w:szCs w:val="20"/>
        </w:rPr>
        <w:t xml:space="preserve"> </w:t>
      </w:r>
      <w:r w:rsidRPr="00276B4B">
        <w:rPr>
          <w:rFonts w:hint="eastAsia"/>
          <w:sz w:val="20"/>
          <w:szCs w:val="20"/>
        </w:rPr>
        <w:t>和更新</w:t>
      </w:r>
      <w:r w:rsidRPr="00276B4B">
        <w:rPr>
          <w:rFonts w:hint="eastAsia"/>
          <w:sz w:val="20"/>
          <w:szCs w:val="20"/>
        </w:rPr>
        <w:t xml:space="preserve"> </w:t>
      </w:r>
      <w:r w:rsidRPr="00276B4B">
        <w:rPr>
          <w:rFonts w:hint="eastAsia"/>
          <w:sz w:val="20"/>
          <w:szCs w:val="20"/>
        </w:rPr>
        <w:t>．删</w:t>
      </w:r>
      <w:r w:rsidRPr="00276B4B">
        <w:rPr>
          <w:rFonts w:hint="eastAsia"/>
          <w:sz w:val="20"/>
          <w:szCs w:val="20"/>
        </w:rPr>
        <w:t xml:space="preserve"> </w:t>
      </w:r>
      <w:r w:rsidRPr="00276B4B">
        <w:rPr>
          <w:rFonts w:hint="eastAsia"/>
          <w:sz w:val="20"/>
          <w:szCs w:val="20"/>
        </w:rPr>
        <w:t>除那些变得</w:t>
      </w:r>
      <w:r w:rsidRPr="00276B4B">
        <w:rPr>
          <w:rFonts w:hint="eastAsia"/>
          <w:sz w:val="20"/>
          <w:szCs w:val="20"/>
        </w:rPr>
        <w:t xml:space="preserve"> </w:t>
      </w:r>
      <w:r w:rsidRPr="00276B4B">
        <w:rPr>
          <w:rFonts w:hint="eastAsia"/>
          <w:sz w:val="20"/>
          <w:szCs w:val="20"/>
        </w:rPr>
        <w:t>已经不具风险敏感性或多</w:t>
      </w:r>
      <w:r w:rsidRPr="00276B4B">
        <w:rPr>
          <w:rFonts w:hint="eastAsia"/>
          <w:sz w:val="20"/>
          <w:szCs w:val="20"/>
        </w:rPr>
        <w:t>l</w:t>
      </w:r>
      <w:r w:rsidRPr="00276B4B">
        <w:rPr>
          <w:rFonts w:hint="eastAsia"/>
          <w:sz w:val="20"/>
          <w:szCs w:val="20"/>
        </w:rPr>
        <w:t>余的指标，根据风险和控制环境的变化调整指标内容</w:t>
      </w:r>
      <w:r w:rsidRPr="00276B4B">
        <w:rPr>
          <w:rFonts w:hint="eastAsia"/>
          <w:sz w:val="20"/>
          <w:szCs w:val="20"/>
        </w:rPr>
        <w:t xml:space="preserve"> </w:t>
      </w:r>
      <w:r w:rsidRPr="00276B4B">
        <w:rPr>
          <w:rFonts w:hint="eastAsia"/>
          <w:sz w:val="20"/>
          <w:szCs w:val="20"/>
        </w:rPr>
        <w:t>、</w:t>
      </w:r>
      <w:r w:rsidRPr="00276B4B">
        <w:rPr>
          <w:rFonts w:hint="eastAsia"/>
          <w:sz w:val="20"/>
          <w:szCs w:val="20"/>
        </w:rPr>
        <w:t>|</w:t>
      </w:r>
      <w:r w:rsidRPr="00276B4B">
        <w:rPr>
          <w:rFonts w:hint="eastAsia"/>
          <w:sz w:val="20"/>
          <w:szCs w:val="20"/>
        </w:rPr>
        <w:t>范围和数据的收集方式，或者发展新的指标</w:t>
      </w:r>
      <w:r w:rsidRPr="00276B4B">
        <w:rPr>
          <w:rFonts w:hint="eastAsia"/>
          <w:sz w:val="20"/>
          <w:szCs w:val="20"/>
        </w:rPr>
        <w:t xml:space="preserve"> </w:t>
      </w:r>
      <w:r w:rsidRPr="00276B4B">
        <w:rPr>
          <w:rFonts w:hint="eastAsia"/>
          <w:sz w:val="20"/>
          <w:szCs w:val="20"/>
        </w:rPr>
        <w:t>。</w:t>
      </w:r>
      <w:r w:rsidRPr="00276B4B">
        <w:rPr>
          <w:rFonts w:hint="eastAsia"/>
          <w:sz w:val="20"/>
          <w:szCs w:val="20"/>
        </w:rPr>
        <w:t xml:space="preserve"> </w:t>
      </w:r>
    </w:p>
    <w:p w:rsidR="00276B4B" w:rsidRDefault="00276B4B" w:rsidP="0006633C">
      <w:pPr>
        <w:ind w:firstLineChars="200" w:firstLine="400"/>
        <w:rPr>
          <w:sz w:val="20"/>
          <w:szCs w:val="20"/>
        </w:rPr>
      </w:pPr>
      <w:r w:rsidRPr="00276B4B">
        <w:rPr>
          <w:rFonts w:hint="eastAsia"/>
          <w:sz w:val="20"/>
          <w:szCs w:val="20"/>
        </w:rPr>
        <w:t>KRI</w:t>
      </w:r>
      <w:r w:rsidRPr="00276B4B">
        <w:rPr>
          <w:rFonts w:hint="eastAsia"/>
          <w:sz w:val="20"/>
          <w:szCs w:val="20"/>
        </w:rPr>
        <w:t>指标</w:t>
      </w:r>
      <w:r w:rsidRPr="00276B4B">
        <w:rPr>
          <w:rFonts w:hint="eastAsia"/>
          <w:sz w:val="20"/>
          <w:szCs w:val="20"/>
        </w:rPr>
        <w:t xml:space="preserve"> </w:t>
      </w:r>
      <w:r w:rsidRPr="00276B4B">
        <w:rPr>
          <w:rFonts w:hint="eastAsia"/>
          <w:sz w:val="20"/>
          <w:szCs w:val="20"/>
        </w:rPr>
        <w:t>的选取过程并不复杂</w:t>
      </w:r>
      <w:r w:rsidR="0006633C">
        <w:rPr>
          <w:rFonts w:hint="eastAsia"/>
          <w:sz w:val="20"/>
          <w:szCs w:val="20"/>
        </w:rPr>
        <w:t>，</w:t>
      </w:r>
      <w:r w:rsidRPr="00276B4B">
        <w:rPr>
          <w:rFonts w:hint="eastAsia"/>
          <w:sz w:val="20"/>
          <w:szCs w:val="20"/>
        </w:rPr>
        <w:t>但要真正识别</w:t>
      </w:r>
      <w:r w:rsidRPr="00276B4B">
        <w:rPr>
          <w:rFonts w:hint="eastAsia"/>
          <w:sz w:val="20"/>
          <w:szCs w:val="20"/>
        </w:rPr>
        <w:t xml:space="preserve"> </w:t>
      </w:r>
      <w:r w:rsidRPr="00276B4B">
        <w:rPr>
          <w:rFonts w:hint="eastAsia"/>
          <w:sz w:val="20"/>
          <w:szCs w:val="20"/>
        </w:rPr>
        <w:t>出对流程中特定风险点</w:t>
      </w:r>
      <w:r w:rsidRPr="00276B4B">
        <w:rPr>
          <w:rFonts w:hint="eastAsia"/>
          <w:sz w:val="20"/>
          <w:szCs w:val="20"/>
        </w:rPr>
        <w:t xml:space="preserve"> </w:t>
      </w:r>
      <w:r w:rsidRPr="00276B4B">
        <w:rPr>
          <w:rFonts w:hint="eastAsia"/>
          <w:sz w:val="20"/>
          <w:szCs w:val="20"/>
        </w:rPr>
        <w:t>比较敏感</w:t>
      </w:r>
      <w:r w:rsidRPr="00276B4B">
        <w:rPr>
          <w:rFonts w:hint="eastAsia"/>
          <w:sz w:val="20"/>
          <w:szCs w:val="20"/>
        </w:rPr>
        <w:t xml:space="preserve"> </w:t>
      </w:r>
      <w:r w:rsidRPr="00276B4B">
        <w:rPr>
          <w:rFonts w:hint="eastAsia"/>
          <w:sz w:val="20"/>
          <w:szCs w:val="20"/>
        </w:rPr>
        <w:t>，能监测流程和环境变化趋势</w:t>
      </w:r>
      <w:r w:rsidRPr="00276B4B">
        <w:rPr>
          <w:rFonts w:hint="eastAsia"/>
          <w:sz w:val="20"/>
          <w:szCs w:val="20"/>
        </w:rPr>
        <w:t xml:space="preserve"> </w:t>
      </w:r>
      <w:r w:rsidRPr="00276B4B">
        <w:rPr>
          <w:rFonts w:hint="eastAsia"/>
          <w:sz w:val="20"/>
          <w:szCs w:val="20"/>
        </w:rPr>
        <w:t>，起到预警作用的指标是非常不容易的。因为要挑选这样</w:t>
      </w:r>
      <w:r w:rsidRPr="00276B4B">
        <w:rPr>
          <w:rFonts w:hint="eastAsia"/>
          <w:sz w:val="20"/>
          <w:szCs w:val="20"/>
        </w:rPr>
        <w:t xml:space="preserve"> </w:t>
      </w:r>
      <w:r w:rsidRPr="00276B4B">
        <w:rPr>
          <w:rFonts w:hint="eastAsia"/>
          <w:sz w:val="20"/>
          <w:szCs w:val="20"/>
        </w:rPr>
        <w:t>的指标</w:t>
      </w:r>
      <w:r w:rsidRPr="00276B4B">
        <w:rPr>
          <w:rFonts w:hint="eastAsia"/>
          <w:sz w:val="20"/>
          <w:szCs w:val="20"/>
        </w:rPr>
        <w:t xml:space="preserve"> </w:t>
      </w:r>
      <w:r w:rsidRPr="00276B4B">
        <w:rPr>
          <w:rFonts w:hint="eastAsia"/>
          <w:sz w:val="20"/>
          <w:szCs w:val="20"/>
        </w:rPr>
        <w:t>，除了需</w:t>
      </w:r>
      <w:r w:rsidRPr="00276B4B">
        <w:rPr>
          <w:rFonts w:hint="eastAsia"/>
          <w:sz w:val="20"/>
          <w:szCs w:val="20"/>
        </w:rPr>
        <w:t xml:space="preserve"> </w:t>
      </w:r>
      <w:r w:rsidRPr="00276B4B">
        <w:rPr>
          <w:rFonts w:hint="eastAsia"/>
          <w:sz w:val="20"/>
          <w:szCs w:val="20"/>
        </w:rPr>
        <w:t>要清楚流程的细节</w:t>
      </w:r>
      <w:r w:rsidRPr="00276B4B">
        <w:rPr>
          <w:rFonts w:hint="eastAsia"/>
          <w:sz w:val="20"/>
          <w:szCs w:val="20"/>
        </w:rPr>
        <w:t xml:space="preserve"> </w:t>
      </w:r>
      <w:r w:rsidRPr="00276B4B">
        <w:rPr>
          <w:rFonts w:hint="eastAsia"/>
          <w:sz w:val="20"/>
          <w:szCs w:val="20"/>
        </w:rPr>
        <w:t>，还需要对流程</w:t>
      </w:r>
      <w:r w:rsidRPr="00276B4B">
        <w:rPr>
          <w:rFonts w:hint="eastAsia"/>
          <w:sz w:val="20"/>
          <w:szCs w:val="20"/>
        </w:rPr>
        <w:t xml:space="preserve"> </w:t>
      </w:r>
      <w:r w:rsidRPr="00276B4B">
        <w:rPr>
          <w:rFonts w:hint="eastAsia"/>
          <w:sz w:val="20"/>
          <w:szCs w:val="20"/>
        </w:rPr>
        <w:t>中操作风险的原因、影响及风险本身</w:t>
      </w:r>
      <w:r w:rsidRPr="00276B4B">
        <w:rPr>
          <w:rFonts w:hint="eastAsia"/>
          <w:sz w:val="20"/>
          <w:szCs w:val="20"/>
        </w:rPr>
        <w:t xml:space="preserve"> (</w:t>
      </w:r>
      <w:r w:rsidRPr="00276B4B">
        <w:rPr>
          <w:rFonts w:hint="eastAsia"/>
          <w:sz w:val="20"/>
          <w:szCs w:val="20"/>
        </w:rPr>
        <w:t>如频率</w:t>
      </w:r>
      <w:r w:rsidRPr="00276B4B">
        <w:rPr>
          <w:rFonts w:hint="eastAsia"/>
          <w:sz w:val="20"/>
          <w:szCs w:val="20"/>
        </w:rPr>
        <w:t xml:space="preserve"> </w:t>
      </w:r>
      <w:r w:rsidRPr="00276B4B">
        <w:rPr>
          <w:rFonts w:hint="eastAsia"/>
          <w:sz w:val="20"/>
          <w:szCs w:val="20"/>
        </w:rPr>
        <w:t>、损失形</w:t>
      </w:r>
      <w:r w:rsidRPr="00276B4B">
        <w:rPr>
          <w:rFonts w:hint="eastAsia"/>
          <w:sz w:val="20"/>
          <w:szCs w:val="20"/>
        </w:rPr>
        <w:t xml:space="preserve"> </w:t>
      </w:r>
      <w:r w:rsidRPr="00276B4B">
        <w:rPr>
          <w:rFonts w:hint="eastAsia"/>
          <w:sz w:val="20"/>
          <w:szCs w:val="20"/>
        </w:rPr>
        <w:t>态等</w:t>
      </w:r>
      <w:r w:rsidRPr="00276B4B">
        <w:rPr>
          <w:rFonts w:hint="eastAsia"/>
          <w:sz w:val="20"/>
          <w:szCs w:val="20"/>
        </w:rPr>
        <w:t>)</w:t>
      </w:r>
      <w:r w:rsidRPr="00276B4B">
        <w:rPr>
          <w:rFonts w:hint="eastAsia"/>
          <w:sz w:val="20"/>
          <w:szCs w:val="20"/>
        </w:rPr>
        <w:t>有深入的理解</w:t>
      </w:r>
      <w:r w:rsidRPr="00276B4B">
        <w:rPr>
          <w:rFonts w:hint="eastAsia"/>
          <w:sz w:val="20"/>
          <w:szCs w:val="20"/>
        </w:rPr>
        <w:t xml:space="preserve"> </w:t>
      </w:r>
      <w:r w:rsidRPr="00276B4B">
        <w:rPr>
          <w:rFonts w:hint="eastAsia"/>
          <w:sz w:val="20"/>
          <w:szCs w:val="20"/>
        </w:rPr>
        <w:t>。同时</w:t>
      </w:r>
      <w:r w:rsidRPr="00276B4B">
        <w:rPr>
          <w:rFonts w:hint="eastAsia"/>
          <w:sz w:val="20"/>
          <w:szCs w:val="20"/>
        </w:rPr>
        <w:t xml:space="preserve"> </w:t>
      </w:r>
      <w:r w:rsidRPr="00276B4B">
        <w:rPr>
          <w:rFonts w:hint="eastAsia"/>
          <w:sz w:val="20"/>
          <w:szCs w:val="20"/>
        </w:rPr>
        <w:t>，银行</w:t>
      </w:r>
      <w:r w:rsidRPr="00276B4B">
        <w:rPr>
          <w:rFonts w:hint="eastAsia"/>
          <w:sz w:val="20"/>
          <w:szCs w:val="20"/>
        </w:rPr>
        <w:t xml:space="preserve"> </w:t>
      </w:r>
      <w:r w:rsidRPr="00276B4B">
        <w:rPr>
          <w:rFonts w:hint="eastAsia"/>
          <w:sz w:val="20"/>
          <w:szCs w:val="20"/>
        </w:rPr>
        <w:t>还要考虑</w:t>
      </w:r>
      <w:r w:rsidRPr="00276B4B">
        <w:rPr>
          <w:rFonts w:hint="eastAsia"/>
          <w:sz w:val="20"/>
          <w:szCs w:val="20"/>
        </w:rPr>
        <w:t xml:space="preserve"> KRI</w:t>
      </w:r>
      <w:r w:rsidRPr="00276B4B">
        <w:rPr>
          <w:rFonts w:hint="eastAsia"/>
          <w:sz w:val="20"/>
          <w:szCs w:val="20"/>
        </w:rPr>
        <w:t>实际使用中的可行性</w:t>
      </w:r>
      <w:r w:rsidRPr="00276B4B">
        <w:rPr>
          <w:rFonts w:hint="eastAsia"/>
          <w:sz w:val="20"/>
          <w:szCs w:val="20"/>
        </w:rPr>
        <w:t xml:space="preserve"> </w:t>
      </w:r>
      <w:r w:rsidRPr="00276B4B">
        <w:rPr>
          <w:rFonts w:hint="eastAsia"/>
          <w:sz w:val="20"/>
          <w:szCs w:val="20"/>
        </w:rPr>
        <w:t>，如数据可获取等因素的制约。</w:t>
      </w:r>
    </w:p>
    <w:p w:rsidR="003B44F9" w:rsidRDefault="003B44F9" w:rsidP="003B44F9">
      <w:pPr>
        <w:ind w:firstLineChars="200" w:firstLine="400"/>
        <w:rPr>
          <w:sz w:val="20"/>
          <w:szCs w:val="20"/>
        </w:rPr>
      </w:pPr>
      <w:r w:rsidRPr="0006633C">
        <w:rPr>
          <w:rFonts w:hint="eastAsia"/>
          <w:sz w:val="20"/>
          <w:szCs w:val="20"/>
        </w:rPr>
        <w:t>我们认为，在指标选取过程中，最关键的是对特定事件原</w:t>
      </w:r>
      <w:r w:rsidRPr="0006633C">
        <w:rPr>
          <w:rFonts w:hint="eastAsia"/>
          <w:sz w:val="20"/>
          <w:szCs w:val="20"/>
        </w:rPr>
        <w:t xml:space="preserve"> </w:t>
      </w:r>
      <w:r w:rsidRPr="0006633C">
        <w:rPr>
          <w:rFonts w:hint="eastAsia"/>
          <w:sz w:val="20"/>
          <w:szCs w:val="20"/>
        </w:rPr>
        <w:t>因和影响的理解和解释。银行应当清楚地了解一个操作风险事件是如何发生的</w:t>
      </w:r>
      <w:r>
        <w:rPr>
          <w:rFonts w:hint="eastAsia"/>
          <w:sz w:val="20"/>
          <w:szCs w:val="20"/>
        </w:rPr>
        <w:t>，</w:t>
      </w:r>
      <w:r w:rsidRPr="0006633C">
        <w:rPr>
          <w:rFonts w:hint="eastAsia"/>
          <w:sz w:val="20"/>
          <w:szCs w:val="20"/>
        </w:rPr>
        <w:t>原因是什么</w:t>
      </w:r>
      <w:r>
        <w:rPr>
          <w:rFonts w:hint="eastAsia"/>
          <w:sz w:val="20"/>
          <w:szCs w:val="20"/>
        </w:rPr>
        <w:t>。</w:t>
      </w:r>
      <w:r w:rsidRPr="0006633C">
        <w:rPr>
          <w:rFonts w:hint="eastAsia"/>
          <w:sz w:val="20"/>
          <w:szCs w:val="20"/>
        </w:rPr>
        <w:t>如人员</w:t>
      </w:r>
      <w:r w:rsidRPr="0006633C">
        <w:rPr>
          <w:rFonts w:hint="eastAsia"/>
          <w:sz w:val="20"/>
          <w:szCs w:val="20"/>
        </w:rPr>
        <w:t xml:space="preserve"> </w:t>
      </w:r>
      <w:r w:rsidRPr="0006633C">
        <w:rPr>
          <w:rFonts w:hint="eastAsia"/>
          <w:sz w:val="20"/>
          <w:szCs w:val="20"/>
        </w:rPr>
        <w:t>、流程</w:t>
      </w:r>
      <w:r w:rsidRPr="0006633C">
        <w:rPr>
          <w:rFonts w:hint="eastAsia"/>
          <w:sz w:val="20"/>
          <w:szCs w:val="20"/>
        </w:rPr>
        <w:t xml:space="preserve"> </w:t>
      </w:r>
      <w:r w:rsidRPr="0006633C">
        <w:rPr>
          <w:rFonts w:hint="eastAsia"/>
          <w:sz w:val="20"/>
          <w:szCs w:val="20"/>
        </w:rPr>
        <w:t>、系统中哪种因素出了问题</w:t>
      </w:r>
      <w:r>
        <w:rPr>
          <w:rFonts w:hint="eastAsia"/>
          <w:sz w:val="20"/>
          <w:szCs w:val="20"/>
        </w:rPr>
        <w:t>；</w:t>
      </w:r>
      <w:r w:rsidRPr="0006633C">
        <w:rPr>
          <w:rFonts w:hint="eastAsia"/>
          <w:sz w:val="20"/>
          <w:szCs w:val="20"/>
        </w:rPr>
        <w:t>风险是在组织内部和流程的什么地方发生的</w:t>
      </w:r>
      <w:r w:rsidRPr="0006633C">
        <w:rPr>
          <w:rFonts w:hint="eastAsia"/>
          <w:sz w:val="20"/>
          <w:szCs w:val="20"/>
        </w:rPr>
        <w:t xml:space="preserve"> </w:t>
      </w:r>
      <w:r w:rsidRPr="0006633C">
        <w:rPr>
          <w:rFonts w:hint="eastAsia"/>
          <w:sz w:val="20"/>
          <w:szCs w:val="20"/>
        </w:rPr>
        <w:t>，其他部分受到</w:t>
      </w:r>
      <w:r w:rsidRPr="0006633C">
        <w:rPr>
          <w:rFonts w:hint="eastAsia"/>
          <w:sz w:val="20"/>
          <w:szCs w:val="20"/>
        </w:rPr>
        <w:t xml:space="preserve"> </w:t>
      </w:r>
      <w:r w:rsidRPr="0006633C">
        <w:rPr>
          <w:rFonts w:hint="eastAsia"/>
          <w:sz w:val="20"/>
          <w:szCs w:val="20"/>
        </w:rPr>
        <w:t>了什么影响</w:t>
      </w:r>
      <w:r>
        <w:rPr>
          <w:rFonts w:hint="eastAsia"/>
          <w:sz w:val="20"/>
          <w:szCs w:val="20"/>
        </w:rPr>
        <w:t>；</w:t>
      </w:r>
      <w:r w:rsidRPr="0006633C">
        <w:rPr>
          <w:rFonts w:hint="eastAsia"/>
          <w:sz w:val="20"/>
          <w:szCs w:val="20"/>
        </w:rPr>
        <w:t>事件的影响是什么。另一方面现有的控制措施是否有效或部分有效</w:t>
      </w:r>
      <w:r>
        <w:rPr>
          <w:rFonts w:hint="eastAsia"/>
          <w:sz w:val="20"/>
          <w:szCs w:val="20"/>
        </w:rPr>
        <w:t>，</w:t>
      </w:r>
      <w:r w:rsidRPr="0006633C">
        <w:rPr>
          <w:rFonts w:hint="eastAsia"/>
          <w:sz w:val="20"/>
          <w:szCs w:val="20"/>
        </w:rPr>
        <w:t>对事件原</w:t>
      </w:r>
      <w:r w:rsidRPr="0006633C">
        <w:rPr>
          <w:rFonts w:hint="eastAsia"/>
          <w:sz w:val="20"/>
          <w:szCs w:val="20"/>
        </w:rPr>
        <w:t xml:space="preserve"> </w:t>
      </w:r>
      <w:r w:rsidRPr="0006633C">
        <w:rPr>
          <w:rFonts w:hint="eastAsia"/>
          <w:sz w:val="20"/>
          <w:szCs w:val="20"/>
        </w:rPr>
        <w:t>因是否起到</w:t>
      </w:r>
      <w:r w:rsidRPr="0006633C">
        <w:rPr>
          <w:rFonts w:hint="eastAsia"/>
          <w:sz w:val="20"/>
          <w:szCs w:val="20"/>
        </w:rPr>
        <w:t xml:space="preserve"> </w:t>
      </w:r>
      <w:r w:rsidRPr="0006633C">
        <w:rPr>
          <w:rFonts w:hint="eastAsia"/>
          <w:sz w:val="20"/>
          <w:szCs w:val="20"/>
        </w:rPr>
        <w:t>了作用</w:t>
      </w:r>
      <w:r w:rsidRPr="0006633C">
        <w:rPr>
          <w:rFonts w:hint="eastAsia"/>
          <w:sz w:val="20"/>
          <w:szCs w:val="20"/>
        </w:rPr>
        <w:t xml:space="preserve"> </w:t>
      </w:r>
      <w:r w:rsidRPr="0006633C">
        <w:rPr>
          <w:rFonts w:hint="eastAsia"/>
          <w:sz w:val="20"/>
          <w:szCs w:val="20"/>
        </w:rPr>
        <w:t>。</w:t>
      </w:r>
    </w:p>
    <w:p w:rsidR="00276B4B" w:rsidRDefault="007304EC" w:rsidP="003B44F9">
      <w:pPr>
        <w:adjustRightInd w:val="0"/>
        <w:snapToGrid w:val="0"/>
        <w:ind w:rightChars="-1255" w:right="-2635"/>
        <w:rPr>
          <w:rFonts w:hAnsi="宋体"/>
          <w:b/>
          <w:bCs/>
          <w:color w:val="000000"/>
          <w:sz w:val="20"/>
          <w:szCs w:val="20"/>
        </w:rPr>
      </w:pPr>
      <w:r w:rsidRPr="00E531DD">
        <w:rPr>
          <w:rFonts w:hAnsi="宋体" w:hint="eastAsia"/>
          <w:b/>
          <w:bCs/>
          <w:noProof/>
          <w:color w:val="000000"/>
          <w:sz w:val="20"/>
          <w:szCs w:val="20"/>
        </w:rPr>
        <w:lastRenderedPageBreak/>
        <w:drawing>
          <wp:inline distT="0" distB="0" distL="0" distR="0">
            <wp:extent cx="3057525" cy="19716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525" cy="1971675"/>
                    </a:xfrm>
                    <a:prstGeom prst="rect">
                      <a:avLst/>
                    </a:prstGeom>
                    <a:noFill/>
                    <a:ln>
                      <a:noFill/>
                    </a:ln>
                  </pic:spPr>
                </pic:pic>
              </a:graphicData>
            </a:graphic>
          </wp:inline>
        </w:drawing>
      </w:r>
    </w:p>
    <w:p w:rsidR="003B44F9" w:rsidRDefault="003B44F9" w:rsidP="003B44F9">
      <w:pPr>
        <w:adjustRightInd w:val="0"/>
        <w:snapToGrid w:val="0"/>
        <w:ind w:rightChars="-1255" w:right="-2635"/>
        <w:rPr>
          <w:rFonts w:hAnsi="宋体"/>
          <w:b/>
          <w:bCs/>
          <w:color w:val="000000"/>
          <w:sz w:val="20"/>
          <w:szCs w:val="20"/>
        </w:rPr>
      </w:pPr>
    </w:p>
    <w:p w:rsidR="003B44F9" w:rsidRPr="00276B4B" w:rsidRDefault="003B44F9" w:rsidP="003B44F9">
      <w:pPr>
        <w:adjustRightInd w:val="0"/>
        <w:snapToGrid w:val="0"/>
        <w:ind w:rightChars="-1255" w:right="-2635" w:firstLineChars="585" w:firstLine="1057"/>
        <w:rPr>
          <w:rFonts w:hAnsi="宋体"/>
          <w:b/>
          <w:bCs/>
          <w:color w:val="000000"/>
          <w:sz w:val="20"/>
          <w:szCs w:val="20"/>
        </w:rPr>
      </w:pPr>
      <w:r w:rsidRPr="003B44F9">
        <w:rPr>
          <w:rFonts w:hAnsi="宋体" w:hint="eastAsia"/>
          <w:b/>
          <w:bCs/>
          <w:color w:val="000000"/>
          <w:sz w:val="18"/>
          <w:szCs w:val="18"/>
        </w:rPr>
        <w:t>图</w:t>
      </w:r>
      <w:r w:rsidRPr="003B44F9">
        <w:rPr>
          <w:rFonts w:hAnsi="宋体" w:hint="eastAsia"/>
          <w:b/>
          <w:bCs/>
          <w:color w:val="000000"/>
          <w:sz w:val="18"/>
          <w:szCs w:val="18"/>
        </w:rPr>
        <w:t xml:space="preserve"> 1  KRI</w:t>
      </w:r>
      <w:r w:rsidRPr="003B44F9">
        <w:rPr>
          <w:rFonts w:hAnsi="宋体" w:hint="eastAsia"/>
          <w:b/>
          <w:bCs/>
          <w:color w:val="000000"/>
          <w:sz w:val="18"/>
          <w:szCs w:val="18"/>
        </w:rPr>
        <w:t>的构建过程</w:t>
      </w:r>
    </w:p>
    <w:p w:rsidR="00276B4B" w:rsidRPr="003B44F9" w:rsidRDefault="007304EC" w:rsidP="00276B4B">
      <w:pPr>
        <w:adjustRightInd w:val="0"/>
        <w:snapToGrid w:val="0"/>
        <w:rPr>
          <w:rFonts w:hAnsi="宋体"/>
          <w:b/>
          <w:bCs/>
          <w:color w:val="000000"/>
          <w:sz w:val="20"/>
        </w:rPr>
      </w:pPr>
      <w:r w:rsidRPr="00E531DD">
        <w:rPr>
          <w:rFonts w:hAnsi="宋体" w:hint="eastAsia"/>
          <w:b/>
          <w:bCs/>
          <w:noProof/>
          <w:color w:val="000000"/>
          <w:sz w:val="20"/>
        </w:rPr>
        <w:lastRenderedPageBreak/>
        <w:drawing>
          <wp:inline distT="0" distB="0" distL="0" distR="0">
            <wp:extent cx="3248025" cy="19812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1981200"/>
                    </a:xfrm>
                    <a:prstGeom prst="rect">
                      <a:avLst/>
                    </a:prstGeom>
                    <a:noFill/>
                    <a:ln>
                      <a:noFill/>
                    </a:ln>
                  </pic:spPr>
                </pic:pic>
              </a:graphicData>
            </a:graphic>
          </wp:inline>
        </w:drawing>
      </w:r>
      <w:r w:rsidR="003B44F9" w:rsidRPr="003B44F9">
        <w:rPr>
          <w:rFonts w:hAnsi="宋体" w:hint="eastAsia"/>
          <w:b/>
          <w:bCs/>
          <w:color w:val="000000"/>
          <w:sz w:val="20"/>
        </w:rPr>
        <w:t xml:space="preserve"> </w:t>
      </w:r>
    </w:p>
    <w:p w:rsidR="00276B4B" w:rsidRPr="003B44F9" w:rsidRDefault="003B44F9" w:rsidP="00276B4B">
      <w:pPr>
        <w:adjustRightInd w:val="0"/>
        <w:snapToGrid w:val="0"/>
        <w:rPr>
          <w:rFonts w:hAnsi="宋体"/>
          <w:b/>
          <w:bCs/>
          <w:color w:val="000000"/>
          <w:sz w:val="20"/>
        </w:rPr>
      </w:pPr>
      <w:r>
        <w:rPr>
          <w:rFonts w:hAnsi="宋体" w:hint="eastAsia"/>
          <w:b/>
          <w:bCs/>
          <w:color w:val="000000"/>
          <w:sz w:val="20"/>
        </w:rPr>
        <w:t xml:space="preserve">     </w:t>
      </w:r>
      <w:r>
        <w:rPr>
          <w:rFonts w:hAnsi="宋体" w:hint="eastAsia"/>
          <w:b/>
          <w:bCs/>
          <w:color w:val="000000"/>
          <w:sz w:val="20"/>
        </w:rPr>
        <w:t>图</w:t>
      </w:r>
      <w:r>
        <w:rPr>
          <w:rFonts w:hAnsi="宋体" w:hint="eastAsia"/>
          <w:b/>
          <w:bCs/>
          <w:color w:val="000000"/>
          <w:sz w:val="20"/>
        </w:rPr>
        <w:t xml:space="preserve">2 </w:t>
      </w:r>
      <w:r w:rsidRPr="003B44F9">
        <w:rPr>
          <w:rFonts w:hAnsi="宋体" w:hint="eastAsia"/>
          <w:b/>
          <w:bCs/>
          <w:color w:val="000000"/>
          <w:sz w:val="18"/>
          <w:szCs w:val="18"/>
        </w:rPr>
        <w:t>关键风险指标的内容</w:t>
      </w:r>
    </w:p>
    <w:p w:rsidR="001622A2" w:rsidRPr="003B44F9" w:rsidRDefault="003B44F9" w:rsidP="003B44F9">
      <w:pPr>
        <w:adjustRightInd w:val="0"/>
        <w:snapToGrid w:val="0"/>
        <w:spacing w:line="280" w:lineRule="exact"/>
        <w:rPr>
          <w:b/>
          <w:bCs/>
          <w:color w:val="000000"/>
          <w:sz w:val="24"/>
        </w:rPr>
        <w:sectPr w:rsidR="001622A2" w:rsidRPr="003B44F9">
          <w:type w:val="continuous"/>
          <w:pgSz w:w="11906" w:h="16838" w:code="9"/>
          <w:pgMar w:top="1418" w:right="1134" w:bottom="1758" w:left="1134" w:header="737" w:footer="1134" w:gutter="0"/>
          <w:cols w:num="2" w:space="420"/>
          <w:docGrid w:linePitch="312"/>
        </w:sectPr>
      </w:pPr>
      <w:r>
        <w:rPr>
          <w:rFonts w:hint="eastAsia"/>
          <w:b/>
          <w:bCs/>
          <w:color w:val="000000"/>
          <w:sz w:val="24"/>
        </w:rPr>
        <w:t xml:space="preserve">                   </w:t>
      </w:r>
    </w:p>
    <w:p w:rsidR="001622A2" w:rsidRDefault="003B44F9" w:rsidP="00C67B89">
      <w:pPr>
        <w:numPr>
          <w:ilvl w:val="1"/>
          <w:numId w:val="3"/>
        </w:numPr>
        <w:rPr>
          <w:b/>
          <w:snapToGrid w:val="0"/>
          <w:sz w:val="20"/>
          <w:szCs w:val="20"/>
        </w:rPr>
      </w:pPr>
      <w:r w:rsidRPr="003B44F9">
        <w:rPr>
          <w:rFonts w:hint="eastAsia"/>
          <w:b/>
          <w:snapToGrid w:val="0"/>
          <w:sz w:val="20"/>
          <w:szCs w:val="20"/>
        </w:rPr>
        <w:lastRenderedPageBreak/>
        <w:t>有效</w:t>
      </w:r>
      <w:r w:rsidRPr="003B44F9">
        <w:rPr>
          <w:rFonts w:hint="eastAsia"/>
          <w:b/>
          <w:snapToGrid w:val="0"/>
          <w:sz w:val="20"/>
          <w:szCs w:val="20"/>
        </w:rPr>
        <w:t xml:space="preserve"> KRI</w:t>
      </w:r>
      <w:r w:rsidRPr="003B44F9">
        <w:rPr>
          <w:rFonts w:hint="eastAsia"/>
          <w:b/>
          <w:snapToGrid w:val="0"/>
          <w:sz w:val="20"/>
          <w:szCs w:val="20"/>
        </w:rPr>
        <w:t>的来源和特征</w:t>
      </w:r>
    </w:p>
    <w:p w:rsidR="00C67B89" w:rsidRDefault="00C67B89" w:rsidP="00C67B89">
      <w:pPr>
        <w:ind w:firstLineChars="150" w:firstLine="300"/>
        <w:rPr>
          <w:snapToGrid w:val="0"/>
          <w:sz w:val="20"/>
          <w:szCs w:val="20"/>
        </w:rPr>
      </w:pPr>
      <w:r w:rsidRPr="00C67B89">
        <w:rPr>
          <w:rFonts w:hint="eastAsia"/>
          <w:snapToGrid w:val="0"/>
          <w:sz w:val="20"/>
          <w:szCs w:val="20"/>
        </w:rPr>
        <w:t>构建有效的</w:t>
      </w:r>
      <w:r w:rsidRPr="00C67B89">
        <w:rPr>
          <w:rFonts w:hint="eastAsia"/>
          <w:snapToGrid w:val="0"/>
          <w:sz w:val="20"/>
          <w:szCs w:val="20"/>
        </w:rPr>
        <w:t xml:space="preserve"> KRI</w:t>
      </w:r>
      <w:r w:rsidRPr="00C67B89">
        <w:rPr>
          <w:rFonts w:hint="eastAsia"/>
          <w:snapToGrid w:val="0"/>
          <w:sz w:val="20"/>
          <w:szCs w:val="20"/>
        </w:rPr>
        <w:t>体系对大多数银行都是一个挑</w:t>
      </w:r>
      <w:r w:rsidRPr="00C67B89">
        <w:rPr>
          <w:rFonts w:hint="eastAsia"/>
          <w:snapToGrid w:val="0"/>
          <w:sz w:val="20"/>
          <w:szCs w:val="20"/>
        </w:rPr>
        <w:t xml:space="preserve"> </w:t>
      </w:r>
      <w:r w:rsidRPr="00C67B89">
        <w:rPr>
          <w:rFonts w:hint="eastAsia"/>
          <w:snapToGrid w:val="0"/>
          <w:sz w:val="20"/>
          <w:szCs w:val="20"/>
        </w:rPr>
        <w:t>战特别是对</w:t>
      </w:r>
      <w:r w:rsidRPr="00C67B89">
        <w:rPr>
          <w:rFonts w:hint="eastAsia"/>
          <w:snapToGrid w:val="0"/>
          <w:sz w:val="20"/>
          <w:szCs w:val="20"/>
        </w:rPr>
        <w:t xml:space="preserve"> </w:t>
      </w:r>
      <w:r w:rsidRPr="00C67B89">
        <w:rPr>
          <w:rFonts w:hint="eastAsia"/>
          <w:snapToGrid w:val="0"/>
          <w:sz w:val="20"/>
          <w:szCs w:val="20"/>
        </w:rPr>
        <w:t>于构建具有早期预警功能</w:t>
      </w:r>
      <w:r w:rsidRPr="00C67B89">
        <w:rPr>
          <w:rFonts w:hint="eastAsia"/>
          <w:snapToGrid w:val="0"/>
          <w:sz w:val="20"/>
          <w:szCs w:val="20"/>
        </w:rPr>
        <w:t xml:space="preserve"> </w:t>
      </w:r>
      <w:r w:rsidRPr="00C67B89">
        <w:rPr>
          <w:rFonts w:hint="eastAsia"/>
          <w:snapToGrid w:val="0"/>
          <w:sz w:val="20"/>
          <w:szCs w:val="20"/>
        </w:rPr>
        <w:t>以避免损失发生的领先指标来说更是如此</w:t>
      </w:r>
      <w:r w:rsidRPr="00C67B89">
        <w:rPr>
          <w:rFonts w:hint="eastAsia"/>
          <w:snapToGrid w:val="0"/>
          <w:sz w:val="20"/>
          <w:szCs w:val="20"/>
        </w:rPr>
        <w:t xml:space="preserve"> </w:t>
      </w:r>
      <w:r w:rsidRPr="00C67B89">
        <w:rPr>
          <w:rFonts w:hint="eastAsia"/>
          <w:snapToGrid w:val="0"/>
          <w:sz w:val="20"/>
          <w:szCs w:val="20"/>
        </w:rPr>
        <w:t>。尽管这是一个不易解决的问题</w:t>
      </w:r>
      <w:r w:rsidRPr="00C67B89">
        <w:rPr>
          <w:rFonts w:hint="eastAsia"/>
          <w:snapToGrid w:val="0"/>
          <w:sz w:val="20"/>
          <w:szCs w:val="20"/>
        </w:rPr>
        <w:t xml:space="preserve"> </w:t>
      </w:r>
      <w:r w:rsidRPr="00C67B89">
        <w:rPr>
          <w:rFonts w:hint="eastAsia"/>
          <w:snapToGrid w:val="0"/>
          <w:sz w:val="20"/>
          <w:szCs w:val="20"/>
        </w:rPr>
        <w:t>，但还是有一些途径来支持我们不断完善</w:t>
      </w:r>
      <w:r w:rsidRPr="00C67B89">
        <w:rPr>
          <w:rFonts w:hint="eastAsia"/>
          <w:snapToGrid w:val="0"/>
          <w:sz w:val="20"/>
          <w:szCs w:val="20"/>
        </w:rPr>
        <w:t xml:space="preserve"> KRI</w:t>
      </w:r>
      <w:r w:rsidRPr="00C67B89">
        <w:rPr>
          <w:rFonts w:hint="eastAsia"/>
          <w:snapToGrid w:val="0"/>
          <w:sz w:val="20"/>
          <w:szCs w:val="20"/>
        </w:rPr>
        <w:t>体系。</w:t>
      </w:r>
    </w:p>
    <w:p w:rsidR="00C67B89" w:rsidRPr="00C67B89" w:rsidRDefault="00C67B89" w:rsidP="00C67B89">
      <w:pPr>
        <w:ind w:firstLineChars="150" w:firstLine="300"/>
        <w:rPr>
          <w:snapToGrid w:val="0"/>
          <w:sz w:val="20"/>
          <w:szCs w:val="20"/>
        </w:rPr>
      </w:pPr>
      <w:r w:rsidRPr="00C67B89">
        <w:rPr>
          <w:rFonts w:hint="eastAsia"/>
          <w:snapToGrid w:val="0"/>
          <w:sz w:val="20"/>
          <w:szCs w:val="20"/>
        </w:rPr>
        <w:t>规章制度和政策。对业务活动的规范要求</w:t>
      </w:r>
      <w:r w:rsidRPr="00C67B89">
        <w:rPr>
          <w:rFonts w:hint="eastAsia"/>
          <w:snapToGrid w:val="0"/>
          <w:sz w:val="20"/>
          <w:szCs w:val="20"/>
        </w:rPr>
        <w:t xml:space="preserve"> </w:t>
      </w:r>
      <w:r w:rsidRPr="00C67B89">
        <w:rPr>
          <w:rFonts w:hint="eastAsia"/>
          <w:snapToGrid w:val="0"/>
          <w:sz w:val="20"/>
          <w:szCs w:val="20"/>
        </w:rPr>
        <w:t>，及由董</w:t>
      </w:r>
      <w:r>
        <w:rPr>
          <w:rFonts w:hint="eastAsia"/>
          <w:snapToGrid w:val="0"/>
          <w:sz w:val="20"/>
          <w:szCs w:val="20"/>
        </w:rPr>
        <w:t>事</w:t>
      </w:r>
      <w:r w:rsidRPr="00C67B89">
        <w:rPr>
          <w:rFonts w:hint="eastAsia"/>
          <w:snapToGrid w:val="0"/>
          <w:sz w:val="20"/>
          <w:szCs w:val="20"/>
        </w:rPr>
        <w:t>会和管理层确定的经营政策和限定性要求</w:t>
      </w:r>
      <w:r w:rsidRPr="00C67B89">
        <w:rPr>
          <w:rFonts w:hint="eastAsia"/>
          <w:snapToGrid w:val="0"/>
          <w:sz w:val="20"/>
          <w:szCs w:val="20"/>
        </w:rPr>
        <w:t xml:space="preserve"> (</w:t>
      </w:r>
      <w:r w:rsidRPr="00C67B89">
        <w:rPr>
          <w:rFonts w:hint="eastAsia"/>
          <w:snapToGrid w:val="0"/>
          <w:sz w:val="20"/>
          <w:szCs w:val="20"/>
        </w:rPr>
        <w:t>如风险限额</w:t>
      </w:r>
      <w:r>
        <w:rPr>
          <w:rFonts w:hint="eastAsia"/>
          <w:snapToGrid w:val="0"/>
          <w:sz w:val="20"/>
          <w:szCs w:val="20"/>
        </w:rPr>
        <w:t>)</w:t>
      </w:r>
      <w:r w:rsidRPr="00C67B89">
        <w:rPr>
          <w:rFonts w:hint="eastAsia"/>
          <w:snapToGrid w:val="0"/>
          <w:sz w:val="20"/>
          <w:szCs w:val="20"/>
        </w:rPr>
        <w:t>成为有用的合规方面</w:t>
      </w:r>
      <w:r w:rsidRPr="00C67B89">
        <w:rPr>
          <w:rFonts w:hint="eastAsia"/>
          <w:snapToGrid w:val="0"/>
          <w:sz w:val="20"/>
          <w:szCs w:val="20"/>
        </w:rPr>
        <w:t>KRI</w:t>
      </w:r>
      <w:r w:rsidRPr="00C67B89">
        <w:rPr>
          <w:rFonts w:hint="eastAsia"/>
          <w:snapToGrid w:val="0"/>
          <w:sz w:val="20"/>
          <w:szCs w:val="20"/>
        </w:rPr>
        <w:t>的来源。如某时期内不合规业务的数量</w:t>
      </w:r>
      <w:r w:rsidRPr="00C67B89">
        <w:rPr>
          <w:rFonts w:hint="eastAsia"/>
          <w:snapToGrid w:val="0"/>
          <w:sz w:val="20"/>
          <w:szCs w:val="20"/>
        </w:rPr>
        <w:t xml:space="preserve"> </w:t>
      </w:r>
      <w:r w:rsidRPr="00C67B89">
        <w:rPr>
          <w:rFonts w:hint="eastAsia"/>
          <w:snapToGrid w:val="0"/>
          <w:sz w:val="20"/>
          <w:szCs w:val="20"/>
        </w:rPr>
        <w:t>，或风险暴露超过限额的数量。</w:t>
      </w:r>
      <w:r w:rsidRPr="00C67B89">
        <w:rPr>
          <w:rFonts w:hint="eastAsia"/>
          <w:snapToGrid w:val="0"/>
          <w:sz w:val="20"/>
          <w:szCs w:val="20"/>
        </w:rPr>
        <w:t xml:space="preserve"> </w:t>
      </w:r>
    </w:p>
    <w:p w:rsidR="00C67B89" w:rsidRDefault="00C67B89" w:rsidP="00C67B89">
      <w:pPr>
        <w:ind w:firstLineChars="150" w:firstLine="300"/>
        <w:rPr>
          <w:snapToGrid w:val="0"/>
          <w:sz w:val="20"/>
          <w:szCs w:val="20"/>
        </w:rPr>
      </w:pPr>
      <w:r w:rsidRPr="00C67B89">
        <w:rPr>
          <w:rFonts w:hint="eastAsia"/>
          <w:snapToGrid w:val="0"/>
          <w:sz w:val="20"/>
          <w:szCs w:val="20"/>
        </w:rPr>
        <w:t>战略和目标。经营战略和相关的绩效指标是</w:t>
      </w:r>
      <w:r w:rsidRPr="00C67B89">
        <w:rPr>
          <w:rFonts w:hint="eastAsia"/>
          <w:snapToGrid w:val="0"/>
          <w:sz w:val="20"/>
          <w:szCs w:val="20"/>
        </w:rPr>
        <w:t xml:space="preserve"> KRI</w:t>
      </w:r>
      <w:r w:rsidRPr="00C67B89">
        <w:rPr>
          <w:rFonts w:hint="eastAsia"/>
          <w:snapToGrid w:val="0"/>
          <w:sz w:val="20"/>
          <w:szCs w:val="20"/>
        </w:rPr>
        <w:t>的一个好的来源</w:t>
      </w:r>
      <w:r w:rsidRPr="00C67B89">
        <w:rPr>
          <w:rFonts w:hint="eastAsia"/>
          <w:snapToGrid w:val="0"/>
          <w:sz w:val="20"/>
          <w:szCs w:val="20"/>
        </w:rPr>
        <w:t xml:space="preserve"> </w:t>
      </w:r>
      <w:r w:rsidRPr="00C67B89">
        <w:rPr>
          <w:rFonts w:hint="eastAsia"/>
          <w:snapToGrid w:val="0"/>
          <w:sz w:val="20"/>
          <w:szCs w:val="20"/>
        </w:rPr>
        <w:t>。例如</w:t>
      </w:r>
      <w:r>
        <w:rPr>
          <w:rFonts w:hint="eastAsia"/>
          <w:snapToGrid w:val="0"/>
          <w:sz w:val="20"/>
          <w:szCs w:val="20"/>
        </w:rPr>
        <w:t>，</w:t>
      </w:r>
      <w:r w:rsidRPr="00C67B89">
        <w:rPr>
          <w:rFonts w:hint="eastAsia"/>
          <w:snapToGrid w:val="0"/>
          <w:sz w:val="20"/>
          <w:szCs w:val="20"/>
        </w:rPr>
        <w:t>银行通常使用绩效指标来测量员工的期望绩效表现</w:t>
      </w:r>
      <w:r w:rsidRPr="00C67B89">
        <w:rPr>
          <w:rFonts w:hint="eastAsia"/>
          <w:snapToGrid w:val="0"/>
          <w:sz w:val="20"/>
          <w:szCs w:val="20"/>
        </w:rPr>
        <w:t xml:space="preserve"> </w:t>
      </w:r>
      <w:r w:rsidRPr="00C67B89">
        <w:rPr>
          <w:rFonts w:hint="eastAsia"/>
          <w:snapToGrid w:val="0"/>
          <w:sz w:val="20"/>
          <w:szCs w:val="20"/>
        </w:rPr>
        <w:t>，同时可以设计</w:t>
      </w:r>
      <w:r w:rsidRPr="00C67B89">
        <w:rPr>
          <w:rFonts w:hint="eastAsia"/>
          <w:snapToGrid w:val="0"/>
          <w:sz w:val="20"/>
          <w:szCs w:val="20"/>
        </w:rPr>
        <w:t xml:space="preserve"> KRI</w:t>
      </w:r>
      <w:r w:rsidRPr="00C67B89">
        <w:rPr>
          <w:rFonts w:hint="eastAsia"/>
          <w:snapToGrid w:val="0"/>
          <w:sz w:val="20"/>
          <w:szCs w:val="20"/>
        </w:rPr>
        <w:t>用于测量这种绩效的波动或下侧风险</w:t>
      </w:r>
      <w:r w:rsidRPr="00C67B89">
        <w:rPr>
          <w:rFonts w:hint="eastAsia"/>
          <w:snapToGrid w:val="0"/>
          <w:sz w:val="20"/>
          <w:szCs w:val="20"/>
        </w:rPr>
        <w:t xml:space="preserve"> </w:t>
      </w:r>
      <w:r w:rsidRPr="00C67B89">
        <w:rPr>
          <w:rFonts w:hint="eastAsia"/>
          <w:snapToGrid w:val="0"/>
          <w:sz w:val="20"/>
          <w:szCs w:val="20"/>
        </w:rPr>
        <w:t>。</w:t>
      </w:r>
    </w:p>
    <w:p w:rsidR="00C67B89" w:rsidRPr="00C67B89" w:rsidRDefault="00C67B89" w:rsidP="00C67B89">
      <w:pPr>
        <w:ind w:firstLineChars="150" w:firstLine="300"/>
        <w:rPr>
          <w:snapToGrid w:val="0"/>
          <w:sz w:val="20"/>
          <w:szCs w:val="20"/>
        </w:rPr>
      </w:pPr>
      <w:r w:rsidRPr="00C67B89">
        <w:rPr>
          <w:rFonts w:hint="eastAsia"/>
          <w:snapToGrid w:val="0"/>
          <w:sz w:val="20"/>
          <w:szCs w:val="20"/>
        </w:rPr>
        <w:t>历史损失和事件</w:t>
      </w:r>
      <w:r w:rsidRPr="00C67B89">
        <w:rPr>
          <w:rFonts w:hint="eastAsia"/>
          <w:snapToGrid w:val="0"/>
          <w:sz w:val="20"/>
          <w:szCs w:val="20"/>
        </w:rPr>
        <w:t xml:space="preserve"> </w:t>
      </w:r>
      <w:r w:rsidRPr="00C67B89">
        <w:rPr>
          <w:rFonts w:hint="eastAsia"/>
          <w:snapToGrid w:val="0"/>
          <w:sz w:val="20"/>
          <w:szCs w:val="20"/>
        </w:rPr>
        <w:t>。银行在建立损失／事件数据库</w:t>
      </w:r>
      <w:r w:rsidRPr="00C67B89">
        <w:rPr>
          <w:rFonts w:hint="eastAsia"/>
          <w:snapToGrid w:val="0"/>
          <w:sz w:val="20"/>
          <w:szCs w:val="20"/>
        </w:rPr>
        <w:t xml:space="preserve"> </w:t>
      </w:r>
      <w:r w:rsidRPr="00C67B89">
        <w:rPr>
          <w:rFonts w:hint="eastAsia"/>
          <w:snapToGrid w:val="0"/>
          <w:sz w:val="20"/>
          <w:szCs w:val="20"/>
        </w:rPr>
        <w:t>。数</w:t>
      </w:r>
      <w:r w:rsidRPr="00C67B89">
        <w:rPr>
          <w:rFonts w:hint="eastAsia"/>
          <w:snapToGrid w:val="0"/>
          <w:sz w:val="20"/>
          <w:szCs w:val="20"/>
        </w:rPr>
        <w:t xml:space="preserve"> </w:t>
      </w:r>
      <w:r w:rsidRPr="00C67B89">
        <w:rPr>
          <w:rFonts w:hint="eastAsia"/>
          <w:snapToGrid w:val="0"/>
          <w:sz w:val="20"/>
          <w:szCs w:val="20"/>
        </w:rPr>
        <w:t>据库可提供信息发现什么</w:t>
      </w:r>
      <w:r w:rsidRPr="00C67B89">
        <w:rPr>
          <w:rFonts w:hint="eastAsia"/>
          <w:snapToGrid w:val="0"/>
          <w:sz w:val="20"/>
          <w:szCs w:val="20"/>
        </w:rPr>
        <w:t xml:space="preserve"> </w:t>
      </w:r>
      <w:r w:rsidRPr="00C67B89">
        <w:rPr>
          <w:rFonts w:hint="eastAsia"/>
          <w:snapToGrid w:val="0"/>
          <w:sz w:val="20"/>
          <w:szCs w:val="20"/>
        </w:rPr>
        <w:t>样的流程</w:t>
      </w:r>
      <w:r w:rsidRPr="00C67B89">
        <w:rPr>
          <w:rFonts w:hint="eastAsia"/>
          <w:snapToGrid w:val="0"/>
          <w:sz w:val="20"/>
          <w:szCs w:val="20"/>
        </w:rPr>
        <w:t xml:space="preserve"> </w:t>
      </w:r>
      <w:r w:rsidRPr="00C67B89">
        <w:rPr>
          <w:rFonts w:hint="eastAsia"/>
          <w:snapToGrid w:val="0"/>
          <w:sz w:val="20"/>
          <w:szCs w:val="20"/>
        </w:rPr>
        <w:t>和事件</w:t>
      </w:r>
      <w:r w:rsidRPr="00C67B89">
        <w:rPr>
          <w:rFonts w:hint="eastAsia"/>
          <w:snapToGrid w:val="0"/>
          <w:sz w:val="20"/>
          <w:szCs w:val="20"/>
        </w:rPr>
        <w:t xml:space="preserve"> </w:t>
      </w:r>
    </w:p>
    <w:p w:rsidR="00C67B89" w:rsidRDefault="00C67B89" w:rsidP="00C67B89">
      <w:pPr>
        <w:rPr>
          <w:snapToGrid w:val="0"/>
          <w:sz w:val="20"/>
          <w:szCs w:val="20"/>
        </w:rPr>
      </w:pPr>
      <w:r w:rsidRPr="00C67B89">
        <w:rPr>
          <w:rFonts w:hint="eastAsia"/>
          <w:snapToGrid w:val="0"/>
          <w:sz w:val="20"/>
          <w:szCs w:val="20"/>
        </w:rPr>
        <w:t>会</w:t>
      </w:r>
      <w:r w:rsidRPr="00C67B89">
        <w:rPr>
          <w:rFonts w:hint="eastAsia"/>
          <w:snapToGrid w:val="0"/>
          <w:sz w:val="20"/>
          <w:szCs w:val="20"/>
        </w:rPr>
        <w:t xml:space="preserve"> </w:t>
      </w:r>
      <w:r w:rsidRPr="00C67B89">
        <w:rPr>
          <w:rFonts w:hint="eastAsia"/>
          <w:snapToGrid w:val="0"/>
          <w:sz w:val="20"/>
          <w:szCs w:val="20"/>
        </w:rPr>
        <w:t>引起</w:t>
      </w:r>
      <w:r w:rsidRPr="00C67B89">
        <w:rPr>
          <w:rFonts w:hint="eastAsia"/>
          <w:snapToGrid w:val="0"/>
          <w:sz w:val="20"/>
          <w:szCs w:val="20"/>
        </w:rPr>
        <w:t xml:space="preserve"> </w:t>
      </w:r>
      <w:r w:rsidRPr="00C67B89">
        <w:rPr>
          <w:rFonts w:hint="eastAsia"/>
          <w:snapToGrid w:val="0"/>
          <w:sz w:val="20"/>
          <w:szCs w:val="20"/>
        </w:rPr>
        <w:t>财</w:t>
      </w:r>
      <w:r w:rsidRPr="00C67B89">
        <w:rPr>
          <w:rFonts w:hint="eastAsia"/>
          <w:snapToGrid w:val="0"/>
          <w:sz w:val="20"/>
          <w:szCs w:val="20"/>
        </w:rPr>
        <w:t xml:space="preserve"> </w:t>
      </w:r>
      <w:r w:rsidRPr="00C67B89">
        <w:rPr>
          <w:rFonts w:hint="eastAsia"/>
          <w:snapToGrid w:val="0"/>
          <w:sz w:val="20"/>
          <w:szCs w:val="20"/>
        </w:rPr>
        <w:t>务或</w:t>
      </w:r>
      <w:r w:rsidRPr="00C67B89">
        <w:rPr>
          <w:rFonts w:hint="eastAsia"/>
          <w:snapToGrid w:val="0"/>
          <w:sz w:val="20"/>
          <w:szCs w:val="20"/>
        </w:rPr>
        <w:t xml:space="preserve"> </w:t>
      </w:r>
      <w:r w:rsidRPr="00C67B89">
        <w:rPr>
          <w:rFonts w:hint="eastAsia"/>
          <w:snapToGrid w:val="0"/>
          <w:sz w:val="20"/>
          <w:szCs w:val="20"/>
        </w:rPr>
        <w:t>声</w:t>
      </w:r>
      <w:r w:rsidRPr="00C67B89">
        <w:rPr>
          <w:rFonts w:hint="eastAsia"/>
          <w:snapToGrid w:val="0"/>
          <w:sz w:val="20"/>
          <w:szCs w:val="20"/>
        </w:rPr>
        <w:t xml:space="preserve"> </w:t>
      </w:r>
      <w:r w:rsidRPr="00C67B89">
        <w:rPr>
          <w:rFonts w:hint="eastAsia"/>
          <w:snapToGrid w:val="0"/>
          <w:sz w:val="20"/>
          <w:szCs w:val="20"/>
        </w:rPr>
        <w:t>誉</w:t>
      </w:r>
      <w:r w:rsidRPr="00C67B89">
        <w:rPr>
          <w:rFonts w:hint="eastAsia"/>
          <w:snapToGrid w:val="0"/>
          <w:sz w:val="20"/>
          <w:szCs w:val="20"/>
        </w:rPr>
        <w:t xml:space="preserve"> </w:t>
      </w:r>
      <w:r w:rsidRPr="00C67B89">
        <w:rPr>
          <w:rFonts w:hint="eastAsia"/>
          <w:snapToGrid w:val="0"/>
          <w:sz w:val="20"/>
          <w:szCs w:val="20"/>
        </w:rPr>
        <w:t>的损失。</w:t>
      </w:r>
      <w:r w:rsidRPr="00C67B89">
        <w:rPr>
          <w:rFonts w:hint="eastAsia"/>
          <w:snapToGrid w:val="0"/>
          <w:sz w:val="20"/>
          <w:szCs w:val="20"/>
        </w:rPr>
        <w:t>KRI</w:t>
      </w:r>
      <w:r w:rsidRPr="00C67B89">
        <w:rPr>
          <w:rFonts w:hint="eastAsia"/>
          <w:snapToGrid w:val="0"/>
          <w:sz w:val="20"/>
          <w:szCs w:val="20"/>
        </w:rPr>
        <w:t>可针对这些流程和事件进行构建</w:t>
      </w:r>
      <w:r w:rsidRPr="00C67B89">
        <w:rPr>
          <w:rFonts w:hint="eastAsia"/>
          <w:snapToGrid w:val="0"/>
          <w:sz w:val="20"/>
          <w:szCs w:val="20"/>
        </w:rPr>
        <w:t xml:space="preserve"> </w:t>
      </w:r>
      <w:r w:rsidRPr="00C67B89">
        <w:rPr>
          <w:rFonts w:hint="eastAsia"/>
          <w:snapToGrid w:val="0"/>
          <w:sz w:val="20"/>
          <w:szCs w:val="20"/>
        </w:rPr>
        <w:t>。</w:t>
      </w:r>
    </w:p>
    <w:p w:rsidR="00C67B89" w:rsidRPr="00C67B89" w:rsidRDefault="00C67B89" w:rsidP="00C67B89">
      <w:pPr>
        <w:ind w:firstLineChars="200" w:firstLine="400"/>
        <w:rPr>
          <w:snapToGrid w:val="0"/>
          <w:sz w:val="20"/>
          <w:szCs w:val="20"/>
        </w:rPr>
      </w:pPr>
      <w:r w:rsidRPr="00C67B89">
        <w:rPr>
          <w:rFonts w:hint="eastAsia"/>
          <w:snapToGrid w:val="0"/>
          <w:sz w:val="20"/>
          <w:szCs w:val="20"/>
        </w:rPr>
        <w:t>利</w:t>
      </w:r>
      <w:r w:rsidRPr="00C67B89">
        <w:rPr>
          <w:rFonts w:hint="eastAsia"/>
          <w:snapToGrid w:val="0"/>
          <w:sz w:val="20"/>
          <w:szCs w:val="20"/>
        </w:rPr>
        <w:t xml:space="preserve"> </w:t>
      </w:r>
      <w:r w:rsidRPr="00C67B89">
        <w:rPr>
          <w:rFonts w:hint="eastAsia"/>
          <w:snapToGrid w:val="0"/>
          <w:sz w:val="20"/>
          <w:szCs w:val="20"/>
        </w:rPr>
        <w:t>益相</w:t>
      </w:r>
      <w:r w:rsidRPr="00C67B89">
        <w:rPr>
          <w:rFonts w:hint="eastAsia"/>
          <w:snapToGrid w:val="0"/>
          <w:sz w:val="20"/>
          <w:szCs w:val="20"/>
        </w:rPr>
        <w:t xml:space="preserve"> </w:t>
      </w:r>
      <w:r w:rsidRPr="00C67B89">
        <w:rPr>
          <w:rFonts w:hint="eastAsia"/>
          <w:snapToGrid w:val="0"/>
          <w:sz w:val="20"/>
          <w:szCs w:val="20"/>
        </w:rPr>
        <w:t>关</w:t>
      </w:r>
      <w:r w:rsidRPr="00C67B89">
        <w:rPr>
          <w:rFonts w:hint="eastAsia"/>
          <w:snapToGrid w:val="0"/>
          <w:sz w:val="20"/>
          <w:szCs w:val="20"/>
        </w:rPr>
        <w:t xml:space="preserve"> </w:t>
      </w:r>
      <w:r w:rsidRPr="00C67B89">
        <w:rPr>
          <w:rFonts w:hint="eastAsia"/>
          <w:snapToGrid w:val="0"/>
          <w:sz w:val="20"/>
          <w:szCs w:val="20"/>
        </w:rPr>
        <w:t>者</w:t>
      </w:r>
      <w:r w:rsidRPr="00C67B89">
        <w:rPr>
          <w:rFonts w:hint="eastAsia"/>
          <w:snapToGrid w:val="0"/>
          <w:sz w:val="20"/>
          <w:szCs w:val="20"/>
        </w:rPr>
        <w:t xml:space="preserve"> </w:t>
      </w:r>
      <w:r w:rsidRPr="00C67B89">
        <w:rPr>
          <w:rFonts w:hint="eastAsia"/>
          <w:snapToGrid w:val="0"/>
          <w:sz w:val="20"/>
          <w:szCs w:val="20"/>
        </w:rPr>
        <w:t>的需</w:t>
      </w:r>
      <w:r w:rsidRPr="00C67B89">
        <w:rPr>
          <w:rFonts w:hint="eastAsia"/>
          <w:snapToGrid w:val="0"/>
          <w:sz w:val="20"/>
          <w:szCs w:val="20"/>
        </w:rPr>
        <w:t xml:space="preserve"> </w:t>
      </w:r>
      <w:r w:rsidRPr="00C67B89">
        <w:rPr>
          <w:rFonts w:hint="eastAsia"/>
          <w:snapToGrid w:val="0"/>
          <w:sz w:val="20"/>
          <w:szCs w:val="20"/>
        </w:rPr>
        <w:t>求</w:t>
      </w:r>
      <w:r w:rsidRPr="00C67B89">
        <w:rPr>
          <w:rFonts w:hint="eastAsia"/>
          <w:snapToGrid w:val="0"/>
          <w:sz w:val="20"/>
          <w:szCs w:val="20"/>
        </w:rPr>
        <w:t xml:space="preserve"> </w:t>
      </w:r>
      <w:r w:rsidRPr="00C67B89">
        <w:rPr>
          <w:rFonts w:hint="eastAsia"/>
          <w:snapToGrid w:val="0"/>
          <w:sz w:val="20"/>
          <w:szCs w:val="20"/>
        </w:rPr>
        <w:t>。除</w:t>
      </w:r>
      <w:r w:rsidRPr="00C67B89">
        <w:rPr>
          <w:rFonts w:hint="eastAsia"/>
          <w:snapToGrid w:val="0"/>
          <w:sz w:val="20"/>
          <w:szCs w:val="20"/>
        </w:rPr>
        <w:t xml:space="preserve"> </w:t>
      </w:r>
      <w:r w:rsidRPr="00C67B89">
        <w:rPr>
          <w:rFonts w:hint="eastAsia"/>
          <w:snapToGrid w:val="0"/>
          <w:sz w:val="20"/>
          <w:szCs w:val="20"/>
        </w:rPr>
        <w:t>了监</w:t>
      </w:r>
      <w:r w:rsidRPr="00C67B89">
        <w:rPr>
          <w:rFonts w:hint="eastAsia"/>
          <w:snapToGrid w:val="0"/>
          <w:sz w:val="20"/>
          <w:szCs w:val="20"/>
        </w:rPr>
        <w:t xml:space="preserve"> </w:t>
      </w:r>
      <w:r w:rsidRPr="00C67B89">
        <w:rPr>
          <w:rFonts w:hint="eastAsia"/>
          <w:snapToGrid w:val="0"/>
          <w:sz w:val="20"/>
          <w:szCs w:val="20"/>
        </w:rPr>
        <w:t>管部</w:t>
      </w:r>
      <w:r w:rsidRPr="00C67B89">
        <w:rPr>
          <w:rFonts w:hint="eastAsia"/>
          <w:snapToGrid w:val="0"/>
          <w:sz w:val="20"/>
          <w:szCs w:val="20"/>
        </w:rPr>
        <w:t xml:space="preserve"> </w:t>
      </w:r>
      <w:r w:rsidRPr="00C67B89">
        <w:rPr>
          <w:rFonts w:hint="eastAsia"/>
          <w:snapToGrid w:val="0"/>
          <w:sz w:val="20"/>
          <w:szCs w:val="20"/>
        </w:rPr>
        <w:t>门外</w:t>
      </w:r>
      <w:r w:rsidRPr="00C67B89">
        <w:rPr>
          <w:rFonts w:hint="eastAsia"/>
          <w:snapToGrid w:val="0"/>
          <w:sz w:val="20"/>
          <w:szCs w:val="20"/>
        </w:rPr>
        <w:t xml:space="preserve"> </w:t>
      </w:r>
      <w:r>
        <w:rPr>
          <w:rFonts w:hint="eastAsia"/>
          <w:snapToGrid w:val="0"/>
          <w:sz w:val="20"/>
          <w:szCs w:val="20"/>
        </w:rPr>
        <w:t>，</w:t>
      </w:r>
      <w:r w:rsidRPr="00C67B89">
        <w:rPr>
          <w:rFonts w:hint="eastAsia"/>
          <w:snapToGrid w:val="0"/>
          <w:sz w:val="20"/>
          <w:szCs w:val="20"/>
        </w:rPr>
        <w:t>利</w:t>
      </w:r>
      <w:r w:rsidRPr="00C67B89">
        <w:rPr>
          <w:rFonts w:hint="eastAsia"/>
          <w:snapToGrid w:val="0"/>
          <w:sz w:val="20"/>
          <w:szCs w:val="20"/>
        </w:rPr>
        <w:t xml:space="preserve"> </w:t>
      </w:r>
      <w:r w:rsidRPr="00C67B89">
        <w:rPr>
          <w:rFonts w:hint="eastAsia"/>
          <w:snapToGrid w:val="0"/>
          <w:sz w:val="20"/>
          <w:szCs w:val="20"/>
        </w:rPr>
        <w:t>益</w:t>
      </w:r>
      <w:r w:rsidRPr="00C67B89">
        <w:rPr>
          <w:rFonts w:hint="eastAsia"/>
          <w:snapToGrid w:val="0"/>
          <w:sz w:val="20"/>
          <w:szCs w:val="20"/>
        </w:rPr>
        <w:t xml:space="preserve"> </w:t>
      </w:r>
      <w:r w:rsidRPr="00C67B89">
        <w:rPr>
          <w:rFonts w:hint="eastAsia"/>
          <w:snapToGrid w:val="0"/>
          <w:sz w:val="20"/>
          <w:szCs w:val="20"/>
        </w:rPr>
        <w:t>相</w:t>
      </w:r>
      <w:r w:rsidRPr="00C67B89">
        <w:rPr>
          <w:rFonts w:hint="eastAsia"/>
          <w:snapToGrid w:val="0"/>
          <w:sz w:val="20"/>
          <w:szCs w:val="20"/>
        </w:rPr>
        <w:t xml:space="preserve"> </w:t>
      </w:r>
      <w:r w:rsidRPr="00C67B89">
        <w:rPr>
          <w:rFonts w:hint="eastAsia"/>
          <w:snapToGrid w:val="0"/>
          <w:sz w:val="20"/>
          <w:szCs w:val="20"/>
        </w:rPr>
        <w:t>关</w:t>
      </w:r>
      <w:r w:rsidRPr="00C67B89">
        <w:rPr>
          <w:rFonts w:hint="eastAsia"/>
          <w:snapToGrid w:val="0"/>
          <w:sz w:val="20"/>
          <w:szCs w:val="20"/>
        </w:rPr>
        <w:t xml:space="preserve"> </w:t>
      </w:r>
      <w:r>
        <w:rPr>
          <w:rFonts w:hint="eastAsia"/>
          <w:snapToGrid w:val="0"/>
          <w:sz w:val="20"/>
          <w:szCs w:val="20"/>
        </w:rPr>
        <w:t>者</w:t>
      </w:r>
      <w:r>
        <w:rPr>
          <w:rFonts w:hint="eastAsia"/>
          <w:snapToGrid w:val="0"/>
          <w:sz w:val="20"/>
          <w:szCs w:val="20"/>
        </w:rPr>
        <w:t>----</w:t>
      </w:r>
      <w:r w:rsidRPr="00C67B89">
        <w:rPr>
          <w:rFonts w:hint="eastAsia"/>
          <w:snapToGrid w:val="0"/>
          <w:sz w:val="20"/>
          <w:szCs w:val="20"/>
        </w:rPr>
        <w:t>顾客</w:t>
      </w:r>
      <w:r w:rsidRPr="00C67B89">
        <w:rPr>
          <w:rFonts w:hint="eastAsia"/>
          <w:snapToGrid w:val="0"/>
          <w:sz w:val="20"/>
          <w:szCs w:val="20"/>
        </w:rPr>
        <w:t xml:space="preserve"> </w:t>
      </w:r>
      <w:r w:rsidRPr="00C67B89">
        <w:rPr>
          <w:rFonts w:hint="eastAsia"/>
          <w:snapToGrid w:val="0"/>
          <w:sz w:val="20"/>
          <w:szCs w:val="20"/>
        </w:rPr>
        <w:t>、评</w:t>
      </w:r>
      <w:r w:rsidRPr="00C67B89">
        <w:rPr>
          <w:rFonts w:hint="eastAsia"/>
          <w:snapToGrid w:val="0"/>
          <w:sz w:val="20"/>
          <w:szCs w:val="20"/>
        </w:rPr>
        <w:t xml:space="preserve"> </w:t>
      </w:r>
      <w:r w:rsidRPr="00C67B89">
        <w:rPr>
          <w:rFonts w:hint="eastAsia"/>
          <w:snapToGrid w:val="0"/>
          <w:sz w:val="20"/>
          <w:szCs w:val="20"/>
        </w:rPr>
        <w:t>级机</w:t>
      </w:r>
      <w:r w:rsidRPr="00C67B89">
        <w:rPr>
          <w:rFonts w:hint="eastAsia"/>
          <w:snapToGrid w:val="0"/>
          <w:sz w:val="20"/>
          <w:szCs w:val="20"/>
        </w:rPr>
        <w:t xml:space="preserve"> </w:t>
      </w:r>
      <w:r w:rsidRPr="00C67B89">
        <w:rPr>
          <w:rFonts w:hint="eastAsia"/>
          <w:snapToGrid w:val="0"/>
          <w:sz w:val="20"/>
          <w:szCs w:val="20"/>
        </w:rPr>
        <w:t>构</w:t>
      </w:r>
      <w:r w:rsidRPr="00C67B89">
        <w:rPr>
          <w:rFonts w:hint="eastAsia"/>
          <w:snapToGrid w:val="0"/>
          <w:sz w:val="20"/>
          <w:szCs w:val="20"/>
        </w:rPr>
        <w:t xml:space="preserve"> </w:t>
      </w:r>
      <w:r w:rsidRPr="00C67B89">
        <w:rPr>
          <w:rFonts w:hint="eastAsia"/>
          <w:snapToGrid w:val="0"/>
          <w:sz w:val="20"/>
          <w:szCs w:val="20"/>
        </w:rPr>
        <w:t>、股</w:t>
      </w:r>
      <w:r w:rsidRPr="00C67B89">
        <w:rPr>
          <w:rFonts w:hint="eastAsia"/>
          <w:snapToGrid w:val="0"/>
          <w:sz w:val="20"/>
          <w:szCs w:val="20"/>
        </w:rPr>
        <w:t xml:space="preserve"> </w:t>
      </w:r>
      <w:r w:rsidRPr="00C67B89">
        <w:rPr>
          <w:rFonts w:hint="eastAsia"/>
          <w:snapToGrid w:val="0"/>
          <w:sz w:val="20"/>
          <w:szCs w:val="20"/>
        </w:rPr>
        <w:t>票分析师</w:t>
      </w:r>
      <w:r w:rsidRPr="00C67B89">
        <w:rPr>
          <w:rFonts w:hint="eastAsia"/>
          <w:snapToGrid w:val="0"/>
          <w:sz w:val="20"/>
          <w:szCs w:val="20"/>
        </w:rPr>
        <w:t xml:space="preserve"> </w:t>
      </w:r>
      <w:r w:rsidRPr="00C67B89">
        <w:rPr>
          <w:rFonts w:hint="eastAsia"/>
          <w:snapToGrid w:val="0"/>
          <w:sz w:val="20"/>
          <w:szCs w:val="20"/>
        </w:rPr>
        <w:t>、业务伙伴等的需求也能帮助银</w:t>
      </w:r>
      <w:r w:rsidRPr="00C67B89">
        <w:rPr>
          <w:rFonts w:hint="eastAsia"/>
          <w:snapToGrid w:val="0"/>
          <w:sz w:val="20"/>
          <w:szCs w:val="20"/>
        </w:rPr>
        <w:t xml:space="preserve"> </w:t>
      </w:r>
      <w:r w:rsidRPr="00C67B89">
        <w:rPr>
          <w:rFonts w:hint="eastAsia"/>
          <w:snapToGrid w:val="0"/>
          <w:sz w:val="20"/>
          <w:szCs w:val="20"/>
        </w:rPr>
        <w:t>行发展</w:t>
      </w:r>
      <w:r w:rsidRPr="00C67B89">
        <w:rPr>
          <w:rFonts w:hint="eastAsia"/>
          <w:snapToGrid w:val="0"/>
          <w:sz w:val="20"/>
          <w:szCs w:val="20"/>
        </w:rPr>
        <w:t xml:space="preserve"> KRI</w:t>
      </w:r>
      <w:r w:rsidRPr="00C67B89">
        <w:rPr>
          <w:rFonts w:hint="eastAsia"/>
          <w:snapToGrid w:val="0"/>
          <w:sz w:val="20"/>
          <w:szCs w:val="20"/>
        </w:rPr>
        <w:t>．即发现那些关键的</w:t>
      </w:r>
      <w:r w:rsidRPr="00C67B89">
        <w:rPr>
          <w:rFonts w:hint="eastAsia"/>
          <w:snapToGrid w:val="0"/>
          <w:sz w:val="20"/>
          <w:szCs w:val="20"/>
        </w:rPr>
        <w:t xml:space="preserve"> </w:t>
      </w:r>
      <w:r w:rsidRPr="00C67B89">
        <w:rPr>
          <w:rFonts w:hint="eastAsia"/>
          <w:snapToGrid w:val="0"/>
          <w:sz w:val="20"/>
          <w:szCs w:val="20"/>
        </w:rPr>
        <w:t>利益</w:t>
      </w:r>
      <w:r w:rsidRPr="00C67B89">
        <w:rPr>
          <w:rFonts w:hint="eastAsia"/>
          <w:snapToGrid w:val="0"/>
          <w:sz w:val="20"/>
          <w:szCs w:val="20"/>
        </w:rPr>
        <w:t xml:space="preserve"> </w:t>
      </w:r>
      <w:r w:rsidRPr="00C67B89">
        <w:rPr>
          <w:rFonts w:hint="eastAsia"/>
          <w:snapToGrid w:val="0"/>
          <w:sz w:val="20"/>
          <w:szCs w:val="20"/>
        </w:rPr>
        <w:t>相关者关注的因素</w:t>
      </w:r>
      <w:r w:rsidRPr="00C67B89">
        <w:rPr>
          <w:rFonts w:hint="eastAsia"/>
          <w:snapToGrid w:val="0"/>
          <w:sz w:val="20"/>
          <w:szCs w:val="20"/>
        </w:rPr>
        <w:t xml:space="preserve"> </w:t>
      </w:r>
      <w:r>
        <w:rPr>
          <w:rFonts w:hint="eastAsia"/>
          <w:snapToGrid w:val="0"/>
          <w:sz w:val="20"/>
          <w:szCs w:val="20"/>
        </w:rPr>
        <w:t>，</w:t>
      </w:r>
      <w:r w:rsidRPr="00C67B89">
        <w:rPr>
          <w:rFonts w:hint="eastAsia"/>
          <w:snapToGrid w:val="0"/>
          <w:sz w:val="20"/>
          <w:szCs w:val="20"/>
        </w:rPr>
        <w:t>KRI</w:t>
      </w:r>
      <w:r w:rsidRPr="00C67B89">
        <w:rPr>
          <w:rFonts w:hint="eastAsia"/>
          <w:snapToGrid w:val="0"/>
          <w:sz w:val="20"/>
          <w:szCs w:val="20"/>
        </w:rPr>
        <w:t>建立在这些</w:t>
      </w:r>
      <w:r w:rsidRPr="00C67B89">
        <w:rPr>
          <w:rFonts w:hint="eastAsia"/>
          <w:snapToGrid w:val="0"/>
          <w:sz w:val="20"/>
          <w:szCs w:val="20"/>
        </w:rPr>
        <w:t xml:space="preserve"> </w:t>
      </w:r>
      <w:r w:rsidRPr="00C67B89">
        <w:rPr>
          <w:rFonts w:hint="eastAsia"/>
          <w:snapToGrid w:val="0"/>
          <w:sz w:val="20"/>
          <w:szCs w:val="20"/>
        </w:rPr>
        <w:t>因素之上</w:t>
      </w:r>
      <w:r w:rsidRPr="00C67B89">
        <w:rPr>
          <w:rFonts w:hint="eastAsia"/>
          <w:snapToGrid w:val="0"/>
          <w:sz w:val="20"/>
          <w:szCs w:val="20"/>
        </w:rPr>
        <w:t xml:space="preserve"> </w:t>
      </w:r>
      <w:r w:rsidRPr="00C67B89">
        <w:rPr>
          <w:rFonts w:hint="eastAsia"/>
          <w:snapToGrid w:val="0"/>
          <w:sz w:val="20"/>
          <w:szCs w:val="20"/>
        </w:rPr>
        <w:t>。</w:t>
      </w:r>
      <w:r w:rsidRPr="00C67B89">
        <w:rPr>
          <w:rFonts w:hint="eastAsia"/>
          <w:snapToGrid w:val="0"/>
          <w:sz w:val="20"/>
          <w:szCs w:val="20"/>
        </w:rPr>
        <w:t xml:space="preserve"> </w:t>
      </w:r>
    </w:p>
    <w:p w:rsidR="00C67B89" w:rsidRPr="00C67B89" w:rsidRDefault="00C67B89" w:rsidP="00C67B89">
      <w:pPr>
        <w:ind w:firstLineChars="200" w:firstLine="400"/>
        <w:rPr>
          <w:snapToGrid w:val="0"/>
          <w:sz w:val="20"/>
          <w:szCs w:val="20"/>
        </w:rPr>
      </w:pPr>
      <w:r w:rsidRPr="00C67B89">
        <w:rPr>
          <w:rFonts w:hint="eastAsia"/>
          <w:snapToGrid w:val="0"/>
          <w:sz w:val="20"/>
          <w:szCs w:val="20"/>
        </w:rPr>
        <w:t>风险评估和控</w:t>
      </w:r>
      <w:r w:rsidRPr="00C67B89">
        <w:rPr>
          <w:rFonts w:hint="eastAsia"/>
          <w:snapToGrid w:val="0"/>
          <w:sz w:val="20"/>
          <w:szCs w:val="20"/>
        </w:rPr>
        <w:t xml:space="preserve"> </w:t>
      </w:r>
      <w:r w:rsidRPr="00C67B89">
        <w:rPr>
          <w:rFonts w:hint="eastAsia"/>
          <w:snapToGrid w:val="0"/>
          <w:sz w:val="20"/>
          <w:szCs w:val="20"/>
        </w:rPr>
        <w:t>制评估</w:t>
      </w:r>
      <w:r w:rsidRPr="00C67B89">
        <w:rPr>
          <w:rFonts w:hint="eastAsia"/>
          <w:snapToGrid w:val="0"/>
          <w:sz w:val="20"/>
          <w:szCs w:val="20"/>
        </w:rPr>
        <w:t xml:space="preserve"> </w:t>
      </w:r>
      <w:r w:rsidRPr="00C67B89">
        <w:rPr>
          <w:rFonts w:hint="eastAsia"/>
          <w:snapToGrid w:val="0"/>
          <w:sz w:val="20"/>
          <w:szCs w:val="20"/>
        </w:rPr>
        <w:t>。对流程可能的风险环节及相应的控制环节进行的自我评估</w:t>
      </w:r>
      <w:r w:rsidRPr="00C67B89">
        <w:rPr>
          <w:rFonts w:hint="eastAsia"/>
          <w:snapToGrid w:val="0"/>
          <w:sz w:val="20"/>
          <w:szCs w:val="20"/>
        </w:rPr>
        <w:t xml:space="preserve"> </w:t>
      </w:r>
      <w:r w:rsidRPr="00C67B89">
        <w:rPr>
          <w:rFonts w:hint="eastAsia"/>
          <w:snapToGrid w:val="0"/>
          <w:sz w:val="20"/>
          <w:szCs w:val="20"/>
        </w:rPr>
        <w:t>，可以提供宝贵的基础信息</w:t>
      </w:r>
      <w:r w:rsidRPr="00C67B89">
        <w:rPr>
          <w:rFonts w:hint="eastAsia"/>
          <w:snapToGrid w:val="0"/>
          <w:sz w:val="20"/>
          <w:szCs w:val="20"/>
        </w:rPr>
        <w:t xml:space="preserve"> </w:t>
      </w:r>
      <w:r w:rsidRPr="00C67B89">
        <w:rPr>
          <w:rFonts w:hint="eastAsia"/>
          <w:snapToGrid w:val="0"/>
          <w:sz w:val="20"/>
          <w:szCs w:val="20"/>
        </w:rPr>
        <w:t>，以确定对业务单位</w:t>
      </w:r>
      <w:r w:rsidRPr="00C67B89">
        <w:rPr>
          <w:rFonts w:hint="eastAsia"/>
          <w:snapToGrid w:val="0"/>
          <w:sz w:val="20"/>
          <w:szCs w:val="20"/>
        </w:rPr>
        <w:t xml:space="preserve"> </w:t>
      </w:r>
      <w:r w:rsidRPr="00C67B89">
        <w:rPr>
          <w:rFonts w:hint="eastAsia"/>
          <w:snapToGrid w:val="0"/>
          <w:sz w:val="20"/>
          <w:szCs w:val="20"/>
        </w:rPr>
        <w:t>、业务流程和各风险类型而言哪里需要</w:t>
      </w:r>
      <w:r w:rsidRPr="00C67B89">
        <w:rPr>
          <w:rFonts w:hint="eastAsia"/>
          <w:snapToGrid w:val="0"/>
          <w:sz w:val="20"/>
          <w:szCs w:val="20"/>
        </w:rPr>
        <w:t xml:space="preserve"> KRI</w:t>
      </w:r>
      <w:r w:rsidRPr="00C67B89">
        <w:rPr>
          <w:rFonts w:hint="eastAsia"/>
          <w:snapToGrid w:val="0"/>
          <w:sz w:val="20"/>
          <w:szCs w:val="20"/>
        </w:rPr>
        <w:t>进行监测。</w:t>
      </w:r>
      <w:r w:rsidRPr="00C67B89">
        <w:rPr>
          <w:rFonts w:hint="eastAsia"/>
          <w:snapToGrid w:val="0"/>
          <w:sz w:val="20"/>
          <w:szCs w:val="20"/>
        </w:rPr>
        <w:t xml:space="preserve"> </w:t>
      </w:r>
    </w:p>
    <w:p w:rsidR="00C67B89" w:rsidRPr="00C67B89" w:rsidRDefault="00C67B89" w:rsidP="00C67B89">
      <w:pPr>
        <w:ind w:firstLineChars="200" w:firstLine="400"/>
        <w:rPr>
          <w:snapToGrid w:val="0"/>
          <w:sz w:val="20"/>
          <w:szCs w:val="20"/>
        </w:rPr>
      </w:pPr>
      <w:r w:rsidRPr="00C67B89">
        <w:rPr>
          <w:rFonts w:hint="eastAsia"/>
          <w:snapToGrid w:val="0"/>
          <w:sz w:val="20"/>
          <w:szCs w:val="20"/>
        </w:rPr>
        <w:t>可以看出，操作风险管理需要银行构建一套高质量</w:t>
      </w:r>
      <w:r w:rsidRPr="00C67B89">
        <w:rPr>
          <w:rFonts w:hint="eastAsia"/>
          <w:snapToGrid w:val="0"/>
          <w:sz w:val="20"/>
          <w:szCs w:val="20"/>
        </w:rPr>
        <w:t xml:space="preserve"> </w:t>
      </w:r>
      <w:r w:rsidRPr="00C67B89">
        <w:rPr>
          <w:rFonts w:hint="eastAsia"/>
          <w:snapToGrid w:val="0"/>
          <w:sz w:val="20"/>
          <w:szCs w:val="20"/>
        </w:rPr>
        <w:t>的</w:t>
      </w:r>
      <w:r w:rsidRPr="00C67B89">
        <w:rPr>
          <w:rFonts w:hint="eastAsia"/>
          <w:snapToGrid w:val="0"/>
          <w:sz w:val="20"/>
          <w:szCs w:val="20"/>
        </w:rPr>
        <w:t xml:space="preserve"> KRI</w:t>
      </w:r>
      <w:r w:rsidRPr="00C67B89">
        <w:rPr>
          <w:rFonts w:hint="eastAsia"/>
          <w:snapToGrid w:val="0"/>
          <w:sz w:val="20"/>
          <w:szCs w:val="20"/>
        </w:rPr>
        <w:t>，而非高数量的。有效</w:t>
      </w:r>
      <w:r w:rsidRPr="00C67B89">
        <w:rPr>
          <w:rFonts w:hint="eastAsia"/>
          <w:snapToGrid w:val="0"/>
          <w:sz w:val="20"/>
          <w:szCs w:val="20"/>
        </w:rPr>
        <w:t xml:space="preserve"> </w:t>
      </w:r>
      <w:r w:rsidRPr="00C67B89">
        <w:rPr>
          <w:rFonts w:hint="eastAsia"/>
          <w:snapToGrid w:val="0"/>
          <w:sz w:val="20"/>
          <w:szCs w:val="20"/>
        </w:rPr>
        <w:t>的关键风险指标</w:t>
      </w:r>
      <w:r w:rsidRPr="00C67B89">
        <w:rPr>
          <w:rFonts w:hint="eastAsia"/>
          <w:snapToGrid w:val="0"/>
          <w:sz w:val="20"/>
          <w:szCs w:val="20"/>
        </w:rPr>
        <w:t xml:space="preserve"> KRI</w:t>
      </w:r>
      <w:r w:rsidRPr="00C67B89">
        <w:rPr>
          <w:rFonts w:hint="eastAsia"/>
          <w:snapToGrid w:val="0"/>
          <w:sz w:val="20"/>
          <w:szCs w:val="20"/>
        </w:rPr>
        <w:t>应当具备以下特征</w:t>
      </w:r>
      <w:r w:rsidRPr="00C67B89">
        <w:rPr>
          <w:rFonts w:hint="eastAsia"/>
          <w:snapToGrid w:val="0"/>
          <w:sz w:val="20"/>
          <w:szCs w:val="20"/>
        </w:rPr>
        <w:t xml:space="preserve"> </w:t>
      </w:r>
      <w:r w:rsidRPr="00C67B89">
        <w:rPr>
          <w:rFonts w:hint="eastAsia"/>
          <w:snapToGrid w:val="0"/>
          <w:sz w:val="20"/>
          <w:szCs w:val="20"/>
        </w:rPr>
        <w:t>：</w:t>
      </w:r>
      <w:r w:rsidRPr="00C67B89">
        <w:rPr>
          <w:rFonts w:hint="eastAsia"/>
          <w:snapToGrid w:val="0"/>
          <w:sz w:val="20"/>
          <w:szCs w:val="20"/>
        </w:rPr>
        <w:t xml:space="preserve"> </w:t>
      </w:r>
    </w:p>
    <w:p w:rsidR="00C67B89" w:rsidRDefault="00C67B89" w:rsidP="00C67B89">
      <w:pPr>
        <w:ind w:firstLineChars="200" w:firstLine="400"/>
        <w:rPr>
          <w:snapToGrid w:val="0"/>
          <w:sz w:val="20"/>
          <w:szCs w:val="20"/>
        </w:rPr>
      </w:pPr>
      <w:r w:rsidRPr="00C67B89">
        <w:rPr>
          <w:rFonts w:hint="eastAsia"/>
          <w:snapToGrid w:val="0"/>
          <w:sz w:val="20"/>
          <w:szCs w:val="20"/>
        </w:rPr>
        <w:t>“关</w:t>
      </w:r>
      <w:r w:rsidRPr="00C67B89">
        <w:rPr>
          <w:rFonts w:hint="eastAsia"/>
          <w:snapToGrid w:val="0"/>
          <w:sz w:val="20"/>
          <w:szCs w:val="20"/>
        </w:rPr>
        <w:t xml:space="preserve"> </w:t>
      </w:r>
      <w:r w:rsidRPr="00C67B89">
        <w:rPr>
          <w:rFonts w:hint="eastAsia"/>
          <w:snapToGrid w:val="0"/>
          <w:sz w:val="20"/>
          <w:szCs w:val="20"/>
        </w:rPr>
        <w:t>键性</w:t>
      </w:r>
      <w:r w:rsidRPr="00C67B89">
        <w:rPr>
          <w:rFonts w:hint="eastAsia"/>
          <w:snapToGrid w:val="0"/>
          <w:sz w:val="20"/>
          <w:szCs w:val="20"/>
        </w:rPr>
        <w:t xml:space="preserve"> </w:t>
      </w:r>
      <w:r w:rsidRPr="00C67B89">
        <w:rPr>
          <w:rFonts w:hint="eastAsia"/>
          <w:snapToGrid w:val="0"/>
          <w:sz w:val="20"/>
          <w:szCs w:val="20"/>
        </w:rPr>
        <w:t>”。</w:t>
      </w:r>
      <w:r>
        <w:rPr>
          <w:rFonts w:hint="eastAsia"/>
          <w:snapToGrid w:val="0"/>
          <w:sz w:val="20"/>
          <w:szCs w:val="20"/>
        </w:rPr>
        <w:t xml:space="preserve"> </w:t>
      </w:r>
      <w:r w:rsidRPr="00C67B89">
        <w:rPr>
          <w:rFonts w:hint="eastAsia"/>
          <w:snapToGrid w:val="0"/>
          <w:sz w:val="20"/>
          <w:szCs w:val="20"/>
        </w:rPr>
        <w:t>太</w:t>
      </w:r>
      <w:r w:rsidRPr="00C67B89">
        <w:rPr>
          <w:rFonts w:hint="eastAsia"/>
          <w:snapToGrid w:val="0"/>
          <w:sz w:val="20"/>
          <w:szCs w:val="20"/>
        </w:rPr>
        <w:t xml:space="preserve"> </w:t>
      </w:r>
      <w:r w:rsidRPr="00C67B89">
        <w:rPr>
          <w:rFonts w:hint="eastAsia"/>
          <w:snapToGrid w:val="0"/>
          <w:sz w:val="20"/>
          <w:szCs w:val="20"/>
        </w:rPr>
        <w:t>多的指标只会干扰管理层的有效决策</w:t>
      </w:r>
      <w:r>
        <w:rPr>
          <w:rFonts w:hint="eastAsia"/>
          <w:snapToGrid w:val="0"/>
          <w:sz w:val="20"/>
          <w:szCs w:val="20"/>
        </w:rPr>
        <w:t>；</w:t>
      </w:r>
    </w:p>
    <w:p w:rsidR="00C67B89" w:rsidRDefault="00C67B89" w:rsidP="00C67B89">
      <w:pPr>
        <w:ind w:firstLineChars="200" w:firstLine="400"/>
        <w:rPr>
          <w:snapToGrid w:val="0"/>
          <w:sz w:val="20"/>
          <w:szCs w:val="20"/>
        </w:rPr>
      </w:pPr>
      <w:r w:rsidRPr="00C67B89">
        <w:rPr>
          <w:rFonts w:hint="eastAsia"/>
          <w:snapToGrid w:val="0"/>
          <w:sz w:val="20"/>
          <w:szCs w:val="20"/>
        </w:rPr>
        <w:lastRenderedPageBreak/>
        <w:t>容易获取</w:t>
      </w:r>
      <w:r w:rsidRPr="00C67B89">
        <w:rPr>
          <w:rFonts w:hint="eastAsia"/>
          <w:snapToGrid w:val="0"/>
          <w:sz w:val="20"/>
          <w:szCs w:val="20"/>
        </w:rPr>
        <w:t xml:space="preserve"> </w:t>
      </w:r>
      <w:r w:rsidRPr="00C67B89">
        <w:rPr>
          <w:rFonts w:hint="eastAsia"/>
          <w:snapToGrid w:val="0"/>
          <w:sz w:val="20"/>
          <w:szCs w:val="20"/>
        </w:rPr>
        <w:t>，可以定期得</w:t>
      </w:r>
      <w:r w:rsidRPr="00C67B89">
        <w:rPr>
          <w:rFonts w:hint="eastAsia"/>
          <w:snapToGrid w:val="0"/>
          <w:sz w:val="20"/>
          <w:szCs w:val="20"/>
        </w:rPr>
        <w:t xml:space="preserve"> </w:t>
      </w:r>
      <w:r w:rsidRPr="00C67B89">
        <w:rPr>
          <w:rFonts w:hint="eastAsia"/>
          <w:snapToGrid w:val="0"/>
          <w:sz w:val="20"/>
          <w:szCs w:val="20"/>
        </w:rPr>
        <w:t>到更新</w:t>
      </w:r>
      <w:r w:rsidRPr="00C67B89">
        <w:rPr>
          <w:rFonts w:hint="eastAsia"/>
          <w:snapToGrid w:val="0"/>
          <w:sz w:val="20"/>
          <w:szCs w:val="20"/>
        </w:rPr>
        <w:t xml:space="preserve"> </w:t>
      </w:r>
      <w:r w:rsidRPr="00C67B89">
        <w:rPr>
          <w:rFonts w:hint="eastAsia"/>
          <w:snapToGrid w:val="0"/>
          <w:sz w:val="20"/>
          <w:szCs w:val="20"/>
        </w:rPr>
        <w:t>的数据</w:t>
      </w:r>
      <w:r>
        <w:rPr>
          <w:rFonts w:hint="eastAsia"/>
          <w:snapToGrid w:val="0"/>
          <w:sz w:val="20"/>
          <w:szCs w:val="20"/>
        </w:rPr>
        <w:t>；</w:t>
      </w:r>
    </w:p>
    <w:p w:rsidR="00C67B89" w:rsidRDefault="00C67B89" w:rsidP="00C67B89">
      <w:pPr>
        <w:ind w:firstLineChars="200" w:firstLine="400"/>
        <w:rPr>
          <w:snapToGrid w:val="0"/>
          <w:sz w:val="20"/>
          <w:szCs w:val="20"/>
        </w:rPr>
      </w:pPr>
      <w:r>
        <w:rPr>
          <w:rFonts w:hint="eastAsia"/>
          <w:snapToGrid w:val="0"/>
          <w:sz w:val="20"/>
          <w:szCs w:val="20"/>
        </w:rPr>
        <w:t>与风险驱动因素或风险暴露相关；</w:t>
      </w:r>
    </w:p>
    <w:p w:rsidR="00C67B89" w:rsidRDefault="00C67B89" w:rsidP="00C67B89">
      <w:pPr>
        <w:ind w:firstLineChars="200" w:firstLine="400"/>
        <w:rPr>
          <w:snapToGrid w:val="0"/>
          <w:sz w:val="20"/>
          <w:szCs w:val="20"/>
        </w:rPr>
      </w:pPr>
      <w:r w:rsidRPr="00C67B89">
        <w:rPr>
          <w:rFonts w:hint="eastAsia"/>
          <w:snapToGrid w:val="0"/>
          <w:sz w:val="20"/>
          <w:szCs w:val="20"/>
        </w:rPr>
        <w:t>是可以量化的指标</w:t>
      </w:r>
      <w:r>
        <w:rPr>
          <w:rFonts w:hint="eastAsia"/>
          <w:snapToGrid w:val="0"/>
          <w:sz w:val="20"/>
          <w:szCs w:val="20"/>
        </w:rPr>
        <w:t>；</w:t>
      </w:r>
    </w:p>
    <w:p w:rsidR="00C67B89" w:rsidRDefault="00C67B89" w:rsidP="00C67B89">
      <w:pPr>
        <w:ind w:firstLineChars="200" w:firstLine="400"/>
        <w:rPr>
          <w:snapToGrid w:val="0"/>
          <w:sz w:val="20"/>
          <w:szCs w:val="20"/>
        </w:rPr>
      </w:pPr>
      <w:r w:rsidRPr="00C67B89">
        <w:rPr>
          <w:rFonts w:hint="eastAsia"/>
          <w:snapToGrid w:val="0"/>
          <w:sz w:val="20"/>
          <w:szCs w:val="20"/>
        </w:rPr>
        <w:t>与目标和风险拥有者相联系</w:t>
      </w:r>
      <w:r>
        <w:rPr>
          <w:rFonts w:hint="eastAsia"/>
          <w:snapToGrid w:val="0"/>
          <w:sz w:val="20"/>
          <w:szCs w:val="20"/>
        </w:rPr>
        <w:t>；</w:t>
      </w:r>
    </w:p>
    <w:p w:rsidR="00C67B89" w:rsidRDefault="00C67B89" w:rsidP="00C67B89">
      <w:pPr>
        <w:ind w:firstLineChars="200" w:firstLine="400"/>
        <w:rPr>
          <w:snapToGrid w:val="0"/>
          <w:sz w:val="20"/>
          <w:szCs w:val="20"/>
        </w:rPr>
      </w:pPr>
      <w:r w:rsidRPr="00C67B89">
        <w:rPr>
          <w:rFonts w:hint="eastAsia"/>
          <w:snapToGrid w:val="0"/>
          <w:sz w:val="20"/>
          <w:szCs w:val="20"/>
        </w:rPr>
        <w:t>兼顾先行指标和滞后指标</w:t>
      </w:r>
      <w:r>
        <w:rPr>
          <w:rFonts w:hint="eastAsia"/>
          <w:snapToGrid w:val="0"/>
          <w:sz w:val="20"/>
          <w:szCs w:val="20"/>
        </w:rPr>
        <w:t>；</w:t>
      </w:r>
    </w:p>
    <w:p w:rsidR="00C67B89" w:rsidRDefault="00C67B89" w:rsidP="00C67B89">
      <w:pPr>
        <w:ind w:firstLineChars="200" w:firstLine="400"/>
        <w:rPr>
          <w:snapToGrid w:val="0"/>
          <w:sz w:val="20"/>
          <w:szCs w:val="20"/>
        </w:rPr>
      </w:pPr>
      <w:r w:rsidRPr="00C67B89">
        <w:rPr>
          <w:rFonts w:hint="eastAsia"/>
          <w:snapToGrid w:val="0"/>
          <w:sz w:val="20"/>
          <w:szCs w:val="20"/>
        </w:rPr>
        <w:t>对支持和改进管理决策有帮助</w:t>
      </w:r>
      <w:r>
        <w:rPr>
          <w:rFonts w:hint="eastAsia"/>
          <w:snapToGrid w:val="0"/>
          <w:sz w:val="20"/>
          <w:szCs w:val="20"/>
        </w:rPr>
        <w:t>；</w:t>
      </w:r>
    </w:p>
    <w:p w:rsidR="00C67B89" w:rsidRPr="00C67B89" w:rsidRDefault="00C67B89" w:rsidP="00C67B89">
      <w:pPr>
        <w:ind w:firstLineChars="200" w:firstLine="400"/>
        <w:rPr>
          <w:snapToGrid w:val="0"/>
          <w:sz w:val="20"/>
          <w:szCs w:val="20"/>
        </w:rPr>
      </w:pPr>
      <w:r>
        <w:rPr>
          <w:rFonts w:hint="eastAsia"/>
          <w:snapToGrid w:val="0"/>
          <w:sz w:val="20"/>
          <w:szCs w:val="20"/>
        </w:rPr>
        <w:t>能够</w:t>
      </w:r>
      <w:r w:rsidRPr="00C67B89">
        <w:rPr>
          <w:rFonts w:hint="eastAsia"/>
          <w:snapToGrid w:val="0"/>
          <w:sz w:val="20"/>
          <w:szCs w:val="20"/>
        </w:rPr>
        <w:t>制定清晰的内部和外部参考基准便于及时反应</w:t>
      </w:r>
      <w:r>
        <w:rPr>
          <w:rFonts w:hint="eastAsia"/>
          <w:snapToGrid w:val="0"/>
          <w:sz w:val="20"/>
          <w:szCs w:val="20"/>
        </w:rPr>
        <w:t>。</w:t>
      </w:r>
      <w:r w:rsidRPr="00C67B89">
        <w:rPr>
          <w:rFonts w:hint="eastAsia"/>
          <w:snapToGrid w:val="0"/>
          <w:sz w:val="20"/>
          <w:szCs w:val="20"/>
        </w:rPr>
        <w:t xml:space="preserve"> </w:t>
      </w:r>
    </w:p>
    <w:p w:rsidR="00C67B89" w:rsidRPr="00C67B89" w:rsidRDefault="00C67B89" w:rsidP="00C67B89">
      <w:pPr>
        <w:ind w:firstLineChars="200" w:firstLine="400"/>
        <w:rPr>
          <w:snapToGrid w:val="0"/>
          <w:sz w:val="20"/>
          <w:szCs w:val="20"/>
        </w:rPr>
      </w:pPr>
      <w:r w:rsidRPr="00C67B89">
        <w:rPr>
          <w:rFonts w:hint="eastAsia"/>
          <w:snapToGrid w:val="0"/>
          <w:sz w:val="20"/>
          <w:szCs w:val="20"/>
        </w:rPr>
        <w:t>当然</w:t>
      </w:r>
      <w:r w:rsidRPr="00C67B89">
        <w:rPr>
          <w:rFonts w:hint="eastAsia"/>
          <w:snapToGrid w:val="0"/>
          <w:sz w:val="20"/>
          <w:szCs w:val="20"/>
        </w:rPr>
        <w:t xml:space="preserve"> </w:t>
      </w:r>
      <w:r w:rsidRPr="00C67B89">
        <w:rPr>
          <w:rFonts w:hint="eastAsia"/>
          <w:snapToGrid w:val="0"/>
          <w:sz w:val="20"/>
          <w:szCs w:val="20"/>
        </w:rPr>
        <w:t>，要使选出的</w:t>
      </w:r>
      <w:r w:rsidRPr="00C67B89">
        <w:rPr>
          <w:rFonts w:hint="eastAsia"/>
          <w:snapToGrid w:val="0"/>
          <w:sz w:val="20"/>
          <w:szCs w:val="20"/>
        </w:rPr>
        <w:t>KRI</w:t>
      </w:r>
      <w:r w:rsidRPr="00C67B89">
        <w:rPr>
          <w:rFonts w:hint="eastAsia"/>
          <w:snapToGrid w:val="0"/>
          <w:sz w:val="20"/>
          <w:szCs w:val="20"/>
        </w:rPr>
        <w:t>同时兼顾这些标准是不容易的</w:t>
      </w:r>
      <w:r w:rsidRPr="00C67B89">
        <w:rPr>
          <w:rFonts w:hint="eastAsia"/>
          <w:snapToGrid w:val="0"/>
          <w:sz w:val="20"/>
          <w:szCs w:val="20"/>
        </w:rPr>
        <w:t xml:space="preserve"> </w:t>
      </w:r>
      <w:r w:rsidRPr="00C67B89">
        <w:rPr>
          <w:rFonts w:hint="eastAsia"/>
          <w:snapToGrid w:val="0"/>
          <w:sz w:val="20"/>
          <w:szCs w:val="20"/>
        </w:rPr>
        <w:t>。例如</w:t>
      </w:r>
      <w:r w:rsidRPr="00C67B89">
        <w:rPr>
          <w:rFonts w:hint="eastAsia"/>
          <w:snapToGrid w:val="0"/>
          <w:sz w:val="20"/>
          <w:szCs w:val="20"/>
        </w:rPr>
        <w:t xml:space="preserve"> </w:t>
      </w:r>
      <w:r w:rsidRPr="00C67B89">
        <w:rPr>
          <w:rFonts w:hint="eastAsia"/>
          <w:snapToGrid w:val="0"/>
          <w:sz w:val="20"/>
          <w:szCs w:val="20"/>
        </w:rPr>
        <w:t>，我们认为员工素质是一个影响操作风</w:t>
      </w:r>
      <w:r w:rsidRPr="00C67B89">
        <w:rPr>
          <w:rFonts w:hint="eastAsia"/>
          <w:snapToGrid w:val="0"/>
          <w:sz w:val="20"/>
          <w:szCs w:val="20"/>
        </w:rPr>
        <w:t xml:space="preserve"> </w:t>
      </w:r>
      <w:r w:rsidRPr="00C67B89">
        <w:rPr>
          <w:rFonts w:hint="eastAsia"/>
          <w:snapToGrid w:val="0"/>
          <w:sz w:val="20"/>
          <w:szCs w:val="20"/>
        </w:rPr>
        <w:t>险的重要因素</w:t>
      </w:r>
      <w:r w:rsidRPr="00C67B89">
        <w:rPr>
          <w:rFonts w:hint="eastAsia"/>
          <w:snapToGrid w:val="0"/>
          <w:sz w:val="20"/>
          <w:szCs w:val="20"/>
        </w:rPr>
        <w:t xml:space="preserve"> </w:t>
      </w:r>
      <w:r w:rsidRPr="00C67B89">
        <w:rPr>
          <w:rFonts w:hint="eastAsia"/>
          <w:snapToGrid w:val="0"/>
          <w:sz w:val="20"/>
          <w:szCs w:val="20"/>
        </w:rPr>
        <w:t>，但作为</w:t>
      </w:r>
      <w:r w:rsidRPr="00C67B89">
        <w:rPr>
          <w:rFonts w:hint="eastAsia"/>
          <w:snapToGrid w:val="0"/>
          <w:sz w:val="20"/>
          <w:szCs w:val="20"/>
        </w:rPr>
        <w:t xml:space="preserve"> KRI</w:t>
      </w:r>
      <w:r w:rsidRPr="00C67B89">
        <w:rPr>
          <w:rFonts w:hint="eastAsia"/>
          <w:snapToGrid w:val="0"/>
          <w:sz w:val="20"/>
          <w:szCs w:val="20"/>
        </w:rPr>
        <w:t>是不合适</w:t>
      </w:r>
      <w:r w:rsidRPr="00C67B89">
        <w:rPr>
          <w:rFonts w:hint="eastAsia"/>
          <w:snapToGrid w:val="0"/>
          <w:sz w:val="20"/>
          <w:szCs w:val="20"/>
        </w:rPr>
        <w:t xml:space="preserve"> </w:t>
      </w:r>
      <w:r w:rsidRPr="00C67B89">
        <w:rPr>
          <w:rFonts w:hint="eastAsia"/>
          <w:snapToGrid w:val="0"/>
          <w:sz w:val="20"/>
          <w:szCs w:val="20"/>
        </w:rPr>
        <w:t>的。因为员工素质不便测量</w:t>
      </w:r>
      <w:r w:rsidRPr="00C67B89">
        <w:rPr>
          <w:rFonts w:hint="eastAsia"/>
          <w:snapToGrid w:val="0"/>
          <w:sz w:val="20"/>
          <w:szCs w:val="20"/>
        </w:rPr>
        <w:t xml:space="preserve"> </w:t>
      </w:r>
      <w:r w:rsidRPr="00C67B89">
        <w:rPr>
          <w:rFonts w:hint="eastAsia"/>
          <w:snapToGrid w:val="0"/>
          <w:sz w:val="20"/>
          <w:szCs w:val="20"/>
        </w:rPr>
        <w:t>，更无法每天计算。同时</w:t>
      </w:r>
      <w:r w:rsidRPr="00C67B89">
        <w:rPr>
          <w:rFonts w:hint="eastAsia"/>
          <w:snapToGrid w:val="0"/>
          <w:sz w:val="20"/>
          <w:szCs w:val="20"/>
        </w:rPr>
        <w:t xml:space="preserve"> </w:t>
      </w:r>
      <w:r w:rsidRPr="00C67B89">
        <w:rPr>
          <w:rFonts w:hint="eastAsia"/>
          <w:snapToGrid w:val="0"/>
          <w:sz w:val="20"/>
          <w:szCs w:val="20"/>
        </w:rPr>
        <w:t>，银行无法立即采取措施来应对和改善这一状况。虽然与操作风险暴露和动因相连</w:t>
      </w:r>
      <w:r w:rsidRPr="00C67B89">
        <w:rPr>
          <w:rFonts w:hint="eastAsia"/>
          <w:snapToGrid w:val="0"/>
          <w:sz w:val="20"/>
          <w:szCs w:val="20"/>
        </w:rPr>
        <w:t xml:space="preserve"> </w:t>
      </w:r>
      <w:r w:rsidRPr="00C67B89">
        <w:rPr>
          <w:rFonts w:hint="eastAsia"/>
          <w:snapToGrid w:val="0"/>
          <w:sz w:val="20"/>
          <w:szCs w:val="20"/>
        </w:rPr>
        <w:t>，但由于它短期内不随环境</w:t>
      </w:r>
      <w:r w:rsidRPr="00C67B89">
        <w:rPr>
          <w:rFonts w:hint="eastAsia"/>
          <w:snapToGrid w:val="0"/>
          <w:sz w:val="20"/>
          <w:szCs w:val="20"/>
        </w:rPr>
        <w:t xml:space="preserve"> </w:t>
      </w:r>
      <w:r w:rsidRPr="00C67B89">
        <w:rPr>
          <w:rFonts w:hint="eastAsia"/>
          <w:snapToGrid w:val="0"/>
          <w:sz w:val="20"/>
          <w:szCs w:val="20"/>
        </w:rPr>
        <w:t>改变</w:t>
      </w:r>
      <w:r w:rsidRPr="00C67B89">
        <w:rPr>
          <w:rFonts w:hint="eastAsia"/>
          <w:snapToGrid w:val="0"/>
          <w:sz w:val="20"/>
          <w:szCs w:val="20"/>
        </w:rPr>
        <w:t xml:space="preserve"> </w:t>
      </w:r>
      <w:r w:rsidRPr="00C67B89">
        <w:rPr>
          <w:rFonts w:hint="eastAsia"/>
          <w:snapToGrid w:val="0"/>
          <w:sz w:val="20"/>
          <w:szCs w:val="20"/>
        </w:rPr>
        <w:t>，作为预警指标是不理想的。</w:t>
      </w:r>
      <w:r w:rsidRPr="00C67B89">
        <w:rPr>
          <w:rFonts w:hint="eastAsia"/>
          <w:snapToGrid w:val="0"/>
          <w:sz w:val="20"/>
          <w:szCs w:val="20"/>
        </w:rPr>
        <w:t xml:space="preserve"> </w:t>
      </w:r>
    </w:p>
    <w:p w:rsidR="00C67B89" w:rsidRDefault="00C67B89" w:rsidP="00C67B89">
      <w:pPr>
        <w:ind w:firstLineChars="200" w:firstLine="400"/>
        <w:rPr>
          <w:snapToGrid w:val="0"/>
          <w:sz w:val="20"/>
          <w:szCs w:val="20"/>
        </w:rPr>
      </w:pPr>
    </w:p>
    <w:p w:rsidR="00DC134E" w:rsidRPr="00942B0D" w:rsidRDefault="00DC134E" w:rsidP="00DC134E">
      <w:pPr>
        <w:adjustRightInd w:val="0"/>
        <w:snapToGrid w:val="0"/>
        <w:spacing w:line="280" w:lineRule="exact"/>
        <w:rPr>
          <w:b/>
          <w:bCs/>
          <w:color w:val="000000"/>
          <w:sz w:val="24"/>
        </w:rPr>
      </w:pPr>
      <w:r w:rsidRPr="00942B0D">
        <w:rPr>
          <w:rFonts w:hint="eastAsia"/>
          <w:b/>
          <w:bCs/>
          <w:color w:val="000000"/>
          <w:sz w:val="24"/>
        </w:rPr>
        <w:t xml:space="preserve">3 </w:t>
      </w:r>
      <w:r w:rsidRPr="00942B0D">
        <w:rPr>
          <w:rFonts w:hint="eastAsia"/>
          <w:b/>
          <w:bCs/>
          <w:color w:val="000000"/>
          <w:sz w:val="24"/>
        </w:rPr>
        <w:t>结果</w:t>
      </w:r>
    </w:p>
    <w:p w:rsidR="00DC134E" w:rsidRDefault="00DC134E" w:rsidP="00C67B89">
      <w:pPr>
        <w:ind w:firstLineChars="200" w:firstLine="400"/>
        <w:rPr>
          <w:snapToGrid w:val="0"/>
          <w:sz w:val="20"/>
          <w:szCs w:val="20"/>
        </w:rPr>
      </w:pPr>
    </w:p>
    <w:p w:rsidR="00DC134E" w:rsidRPr="00DC134E" w:rsidRDefault="00DC134E" w:rsidP="00DC134E">
      <w:pPr>
        <w:ind w:firstLineChars="200" w:firstLine="400"/>
        <w:rPr>
          <w:snapToGrid w:val="0"/>
          <w:sz w:val="20"/>
          <w:szCs w:val="20"/>
        </w:rPr>
      </w:pPr>
      <w:r w:rsidRPr="00DC134E">
        <w:rPr>
          <w:rFonts w:hint="eastAsia"/>
          <w:snapToGrid w:val="0"/>
          <w:sz w:val="20"/>
          <w:szCs w:val="20"/>
        </w:rPr>
        <w:t>由于操作风</w:t>
      </w:r>
      <w:r w:rsidRPr="00DC134E">
        <w:rPr>
          <w:rFonts w:hint="eastAsia"/>
          <w:snapToGrid w:val="0"/>
          <w:sz w:val="20"/>
          <w:szCs w:val="20"/>
        </w:rPr>
        <w:t xml:space="preserve"> </w:t>
      </w:r>
      <w:r w:rsidRPr="00DC134E">
        <w:rPr>
          <w:rFonts w:hint="eastAsia"/>
          <w:snapToGrid w:val="0"/>
          <w:sz w:val="20"/>
          <w:szCs w:val="20"/>
        </w:rPr>
        <w:t>险的复杂性和多样性</w:t>
      </w:r>
      <w:r w:rsidRPr="00DC134E">
        <w:rPr>
          <w:rFonts w:hint="eastAsia"/>
          <w:snapToGrid w:val="0"/>
          <w:sz w:val="20"/>
          <w:szCs w:val="20"/>
        </w:rPr>
        <w:t xml:space="preserve"> </w:t>
      </w:r>
      <w:r w:rsidRPr="00DC134E">
        <w:rPr>
          <w:rFonts w:hint="eastAsia"/>
          <w:snapToGrid w:val="0"/>
          <w:sz w:val="20"/>
          <w:szCs w:val="20"/>
        </w:rPr>
        <w:t>．很难有一种工具或方法是完全有效的</w:t>
      </w:r>
      <w:r w:rsidRPr="00DC134E">
        <w:rPr>
          <w:rFonts w:hint="eastAsia"/>
          <w:snapToGrid w:val="0"/>
          <w:sz w:val="20"/>
          <w:szCs w:val="20"/>
        </w:rPr>
        <w:t xml:space="preserve"> </w:t>
      </w:r>
      <w:r w:rsidRPr="00DC134E">
        <w:rPr>
          <w:rFonts w:hint="eastAsia"/>
          <w:snapToGrid w:val="0"/>
          <w:sz w:val="20"/>
          <w:szCs w:val="20"/>
        </w:rPr>
        <w:t>。因此</w:t>
      </w:r>
      <w:r w:rsidRPr="00DC134E">
        <w:rPr>
          <w:rFonts w:hint="eastAsia"/>
          <w:snapToGrid w:val="0"/>
          <w:sz w:val="20"/>
          <w:szCs w:val="20"/>
        </w:rPr>
        <w:t xml:space="preserve"> </w:t>
      </w:r>
      <w:r w:rsidRPr="00DC134E">
        <w:rPr>
          <w:rFonts w:hint="eastAsia"/>
          <w:snapToGrid w:val="0"/>
          <w:sz w:val="20"/>
          <w:szCs w:val="20"/>
        </w:rPr>
        <w:t>，我们应</w:t>
      </w:r>
      <w:r w:rsidRPr="00DC134E">
        <w:rPr>
          <w:rFonts w:hint="eastAsia"/>
          <w:snapToGrid w:val="0"/>
          <w:sz w:val="20"/>
          <w:szCs w:val="20"/>
        </w:rPr>
        <w:t xml:space="preserve"> </w:t>
      </w:r>
      <w:r w:rsidRPr="00DC134E">
        <w:rPr>
          <w:rFonts w:hint="eastAsia"/>
          <w:snapToGrid w:val="0"/>
          <w:sz w:val="20"/>
          <w:szCs w:val="20"/>
        </w:rPr>
        <w:t>当对</w:t>
      </w:r>
      <w:r w:rsidRPr="00DC134E">
        <w:rPr>
          <w:rFonts w:hint="eastAsia"/>
          <w:snapToGrid w:val="0"/>
          <w:sz w:val="20"/>
          <w:szCs w:val="20"/>
        </w:rPr>
        <w:t xml:space="preserve"> KRI</w:t>
      </w:r>
      <w:r w:rsidRPr="00DC134E">
        <w:rPr>
          <w:rFonts w:hint="eastAsia"/>
          <w:snapToGrid w:val="0"/>
          <w:sz w:val="20"/>
          <w:szCs w:val="20"/>
        </w:rPr>
        <w:t>的设置制定一个</w:t>
      </w:r>
      <w:r w:rsidRPr="00DC134E">
        <w:rPr>
          <w:rFonts w:hint="eastAsia"/>
          <w:snapToGrid w:val="0"/>
          <w:sz w:val="20"/>
          <w:szCs w:val="20"/>
        </w:rPr>
        <w:t xml:space="preserve"> </w:t>
      </w:r>
      <w:r w:rsidRPr="00DC134E">
        <w:rPr>
          <w:rFonts w:hint="eastAsia"/>
          <w:snapToGrid w:val="0"/>
          <w:sz w:val="20"/>
          <w:szCs w:val="20"/>
        </w:rPr>
        <w:t>主要</w:t>
      </w:r>
      <w:r w:rsidRPr="00DC134E">
        <w:rPr>
          <w:rFonts w:hint="eastAsia"/>
          <w:snapToGrid w:val="0"/>
          <w:sz w:val="20"/>
          <w:szCs w:val="20"/>
        </w:rPr>
        <w:t xml:space="preserve"> </w:t>
      </w:r>
      <w:r w:rsidRPr="00DC134E">
        <w:rPr>
          <w:rFonts w:hint="eastAsia"/>
          <w:snapToGrid w:val="0"/>
          <w:sz w:val="20"/>
          <w:szCs w:val="20"/>
        </w:rPr>
        <w:t>的目标</w:t>
      </w:r>
      <w:r w:rsidRPr="00DC134E">
        <w:rPr>
          <w:rFonts w:hint="eastAsia"/>
          <w:snapToGrid w:val="0"/>
          <w:sz w:val="20"/>
          <w:szCs w:val="20"/>
        </w:rPr>
        <w:t xml:space="preserve"> </w:t>
      </w:r>
      <w:r w:rsidRPr="00DC134E">
        <w:rPr>
          <w:rFonts w:hint="eastAsia"/>
          <w:snapToGrid w:val="0"/>
          <w:sz w:val="20"/>
          <w:szCs w:val="20"/>
        </w:rPr>
        <w:t>。这其</w:t>
      </w:r>
      <w:r w:rsidRPr="00DC134E">
        <w:rPr>
          <w:rFonts w:hint="eastAsia"/>
          <w:snapToGrid w:val="0"/>
          <w:sz w:val="20"/>
          <w:szCs w:val="20"/>
        </w:rPr>
        <w:t xml:space="preserve"> </w:t>
      </w:r>
      <w:r w:rsidRPr="00DC134E">
        <w:rPr>
          <w:rFonts w:hint="eastAsia"/>
          <w:snapToGrid w:val="0"/>
          <w:sz w:val="20"/>
          <w:szCs w:val="20"/>
        </w:rPr>
        <w:t>中最重要的</w:t>
      </w:r>
      <w:r w:rsidRPr="00DC134E">
        <w:rPr>
          <w:rFonts w:hint="eastAsia"/>
          <w:snapToGrid w:val="0"/>
          <w:sz w:val="20"/>
          <w:szCs w:val="20"/>
        </w:rPr>
        <w:t xml:space="preserve"> </w:t>
      </w:r>
      <w:r w:rsidRPr="00DC134E">
        <w:rPr>
          <w:rFonts w:hint="eastAsia"/>
          <w:snapToGrid w:val="0"/>
          <w:sz w:val="20"/>
          <w:szCs w:val="20"/>
        </w:rPr>
        <w:t>，指标应</w:t>
      </w:r>
      <w:r w:rsidRPr="00DC134E">
        <w:rPr>
          <w:rFonts w:hint="eastAsia"/>
          <w:snapToGrid w:val="0"/>
          <w:sz w:val="20"/>
          <w:szCs w:val="20"/>
        </w:rPr>
        <w:t xml:space="preserve"> </w:t>
      </w:r>
      <w:r w:rsidRPr="00DC134E">
        <w:rPr>
          <w:rFonts w:hint="eastAsia"/>
          <w:snapToGrid w:val="0"/>
          <w:sz w:val="20"/>
          <w:szCs w:val="20"/>
        </w:rPr>
        <w:t>当是风险敏感的，或者说能够反映导致损失发生的风险因素的变化</w:t>
      </w:r>
      <w:r w:rsidRPr="00DC134E">
        <w:rPr>
          <w:rFonts w:hint="eastAsia"/>
          <w:snapToGrid w:val="0"/>
          <w:sz w:val="20"/>
          <w:szCs w:val="20"/>
        </w:rPr>
        <w:t xml:space="preserve"> </w:t>
      </w:r>
      <w:r w:rsidRPr="00DC134E">
        <w:rPr>
          <w:rFonts w:hint="eastAsia"/>
          <w:snapToGrid w:val="0"/>
          <w:sz w:val="20"/>
          <w:szCs w:val="20"/>
        </w:rPr>
        <w:t>。这是一个说起来容易做起来难的任务。</w:t>
      </w:r>
      <w:r w:rsidRPr="00DC134E">
        <w:rPr>
          <w:rFonts w:hint="eastAsia"/>
          <w:snapToGrid w:val="0"/>
          <w:sz w:val="20"/>
          <w:szCs w:val="20"/>
        </w:rPr>
        <w:t xml:space="preserve"> </w:t>
      </w:r>
    </w:p>
    <w:p w:rsidR="00DC134E" w:rsidRPr="00DC134E" w:rsidRDefault="00DC134E" w:rsidP="00DC134E">
      <w:pPr>
        <w:ind w:firstLineChars="200" w:firstLine="400"/>
        <w:rPr>
          <w:snapToGrid w:val="0"/>
          <w:sz w:val="20"/>
          <w:szCs w:val="20"/>
        </w:rPr>
      </w:pPr>
      <w:r w:rsidRPr="00DC134E">
        <w:rPr>
          <w:rFonts w:hint="eastAsia"/>
          <w:snapToGrid w:val="0"/>
          <w:sz w:val="20"/>
          <w:szCs w:val="20"/>
        </w:rPr>
        <w:t>需要明确</w:t>
      </w:r>
      <w:r w:rsidRPr="00DC134E">
        <w:rPr>
          <w:rFonts w:hint="eastAsia"/>
          <w:snapToGrid w:val="0"/>
          <w:sz w:val="20"/>
          <w:szCs w:val="20"/>
        </w:rPr>
        <w:t xml:space="preserve"> </w:t>
      </w:r>
      <w:r w:rsidRPr="00DC134E">
        <w:rPr>
          <w:rFonts w:hint="eastAsia"/>
          <w:snapToGrid w:val="0"/>
          <w:sz w:val="20"/>
          <w:szCs w:val="20"/>
        </w:rPr>
        <w:t>的是</w:t>
      </w:r>
      <w:r w:rsidRPr="00DC134E">
        <w:rPr>
          <w:rFonts w:hint="eastAsia"/>
          <w:snapToGrid w:val="0"/>
          <w:sz w:val="20"/>
          <w:szCs w:val="20"/>
        </w:rPr>
        <w:t xml:space="preserve"> </w:t>
      </w:r>
      <w:r w:rsidRPr="00DC134E">
        <w:rPr>
          <w:rFonts w:hint="eastAsia"/>
          <w:snapToGrid w:val="0"/>
          <w:sz w:val="20"/>
          <w:szCs w:val="20"/>
        </w:rPr>
        <w:t>，</w:t>
      </w:r>
      <w:r w:rsidRPr="00DC134E">
        <w:rPr>
          <w:rFonts w:hint="eastAsia"/>
          <w:snapToGrid w:val="0"/>
          <w:sz w:val="20"/>
          <w:szCs w:val="20"/>
        </w:rPr>
        <w:t>KRI</w:t>
      </w:r>
      <w:r w:rsidRPr="00DC134E">
        <w:rPr>
          <w:rFonts w:hint="eastAsia"/>
          <w:snapToGrid w:val="0"/>
          <w:sz w:val="20"/>
          <w:szCs w:val="20"/>
        </w:rPr>
        <w:t>的作用不是“预测</w:t>
      </w:r>
      <w:r w:rsidRPr="00DC134E">
        <w:rPr>
          <w:rFonts w:hint="eastAsia"/>
          <w:snapToGrid w:val="0"/>
          <w:sz w:val="20"/>
          <w:szCs w:val="20"/>
        </w:rPr>
        <w:t xml:space="preserve"> </w:t>
      </w:r>
      <w:r w:rsidRPr="00DC134E">
        <w:rPr>
          <w:rFonts w:hint="eastAsia"/>
          <w:snapToGrid w:val="0"/>
          <w:sz w:val="20"/>
          <w:szCs w:val="20"/>
        </w:rPr>
        <w:t>”操作风险</w:t>
      </w:r>
      <w:r w:rsidRPr="00DC134E">
        <w:rPr>
          <w:rFonts w:hint="eastAsia"/>
          <w:snapToGrid w:val="0"/>
          <w:sz w:val="20"/>
          <w:szCs w:val="20"/>
        </w:rPr>
        <w:t xml:space="preserve"> </w:t>
      </w:r>
      <w:r w:rsidRPr="00DC134E">
        <w:rPr>
          <w:rFonts w:hint="eastAsia"/>
          <w:snapToGrid w:val="0"/>
          <w:sz w:val="20"/>
          <w:szCs w:val="20"/>
        </w:rPr>
        <w:t>，而是“监测”操作风险状况及其变化</w:t>
      </w:r>
      <w:r w:rsidRPr="00DC134E">
        <w:rPr>
          <w:rFonts w:hint="eastAsia"/>
          <w:snapToGrid w:val="0"/>
          <w:sz w:val="20"/>
          <w:szCs w:val="20"/>
        </w:rPr>
        <w:t xml:space="preserve"> </w:t>
      </w:r>
      <w:r w:rsidRPr="00DC134E">
        <w:rPr>
          <w:rFonts w:hint="eastAsia"/>
          <w:snapToGrid w:val="0"/>
          <w:sz w:val="20"/>
          <w:szCs w:val="20"/>
        </w:rPr>
        <w:t>。实质上</w:t>
      </w:r>
      <w:r w:rsidRPr="00DC134E">
        <w:rPr>
          <w:rFonts w:hint="eastAsia"/>
          <w:snapToGrid w:val="0"/>
          <w:sz w:val="20"/>
          <w:szCs w:val="20"/>
        </w:rPr>
        <w:t xml:space="preserve"> </w:t>
      </w:r>
      <w:r w:rsidRPr="00DC134E">
        <w:rPr>
          <w:rFonts w:hint="eastAsia"/>
          <w:snapToGrid w:val="0"/>
          <w:sz w:val="20"/>
          <w:szCs w:val="20"/>
        </w:rPr>
        <w:t>，</w:t>
      </w:r>
      <w:r w:rsidRPr="00DC134E">
        <w:rPr>
          <w:rFonts w:hint="eastAsia"/>
          <w:snapToGrid w:val="0"/>
          <w:sz w:val="20"/>
          <w:szCs w:val="20"/>
        </w:rPr>
        <w:t>KRI</w:t>
      </w:r>
      <w:r w:rsidRPr="00DC134E">
        <w:rPr>
          <w:rFonts w:hint="eastAsia"/>
          <w:snapToGrid w:val="0"/>
          <w:sz w:val="20"/>
          <w:szCs w:val="20"/>
        </w:rPr>
        <w:t>指标值的变化不是在预测某类风险事件是否将要发生</w:t>
      </w:r>
      <w:r w:rsidRPr="00DC134E">
        <w:rPr>
          <w:rFonts w:hint="eastAsia"/>
          <w:snapToGrid w:val="0"/>
          <w:sz w:val="20"/>
          <w:szCs w:val="20"/>
        </w:rPr>
        <w:t xml:space="preserve"> (</w:t>
      </w:r>
      <w:r w:rsidRPr="00DC134E">
        <w:rPr>
          <w:rFonts w:hint="eastAsia"/>
          <w:snapToGrid w:val="0"/>
          <w:sz w:val="20"/>
          <w:szCs w:val="20"/>
        </w:rPr>
        <w:t>这是无法做到</w:t>
      </w:r>
      <w:r w:rsidRPr="00DC134E">
        <w:rPr>
          <w:rFonts w:hint="eastAsia"/>
          <w:snapToGrid w:val="0"/>
          <w:sz w:val="20"/>
          <w:szCs w:val="20"/>
        </w:rPr>
        <w:t xml:space="preserve"> </w:t>
      </w:r>
      <w:r w:rsidRPr="00DC134E">
        <w:rPr>
          <w:rFonts w:hint="eastAsia"/>
          <w:snapToGrid w:val="0"/>
          <w:sz w:val="20"/>
          <w:szCs w:val="20"/>
        </w:rPr>
        <w:t>的</w:t>
      </w:r>
      <w:r w:rsidRPr="00DC134E">
        <w:rPr>
          <w:rFonts w:hint="eastAsia"/>
          <w:snapToGrid w:val="0"/>
          <w:sz w:val="20"/>
          <w:szCs w:val="20"/>
        </w:rPr>
        <w:t>)</w:t>
      </w:r>
      <w:r w:rsidRPr="00DC134E">
        <w:rPr>
          <w:rFonts w:hint="eastAsia"/>
          <w:snapToGrid w:val="0"/>
          <w:sz w:val="20"/>
          <w:szCs w:val="20"/>
        </w:rPr>
        <w:t>，而是在显示操作</w:t>
      </w:r>
      <w:r w:rsidRPr="00DC134E">
        <w:rPr>
          <w:rFonts w:hint="eastAsia"/>
          <w:snapToGrid w:val="0"/>
          <w:sz w:val="20"/>
          <w:szCs w:val="20"/>
        </w:rPr>
        <w:t xml:space="preserve"> </w:t>
      </w:r>
      <w:r w:rsidRPr="00DC134E">
        <w:rPr>
          <w:rFonts w:hint="eastAsia"/>
          <w:snapToGrid w:val="0"/>
          <w:sz w:val="20"/>
          <w:szCs w:val="20"/>
        </w:rPr>
        <w:t>风险的“水</w:t>
      </w:r>
      <w:r w:rsidRPr="00DC134E">
        <w:rPr>
          <w:rFonts w:hint="eastAsia"/>
          <w:snapToGrid w:val="0"/>
          <w:sz w:val="20"/>
          <w:szCs w:val="20"/>
        </w:rPr>
        <w:t xml:space="preserve"> </w:t>
      </w:r>
      <w:r w:rsidRPr="00DC134E">
        <w:rPr>
          <w:rFonts w:hint="eastAsia"/>
          <w:snapToGrid w:val="0"/>
          <w:sz w:val="20"/>
          <w:szCs w:val="20"/>
        </w:rPr>
        <w:t>平”是否在上升或下降</w:t>
      </w:r>
      <w:r w:rsidRPr="00DC134E">
        <w:rPr>
          <w:rFonts w:hint="eastAsia"/>
          <w:snapToGrid w:val="0"/>
          <w:sz w:val="20"/>
          <w:szCs w:val="20"/>
        </w:rPr>
        <w:t xml:space="preserve"> </w:t>
      </w:r>
      <w:r w:rsidRPr="00DC134E">
        <w:rPr>
          <w:rFonts w:hint="eastAsia"/>
          <w:snapToGrid w:val="0"/>
          <w:sz w:val="20"/>
          <w:szCs w:val="20"/>
        </w:rPr>
        <w:t>。当然</w:t>
      </w:r>
      <w:r w:rsidRPr="00DC134E">
        <w:rPr>
          <w:rFonts w:hint="eastAsia"/>
          <w:snapToGrid w:val="0"/>
          <w:sz w:val="20"/>
          <w:szCs w:val="20"/>
        </w:rPr>
        <w:t xml:space="preserve"> </w:t>
      </w:r>
      <w:r w:rsidRPr="00DC134E">
        <w:rPr>
          <w:rFonts w:hint="eastAsia"/>
          <w:snapToGrid w:val="0"/>
          <w:sz w:val="20"/>
          <w:szCs w:val="20"/>
        </w:rPr>
        <w:t>，指标监测的对象也包括现有控制</w:t>
      </w:r>
      <w:r w:rsidRPr="00DC134E">
        <w:rPr>
          <w:rFonts w:hint="eastAsia"/>
          <w:snapToGrid w:val="0"/>
          <w:sz w:val="20"/>
          <w:szCs w:val="20"/>
        </w:rPr>
        <w:t xml:space="preserve"> </w:t>
      </w:r>
      <w:r w:rsidRPr="00DC134E">
        <w:rPr>
          <w:rFonts w:hint="eastAsia"/>
          <w:snapToGrid w:val="0"/>
          <w:sz w:val="20"/>
          <w:szCs w:val="20"/>
        </w:rPr>
        <w:t>的有效性。</w:t>
      </w:r>
      <w:r w:rsidRPr="00DC134E">
        <w:rPr>
          <w:rFonts w:hint="eastAsia"/>
          <w:snapToGrid w:val="0"/>
          <w:sz w:val="20"/>
          <w:szCs w:val="20"/>
        </w:rPr>
        <w:t xml:space="preserve"> </w:t>
      </w:r>
      <w:r w:rsidRPr="00DC134E">
        <w:rPr>
          <w:rFonts w:hint="eastAsia"/>
          <w:snapToGrid w:val="0"/>
          <w:sz w:val="20"/>
          <w:szCs w:val="20"/>
        </w:rPr>
        <w:t>同时</w:t>
      </w:r>
      <w:r w:rsidRPr="00DC134E">
        <w:rPr>
          <w:rFonts w:hint="eastAsia"/>
          <w:snapToGrid w:val="0"/>
          <w:sz w:val="20"/>
          <w:szCs w:val="20"/>
        </w:rPr>
        <w:t xml:space="preserve"> </w:t>
      </w:r>
      <w:r w:rsidRPr="00DC134E">
        <w:rPr>
          <w:rFonts w:hint="eastAsia"/>
          <w:snapToGrid w:val="0"/>
          <w:sz w:val="20"/>
          <w:szCs w:val="20"/>
        </w:rPr>
        <w:t>，我们用来识别</w:t>
      </w:r>
      <w:r w:rsidRPr="00DC134E">
        <w:rPr>
          <w:rFonts w:hint="eastAsia"/>
          <w:snapToGrid w:val="0"/>
          <w:sz w:val="20"/>
          <w:szCs w:val="20"/>
        </w:rPr>
        <w:t xml:space="preserve"> </w:t>
      </w:r>
      <w:r w:rsidRPr="00DC134E">
        <w:rPr>
          <w:rFonts w:hint="eastAsia"/>
          <w:snapToGrid w:val="0"/>
          <w:sz w:val="20"/>
          <w:szCs w:val="20"/>
        </w:rPr>
        <w:t>和监测操作风险</w:t>
      </w:r>
      <w:r w:rsidRPr="00DC134E">
        <w:rPr>
          <w:rFonts w:hint="eastAsia"/>
          <w:snapToGrid w:val="0"/>
          <w:sz w:val="20"/>
          <w:szCs w:val="20"/>
        </w:rPr>
        <w:t xml:space="preserve"> </w:t>
      </w:r>
      <w:r w:rsidRPr="00DC134E">
        <w:rPr>
          <w:rFonts w:hint="eastAsia"/>
          <w:snapToGrid w:val="0"/>
          <w:sz w:val="20"/>
          <w:szCs w:val="20"/>
        </w:rPr>
        <w:t>的</w:t>
      </w:r>
      <w:r w:rsidRPr="00DC134E">
        <w:rPr>
          <w:rFonts w:hint="eastAsia"/>
          <w:snapToGrid w:val="0"/>
          <w:sz w:val="20"/>
          <w:szCs w:val="20"/>
        </w:rPr>
        <w:t xml:space="preserve"> KRI</w:t>
      </w:r>
      <w:r w:rsidRPr="00DC134E">
        <w:rPr>
          <w:rFonts w:hint="eastAsia"/>
          <w:snapToGrid w:val="0"/>
          <w:sz w:val="20"/>
          <w:szCs w:val="20"/>
        </w:rPr>
        <w:t>也具有</w:t>
      </w:r>
      <w:r w:rsidRPr="00DC134E">
        <w:rPr>
          <w:rFonts w:hint="eastAsia"/>
          <w:snapToGrid w:val="0"/>
          <w:sz w:val="20"/>
          <w:szCs w:val="20"/>
        </w:rPr>
        <w:t xml:space="preserve"> </w:t>
      </w:r>
      <w:r w:rsidRPr="00DC134E">
        <w:rPr>
          <w:rFonts w:hint="eastAsia"/>
          <w:snapToGrid w:val="0"/>
          <w:sz w:val="20"/>
          <w:szCs w:val="20"/>
        </w:rPr>
        <w:t>特定</w:t>
      </w:r>
      <w:r w:rsidRPr="00DC134E">
        <w:rPr>
          <w:rFonts w:hint="eastAsia"/>
          <w:snapToGrid w:val="0"/>
          <w:sz w:val="20"/>
          <w:szCs w:val="20"/>
        </w:rPr>
        <w:t xml:space="preserve"> </w:t>
      </w:r>
      <w:r w:rsidRPr="00DC134E">
        <w:rPr>
          <w:rFonts w:hint="eastAsia"/>
          <w:snapToGrid w:val="0"/>
          <w:sz w:val="20"/>
          <w:szCs w:val="20"/>
        </w:rPr>
        <w:t>的局限。这种局限主要体现在三个方面</w:t>
      </w:r>
      <w:r w:rsidRPr="00DC134E">
        <w:rPr>
          <w:rFonts w:hint="eastAsia"/>
          <w:snapToGrid w:val="0"/>
          <w:sz w:val="20"/>
          <w:szCs w:val="20"/>
        </w:rPr>
        <w:t xml:space="preserve"> </w:t>
      </w:r>
      <w:r w:rsidRPr="00DC134E">
        <w:rPr>
          <w:rFonts w:hint="eastAsia"/>
          <w:snapToGrid w:val="0"/>
          <w:sz w:val="20"/>
          <w:szCs w:val="20"/>
        </w:rPr>
        <w:t>：</w:t>
      </w:r>
      <w:r w:rsidRPr="00DC134E">
        <w:rPr>
          <w:rFonts w:hint="eastAsia"/>
          <w:snapToGrid w:val="0"/>
          <w:sz w:val="20"/>
          <w:szCs w:val="20"/>
        </w:rPr>
        <w:t xml:space="preserve"> </w:t>
      </w:r>
    </w:p>
    <w:p w:rsidR="00DC134E" w:rsidRDefault="00DC134E" w:rsidP="00DC134E">
      <w:pPr>
        <w:ind w:firstLineChars="200" w:firstLine="400"/>
        <w:rPr>
          <w:snapToGrid w:val="0"/>
          <w:sz w:val="20"/>
          <w:szCs w:val="20"/>
        </w:rPr>
      </w:pPr>
      <w:r w:rsidRPr="00DC134E">
        <w:rPr>
          <w:rFonts w:hint="eastAsia"/>
          <w:snapToGrid w:val="0"/>
          <w:sz w:val="20"/>
          <w:szCs w:val="20"/>
        </w:rPr>
        <w:lastRenderedPageBreak/>
        <w:t>第一</w:t>
      </w:r>
      <w:r w:rsidRPr="00DC134E">
        <w:rPr>
          <w:rFonts w:hint="eastAsia"/>
          <w:snapToGrid w:val="0"/>
          <w:sz w:val="20"/>
          <w:szCs w:val="20"/>
        </w:rPr>
        <w:t xml:space="preserve"> </w:t>
      </w:r>
      <w:r w:rsidRPr="00DC134E">
        <w:rPr>
          <w:rFonts w:hint="eastAsia"/>
          <w:snapToGrid w:val="0"/>
          <w:sz w:val="20"/>
          <w:szCs w:val="20"/>
        </w:rPr>
        <w:t>，很多指标只能专用于某</w:t>
      </w:r>
      <w:r w:rsidRPr="00DC134E">
        <w:rPr>
          <w:rFonts w:hint="eastAsia"/>
          <w:snapToGrid w:val="0"/>
          <w:sz w:val="20"/>
          <w:szCs w:val="20"/>
        </w:rPr>
        <w:t xml:space="preserve"> </w:t>
      </w:r>
      <w:r w:rsidRPr="00DC134E">
        <w:rPr>
          <w:rFonts w:hint="eastAsia"/>
          <w:snapToGrid w:val="0"/>
          <w:sz w:val="20"/>
          <w:szCs w:val="20"/>
        </w:rPr>
        <w:t>个专门的风险类型</w:t>
      </w:r>
      <w:r w:rsidRPr="00DC134E">
        <w:rPr>
          <w:rFonts w:hint="eastAsia"/>
          <w:snapToGrid w:val="0"/>
          <w:sz w:val="20"/>
          <w:szCs w:val="20"/>
        </w:rPr>
        <w:t xml:space="preserve"> </w:t>
      </w:r>
      <w:r w:rsidRPr="00DC134E">
        <w:rPr>
          <w:rFonts w:hint="eastAsia"/>
          <w:snapToGrid w:val="0"/>
          <w:sz w:val="20"/>
          <w:szCs w:val="20"/>
        </w:rPr>
        <w:t>，并且通常只对某个</w:t>
      </w:r>
      <w:r w:rsidRPr="00DC134E">
        <w:rPr>
          <w:rFonts w:hint="eastAsia"/>
          <w:snapToGrid w:val="0"/>
          <w:sz w:val="20"/>
          <w:szCs w:val="20"/>
        </w:rPr>
        <w:t xml:space="preserve"> </w:t>
      </w:r>
      <w:r w:rsidRPr="00DC134E">
        <w:rPr>
          <w:rFonts w:hint="eastAsia"/>
          <w:snapToGrid w:val="0"/>
          <w:sz w:val="20"/>
          <w:szCs w:val="20"/>
        </w:rPr>
        <w:t>业务</w:t>
      </w:r>
      <w:r w:rsidRPr="00DC134E">
        <w:rPr>
          <w:rFonts w:hint="eastAsia"/>
          <w:snapToGrid w:val="0"/>
          <w:sz w:val="20"/>
          <w:szCs w:val="20"/>
        </w:rPr>
        <w:t xml:space="preserve"> </w:t>
      </w:r>
      <w:r w:rsidRPr="00DC134E">
        <w:rPr>
          <w:rFonts w:hint="eastAsia"/>
          <w:snapToGrid w:val="0"/>
          <w:sz w:val="20"/>
          <w:szCs w:val="20"/>
        </w:rPr>
        <w:t>和流程有效</w:t>
      </w:r>
      <w:r w:rsidRPr="00DC134E">
        <w:rPr>
          <w:rFonts w:hint="eastAsia"/>
          <w:snapToGrid w:val="0"/>
          <w:sz w:val="20"/>
          <w:szCs w:val="20"/>
        </w:rPr>
        <w:t xml:space="preserve"> </w:t>
      </w:r>
      <w:r w:rsidRPr="00DC134E">
        <w:rPr>
          <w:rFonts w:hint="eastAsia"/>
          <w:snapToGrid w:val="0"/>
          <w:sz w:val="20"/>
          <w:szCs w:val="20"/>
        </w:rPr>
        <w:t>。例如</w:t>
      </w:r>
      <w:r w:rsidRPr="00DC134E">
        <w:rPr>
          <w:rFonts w:hint="eastAsia"/>
          <w:snapToGrid w:val="0"/>
          <w:sz w:val="20"/>
          <w:szCs w:val="20"/>
        </w:rPr>
        <w:t xml:space="preserve"> </w:t>
      </w:r>
      <w:r w:rsidRPr="00DC134E">
        <w:rPr>
          <w:rFonts w:hint="eastAsia"/>
          <w:snapToGrid w:val="0"/>
          <w:sz w:val="20"/>
          <w:szCs w:val="20"/>
        </w:rPr>
        <w:t>，如信贷管理业务流程中的一个环节是有效</w:t>
      </w:r>
      <w:r w:rsidRPr="00DC134E">
        <w:rPr>
          <w:rFonts w:hint="eastAsia"/>
          <w:snapToGrid w:val="0"/>
          <w:sz w:val="20"/>
          <w:szCs w:val="20"/>
        </w:rPr>
        <w:t xml:space="preserve"> </w:t>
      </w:r>
      <w:r w:rsidRPr="00DC134E">
        <w:rPr>
          <w:rFonts w:hint="eastAsia"/>
          <w:snapToGrid w:val="0"/>
          <w:sz w:val="20"/>
          <w:szCs w:val="20"/>
        </w:rPr>
        <w:t>的。通常情况下很难设计出一套跨业务线</w:t>
      </w:r>
      <w:r w:rsidRPr="00DC134E">
        <w:rPr>
          <w:rFonts w:hint="eastAsia"/>
          <w:snapToGrid w:val="0"/>
          <w:sz w:val="20"/>
          <w:szCs w:val="20"/>
        </w:rPr>
        <w:t xml:space="preserve"> </w:t>
      </w:r>
      <w:r w:rsidRPr="00DC134E">
        <w:rPr>
          <w:rFonts w:hint="eastAsia"/>
          <w:snapToGrid w:val="0"/>
          <w:sz w:val="20"/>
          <w:szCs w:val="20"/>
        </w:rPr>
        <w:t>和区域</w:t>
      </w:r>
      <w:r w:rsidRPr="00DC134E">
        <w:rPr>
          <w:rFonts w:hint="eastAsia"/>
          <w:snapToGrid w:val="0"/>
          <w:sz w:val="20"/>
          <w:szCs w:val="20"/>
        </w:rPr>
        <w:t xml:space="preserve"> </w:t>
      </w:r>
      <w:r w:rsidRPr="00DC134E">
        <w:rPr>
          <w:rFonts w:hint="eastAsia"/>
          <w:snapToGrid w:val="0"/>
          <w:sz w:val="20"/>
          <w:szCs w:val="20"/>
        </w:rPr>
        <w:t>的，能监测各类型风险变化的指标</w:t>
      </w:r>
      <w:r w:rsidRPr="00DC134E">
        <w:rPr>
          <w:rFonts w:hint="eastAsia"/>
          <w:snapToGrid w:val="0"/>
          <w:sz w:val="20"/>
          <w:szCs w:val="20"/>
        </w:rPr>
        <w:t xml:space="preserve"> </w:t>
      </w:r>
      <w:r w:rsidRPr="00DC134E">
        <w:rPr>
          <w:rFonts w:hint="eastAsia"/>
          <w:snapToGrid w:val="0"/>
          <w:sz w:val="20"/>
          <w:szCs w:val="20"/>
        </w:rPr>
        <w:t>。</w:t>
      </w:r>
    </w:p>
    <w:p w:rsidR="00DC134E" w:rsidRDefault="00DC134E" w:rsidP="00DC134E">
      <w:pPr>
        <w:ind w:firstLineChars="200" w:firstLine="400"/>
        <w:rPr>
          <w:snapToGrid w:val="0"/>
          <w:sz w:val="20"/>
          <w:szCs w:val="20"/>
        </w:rPr>
      </w:pPr>
      <w:r w:rsidRPr="00DC134E">
        <w:rPr>
          <w:rFonts w:hint="eastAsia"/>
          <w:snapToGrid w:val="0"/>
          <w:sz w:val="20"/>
          <w:szCs w:val="20"/>
        </w:rPr>
        <w:t>第二</w:t>
      </w:r>
      <w:r w:rsidRPr="00DC134E">
        <w:rPr>
          <w:rFonts w:hint="eastAsia"/>
          <w:snapToGrid w:val="0"/>
          <w:sz w:val="20"/>
          <w:szCs w:val="20"/>
        </w:rPr>
        <w:t xml:space="preserve"> </w:t>
      </w:r>
      <w:r w:rsidRPr="00DC134E">
        <w:rPr>
          <w:rFonts w:hint="eastAsia"/>
          <w:snapToGrid w:val="0"/>
          <w:sz w:val="20"/>
          <w:szCs w:val="20"/>
        </w:rPr>
        <w:t>，银行应当认识到</w:t>
      </w:r>
      <w:r w:rsidRPr="00DC134E">
        <w:rPr>
          <w:rFonts w:hint="eastAsia"/>
          <w:snapToGrid w:val="0"/>
          <w:sz w:val="20"/>
          <w:szCs w:val="20"/>
        </w:rPr>
        <w:t xml:space="preserve"> </w:t>
      </w:r>
      <w:r w:rsidRPr="00DC134E">
        <w:rPr>
          <w:rFonts w:hint="eastAsia"/>
          <w:snapToGrid w:val="0"/>
          <w:sz w:val="20"/>
          <w:szCs w:val="20"/>
        </w:rPr>
        <w:t>，对有些风险类型</w:t>
      </w:r>
      <w:r w:rsidRPr="00DC134E">
        <w:rPr>
          <w:rFonts w:hint="eastAsia"/>
          <w:snapToGrid w:val="0"/>
          <w:sz w:val="20"/>
          <w:szCs w:val="20"/>
        </w:rPr>
        <w:t xml:space="preserve"> (</w:t>
      </w:r>
      <w:r w:rsidRPr="00DC134E">
        <w:rPr>
          <w:rFonts w:hint="eastAsia"/>
          <w:snapToGrid w:val="0"/>
          <w:sz w:val="20"/>
          <w:szCs w:val="20"/>
        </w:rPr>
        <w:t>如</w:t>
      </w:r>
      <w:r w:rsidRPr="00DC134E">
        <w:rPr>
          <w:rFonts w:hint="eastAsia"/>
          <w:snapToGrid w:val="0"/>
          <w:sz w:val="20"/>
          <w:szCs w:val="20"/>
        </w:rPr>
        <w:t xml:space="preserve"> </w:t>
      </w:r>
      <w:r w:rsidRPr="00DC134E">
        <w:rPr>
          <w:rFonts w:hint="eastAsia"/>
          <w:snapToGrid w:val="0"/>
          <w:sz w:val="20"/>
          <w:szCs w:val="20"/>
        </w:rPr>
        <w:t>内部欺诈</w:t>
      </w:r>
      <w:r w:rsidRPr="00DC134E">
        <w:rPr>
          <w:rFonts w:hint="eastAsia"/>
          <w:snapToGrid w:val="0"/>
          <w:sz w:val="20"/>
          <w:szCs w:val="20"/>
        </w:rPr>
        <w:t xml:space="preserve"> )</w:t>
      </w:r>
      <w:r w:rsidRPr="00DC134E">
        <w:rPr>
          <w:rFonts w:hint="eastAsia"/>
          <w:snapToGrid w:val="0"/>
          <w:sz w:val="20"/>
          <w:szCs w:val="20"/>
        </w:rPr>
        <w:t>来说</w:t>
      </w:r>
      <w:r w:rsidRPr="00DC134E">
        <w:rPr>
          <w:rFonts w:hint="eastAsia"/>
          <w:snapToGrid w:val="0"/>
          <w:sz w:val="20"/>
          <w:szCs w:val="20"/>
        </w:rPr>
        <w:t xml:space="preserve"> </w:t>
      </w:r>
      <w:r w:rsidRPr="00DC134E">
        <w:rPr>
          <w:rFonts w:hint="eastAsia"/>
          <w:snapToGrid w:val="0"/>
          <w:sz w:val="20"/>
          <w:szCs w:val="20"/>
        </w:rPr>
        <w:t>，创设关键风险指标的难度要</w:t>
      </w:r>
      <w:r w:rsidRPr="00DC134E">
        <w:rPr>
          <w:rFonts w:hint="eastAsia"/>
          <w:snapToGrid w:val="0"/>
          <w:sz w:val="20"/>
          <w:szCs w:val="20"/>
        </w:rPr>
        <w:t xml:space="preserve"> </w:t>
      </w:r>
      <w:r w:rsidRPr="00DC134E">
        <w:rPr>
          <w:rFonts w:hint="eastAsia"/>
          <w:snapToGrid w:val="0"/>
          <w:sz w:val="20"/>
          <w:szCs w:val="20"/>
        </w:rPr>
        <w:t>比其他类型</w:t>
      </w:r>
      <w:r w:rsidRPr="00DC134E">
        <w:rPr>
          <w:rFonts w:hint="eastAsia"/>
          <w:snapToGrid w:val="0"/>
          <w:sz w:val="20"/>
          <w:szCs w:val="20"/>
        </w:rPr>
        <w:t xml:space="preserve"> (</w:t>
      </w:r>
      <w:r w:rsidRPr="00DC134E">
        <w:rPr>
          <w:rFonts w:hint="eastAsia"/>
          <w:snapToGrid w:val="0"/>
          <w:sz w:val="20"/>
          <w:szCs w:val="20"/>
        </w:rPr>
        <w:t>如执行、交割与流程管理</w:t>
      </w:r>
      <w:r w:rsidRPr="00DC134E">
        <w:rPr>
          <w:rFonts w:hint="eastAsia"/>
          <w:snapToGrid w:val="0"/>
          <w:sz w:val="20"/>
          <w:szCs w:val="20"/>
        </w:rPr>
        <w:t>)</w:t>
      </w:r>
      <w:r w:rsidRPr="00DC134E">
        <w:rPr>
          <w:rFonts w:hint="eastAsia"/>
          <w:snapToGrid w:val="0"/>
          <w:sz w:val="20"/>
          <w:szCs w:val="20"/>
        </w:rPr>
        <w:t>大得多。对这些</w:t>
      </w:r>
      <w:r w:rsidRPr="00DC134E">
        <w:rPr>
          <w:rFonts w:hint="eastAsia"/>
          <w:snapToGrid w:val="0"/>
          <w:sz w:val="20"/>
          <w:szCs w:val="20"/>
        </w:rPr>
        <w:t xml:space="preserve"> </w:t>
      </w:r>
      <w:r w:rsidRPr="00DC134E">
        <w:rPr>
          <w:rFonts w:hint="eastAsia"/>
          <w:snapToGrid w:val="0"/>
          <w:sz w:val="20"/>
          <w:szCs w:val="20"/>
        </w:rPr>
        <w:t>风险类型来说</w:t>
      </w:r>
      <w:r w:rsidRPr="00DC134E">
        <w:rPr>
          <w:rFonts w:hint="eastAsia"/>
          <w:snapToGrid w:val="0"/>
          <w:sz w:val="20"/>
          <w:szCs w:val="20"/>
        </w:rPr>
        <w:t xml:space="preserve"> </w:t>
      </w:r>
      <w:r w:rsidRPr="00DC134E">
        <w:rPr>
          <w:rFonts w:hint="eastAsia"/>
          <w:snapToGrid w:val="0"/>
          <w:sz w:val="20"/>
          <w:szCs w:val="20"/>
        </w:rPr>
        <w:t>。指标的设计</w:t>
      </w:r>
      <w:r w:rsidRPr="00DC134E">
        <w:rPr>
          <w:rFonts w:hint="eastAsia"/>
          <w:snapToGrid w:val="0"/>
          <w:sz w:val="20"/>
          <w:szCs w:val="20"/>
        </w:rPr>
        <w:t xml:space="preserve"> </w:t>
      </w:r>
      <w:r w:rsidRPr="00DC134E">
        <w:rPr>
          <w:rFonts w:hint="eastAsia"/>
          <w:snapToGrid w:val="0"/>
          <w:sz w:val="20"/>
          <w:szCs w:val="20"/>
        </w:rPr>
        <w:t>和检验都</w:t>
      </w:r>
      <w:r w:rsidRPr="00DC134E">
        <w:rPr>
          <w:rFonts w:hint="eastAsia"/>
          <w:snapToGrid w:val="0"/>
          <w:sz w:val="20"/>
          <w:szCs w:val="20"/>
        </w:rPr>
        <w:t xml:space="preserve"> </w:t>
      </w:r>
      <w:r w:rsidRPr="00DC134E">
        <w:rPr>
          <w:rFonts w:hint="eastAsia"/>
          <w:snapToGrid w:val="0"/>
          <w:sz w:val="20"/>
          <w:szCs w:val="20"/>
        </w:rPr>
        <w:t>比较</w:t>
      </w:r>
      <w:r w:rsidRPr="00DC134E">
        <w:rPr>
          <w:rFonts w:hint="eastAsia"/>
          <w:snapToGrid w:val="0"/>
          <w:sz w:val="20"/>
          <w:szCs w:val="20"/>
        </w:rPr>
        <w:t xml:space="preserve"> </w:t>
      </w:r>
      <w:r w:rsidRPr="00DC134E">
        <w:rPr>
          <w:rFonts w:hint="eastAsia"/>
          <w:snapToGrid w:val="0"/>
          <w:sz w:val="20"/>
          <w:szCs w:val="20"/>
        </w:rPr>
        <w:t>困难</w:t>
      </w:r>
      <w:r w:rsidRPr="00DC134E">
        <w:rPr>
          <w:rFonts w:hint="eastAsia"/>
          <w:snapToGrid w:val="0"/>
          <w:sz w:val="20"/>
          <w:szCs w:val="20"/>
        </w:rPr>
        <w:t xml:space="preserve"> </w:t>
      </w:r>
      <w:r w:rsidRPr="00DC134E">
        <w:rPr>
          <w:rFonts w:hint="eastAsia"/>
          <w:snapToGrid w:val="0"/>
          <w:sz w:val="20"/>
          <w:szCs w:val="20"/>
        </w:rPr>
        <w:t>。</w:t>
      </w:r>
    </w:p>
    <w:p w:rsidR="00DC134E" w:rsidRDefault="00DC134E" w:rsidP="00DC134E">
      <w:pPr>
        <w:ind w:firstLineChars="200" w:firstLine="400"/>
        <w:rPr>
          <w:snapToGrid w:val="0"/>
          <w:sz w:val="20"/>
          <w:szCs w:val="20"/>
        </w:rPr>
      </w:pPr>
      <w:r w:rsidRPr="00DC134E">
        <w:rPr>
          <w:rFonts w:hint="eastAsia"/>
          <w:snapToGrid w:val="0"/>
          <w:sz w:val="20"/>
          <w:szCs w:val="20"/>
        </w:rPr>
        <w:t>第三</w:t>
      </w:r>
      <w:r w:rsidRPr="00DC134E">
        <w:rPr>
          <w:rFonts w:hint="eastAsia"/>
          <w:snapToGrid w:val="0"/>
          <w:sz w:val="20"/>
          <w:szCs w:val="20"/>
        </w:rPr>
        <w:t xml:space="preserve"> </w:t>
      </w:r>
      <w:r w:rsidRPr="00DC134E">
        <w:rPr>
          <w:rFonts w:hint="eastAsia"/>
          <w:snapToGrid w:val="0"/>
          <w:sz w:val="20"/>
          <w:szCs w:val="20"/>
        </w:rPr>
        <w:t>，尽管我们所做</w:t>
      </w:r>
      <w:r w:rsidRPr="00DC134E">
        <w:rPr>
          <w:rFonts w:hint="eastAsia"/>
          <w:snapToGrid w:val="0"/>
          <w:sz w:val="20"/>
          <w:szCs w:val="20"/>
        </w:rPr>
        <w:t xml:space="preserve"> </w:t>
      </w:r>
      <w:r w:rsidRPr="00DC134E">
        <w:rPr>
          <w:rFonts w:hint="eastAsia"/>
          <w:snapToGrid w:val="0"/>
          <w:sz w:val="20"/>
          <w:szCs w:val="20"/>
        </w:rPr>
        <w:t>的努力都是为了能够监测操作风险的变化趋势</w:t>
      </w:r>
      <w:r w:rsidRPr="00DC134E">
        <w:rPr>
          <w:rFonts w:hint="eastAsia"/>
          <w:snapToGrid w:val="0"/>
          <w:sz w:val="20"/>
          <w:szCs w:val="20"/>
        </w:rPr>
        <w:t xml:space="preserve"> </w:t>
      </w:r>
      <w:r w:rsidRPr="00DC134E">
        <w:rPr>
          <w:rFonts w:hint="eastAsia"/>
          <w:snapToGrid w:val="0"/>
          <w:sz w:val="20"/>
          <w:szCs w:val="20"/>
        </w:rPr>
        <w:t>。以便及时采取措施</w:t>
      </w:r>
      <w:r w:rsidRPr="00DC134E">
        <w:rPr>
          <w:rFonts w:hint="eastAsia"/>
          <w:snapToGrid w:val="0"/>
          <w:sz w:val="20"/>
          <w:szCs w:val="20"/>
        </w:rPr>
        <w:t xml:space="preserve"> </w:t>
      </w:r>
      <w:r w:rsidRPr="00DC134E">
        <w:rPr>
          <w:rFonts w:hint="eastAsia"/>
          <w:snapToGrid w:val="0"/>
          <w:sz w:val="20"/>
          <w:szCs w:val="20"/>
        </w:rPr>
        <w:t>，但指标</w:t>
      </w:r>
      <w:r w:rsidRPr="00DC134E">
        <w:rPr>
          <w:rFonts w:hint="eastAsia"/>
          <w:snapToGrid w:val="0"/>
          <w:sz w:val="20"/>
          <w:szCs w:val="20"/>
        </w:rPr>
        <w:t xml:space="preserve"> </w:t>
      </w:r>
      <w:r w:rsidRPr="00DC134E">
        <w:rPr>
          <w:rFonts w:hint="eastAsia"/>
          <w:snapToGrid w:val="0"/>
          <w:sz w:val="20"/>
          <w:szCs w:val="20"/>
        </w:rPr>
        <w:t>的变化和实际发生事件</w:t>
      </w:r>
      <w:r w:rsidRPr="00DC134E">
        <w:rPr>
          <w:rFonts w:hint="eastAsia"/>
          <w:snapToGrid w:val="0"/>
          <w:sz w:val="20"/>
          <w:szCs w:val="20"/>
        </w:rPr>
        <w:t xml:space="preserve"> </w:t>
      </w:r>
      <w:r w:rsidRPr="00DC134E">
        <w:rPr>
          <w:rFonts w:hint="eastAsia"/>
          <w:snapToGrid w:val="0"/>
          <w:sz w:val="20"/>
          <w:szCs w:val="20"/>
        </w:rPr>
        <w:t>的相关性通常不易被统计方法证</w:t>
      </w:r>
      <w:r w:rsidRPr="00DC134E">
        <w:rPr>
          <w:rFonts w:hint="eastAsia"/>
          <w:snapToGrid w:val="0"/>
          <w:sz w:val="20"/>
          <w:szCs w:val="20"/>
        </w:rPr>
        <w:t xml:space="preserve"> </w:t>
      </w:r>
      <w:r w:rsidRPr="00DC134E">
        <w:rPr>
          <w:rFonts w:hint="eastAsia"/>
          <w:snapToGrid w:val="0"/>
          <w:sz w:val="20"/>
          <w:szCs w:val="20"/>
        </w:rPr>
        <w:t>明。实际上</w:t>
      </w:r>
      <w:r w:rsidRPr="00DC134E">
        <w:rPr>
          <w:rFonts w:hint="eastAsia"/>
          <w:snapToGrid w:val="0"/>
          <w:sz w:val="20"/>
          <w:szCs w:val="20"/>
        </w:rPr>
        <w:t xml:space="preserve"> </w:t>
      </w:r>
      <w:r w:rsidRPr="00DC134E">
        <w:rPr>
          <w:rFonts w:hint="eastAsia"/>
          <w:snapToGrid w:val="0"/>
          <w:sz w:val="20"/>
          <w:szCs w:val="20"/>
        </w:rPr>
        <w:t>，我们很难真正</w:t>
      </w:r>
      <w:r w:rsidRPr="00DC134E">
        <w:rPr>
          <w:rFonts w:hint="eastAsia"/>
          <w:snapToGrid w:val="0"/>
          <w:sz w:val="20"/>
          <w:szCs w:val="20"/>
        </w:rPr>
        <w:t xml:space="preserve"> </w:t>
      </w:r>
      <w:r w:rsidRPr="00DC134E">
        <w:rPr>
          <w:rFonts w:hint="eastAsia"/>
          <w:snapToGrid w:val="0"/>
          <w:sz w:val="20"/>
          <w:szCs w:val="20"/>
        </w:rPr>
        <w:t>了解哪些类</w:t>
      </w:r>
      <w:r w:rsidRPr="00DC134E">
        <w:rPr>
          <w:rFonts w:hint="eastAsia"/>
          <w:snapToGrid w:val="0"/>
          <w:sz w:val="20"/>
          <w:szCs w:val="20"/>
        </w:rPr>
        <w:t xml:space="preserve"> </w:t>
      </w:r>
      <w:r w:rsidRPr="00DC134E">
        <w:rPr>
          <w:rFonts w:hint="eastAsia"/>
          <w:snapToGrid w:val="0"/>
          <w:sz w:val="20"/>
          <w:szCs w:val="20"/>
        </w:rPr>
        <w:t>型的损失将会发生</w:t>
      </w:r>
      <w:r w:rsidRPr="00DC134E">
        <w:rPr>
          <w:rFonts w:hint="eastAsia"/>
          <w:snapToGrid w:val="0"/>
          <w:sz w:val="20"/>
          <w:szCs w:val="20"/>
        </w:rPr>
        <w:t xml:space="preserve"> </w:t>
      </w:r>
      <w:r w:rsidRPr="00DC134E">
        <w:rPr>
          <w:rFonts w:hint="eastAsia"/>
          <w:snapToGrid w:val="0"/>
          <w:sz w:val="20"/>
          <w:szCs w:val="20"/>
        </w:rPr>
        <w:t>．也并不真正</w:t>
      </w:r>
      <w:r w:rsidRPr="00DC134E">
        <w:rPr>
          <w:rFonts w:hint="eastAsia"/>
          <w:snapToGrid w:val="0"/>
          <w:sz w:val="20"/>
          <w:szCs w:val="20"/>
        </w:rPr>
        <w:t xml:space="preserve"> </w:t>
      </w:r>
      <w:r w:rsidRPr="00DC134E">
        <w:rPr>
          <w:rFonts w:hint="eastAsia"/>
          <w:snapToGrid w:val="0"/>
          <w:sz w:val="20"/>
          <w:szCs w:val="20"/>
        </w:rPr>
        <w:t>了解这些指标是否具有</w:t>
      </w:r>
      <w:r w:rsidRPr="00DC134E">
        <w:rPr>
          <w:rFonts w:hint="eastAsia"/>
          <w:snapToGrid w:val="0"/>
          <w:sz w:val="20"/>
          <w:szCs w:val="20"/>
        </w:rPr>
        <w:t xml:space="preserve"> </w:t>
      </w:r>
      <w:r w:rsidRPr="00DC134E">
        <w:rPr>
          <w:rFonts w:hint="eastAsia"/>
          <w:snapToGrid w:val="0"/>
          <w:sz w:val="20"/>
          <w:szCs w:val="20"/>
        </w:rPr>
        <w:t>预测性</w:t>
      </w:r>
      <w:r w:rsidRPr="00DC134E">
        <w:rPr>
          <w:rFonts w:hint="eastAsia"/>
          <w:snapToGrid w:val="0"/>
          <w:sz w:val="20"/>
          <w:szCs w:val="20"/>
        </w:rPr>
        <w:t xml:space="preserve"> </w:t>
      </w:r>
      <w:r w:rsidRPr="00DC134E">
        <w:rPr>
          <w:rFonts w:hint="eastAsia"/>
          <w:snapToGrid w:val="0"/>
          <w:sz w:val="20"/>
          <w:szCs w:val="20"/>
        </w:rPr>
        <w:t>。</w:t>
      </w:r>
    </w:p>
    <w:p w:rsidR="007729FD" w:rsidRPr="007729FD" w:rsidRDefault="007729FD" w:rsidP="007729FD">
      <w:pPr>
        <w:ind w:firstLineChars="150" w:firstLine="300"/>
        <w:rPr>
          <w:sz w:val="20"/>
          <w:szCs w:val="20"/>
        </w:rPr>
      </w:pPr>
      <w:r>
        <w:rPr>
          <w:rFonts w:hAnsi="宋体" w:cs="宋体" w:hint="eastAsia"/>
          <w:sz w:val="20"/>
          <w:szCs w:val="20"/>
        </w:rPr>
        <w:t>关键风险指标法可应用到多个领域，</w:t>
      </w:r>
      <w:r w:rsidRPr="007729FD">
        <w:rPr>
          <w:rFonts w:hint="eastAsia"/>
          <w:sz w:val="20"/>
          <w:szCs w:val="20"/>
        </w:rPr>
        <w:t>既可以管理单项风险的多个关键成因指标，也</w:t>
      </w:r>
      <w:r w:rsidRPr="007729FD">
        <w:rPr>
          <w:rFonts w:hAnsi="宋体" w:cs="宋体" w:hint="eastAsia"/>
          <w:sz w:val="20"/>
          <w:szCs w:val="20"/>
        </w:rPr>
        <w:t>可以</w:t>
      </w:r>
      <w:r w:rsidRPr="007729FD">
        <w:rPr>
          <w:rFonts w:hint="eastAsia"/>
          <w:sz w:val="20"/>
          <w:szCs w:val="20"/>
        </w:rPr>
        <w:t>管理影响企业主要目标的多个主要风险。使用该方法，</w:t>
      </w:r>
      <w:r>
        <w:rPr>
          <w:rFonts w:hint="eastAsia"/>
          <w:sz w:val="20"/>
          <w:szCs w:val="20"/>
        </w:rPr>
        <w:t>必须</w:t>
      </w:r>
      <w:r w:rsidRPr="007729FD">
        <w:rPr>
          <w:rFonts w:hint="eastAsia"/>
          <w:sz w:val="20"/>
          <w:szCs w:val="20"/>
        </w:rPr>
        <w:t>要求风险关键成因分析准确，且易量化、易统计、易跟踪监测。</w:t>
      </w:r>
      <w:r>
        <w:rPr>
          <w:rFonts w:hint="eastAsia"/>
          <w:sz w:val="20"/>
          <w:szCs w:val="20"/>
        </w:rPr>
        <w:t>从以上的简要分析可以看出，我国的风险管理还存在很多不足，并没有一种很完善的管理方法来识别、分析、监测和控制风险，因此，在这方面我国的</w:t>
      </w:r>
      <w:r w:rsidR="00502424">
        <w:rPr>
          <w:rFonts w:hint="eastAsia"/>
          <w:sz w:val="20"/>
          <w:szCs w:val="20"/>
        </w:rPr>
        <w:t>监管当局还面临着任重而道远的难题，不久的将来，有效的风险管理方法一定能够帮助金融机构规避风险，达到最大的效益。</w:t>
      </w:r>
    </w:p>
    <w:p w:rsidR="007729FD" w:rsidRDefault="007729FD" w:rsidP="00DC134E">
      <w:pPr>
        <w:ind w:firstLineChars="200" w:firstLine="400"/>
        <w:rPr>
          <w:snapToGrid w:val="0"/>
          <w:sz w:val="20"/>
          <w:szCs w:val="20"/>
        </w:rPr>
      </w:pPr>
    </w:p>
    <w:p w:rsidR="00FD08B4" w:rsidRDefault="00FD08B4" w:rsidP="00FD08B4">
      <w:pPr>
        <w:ind w:firstLineChars="750" w:firstLine="1500"/>
        <w:rPr>
          <w:snapToGrid w:val="0"/>
          <w:sz w:val="20"/>
          <w:szCs w:val="20"/>
        </w:rPr>
      </w:pPr>
    </w:p>
    <w:p w:rsidR="00FD08B4" w:rsidRPr="00FD08B4" w:rsidRDefault="00FD08B4" w:rsidP="00FD08B4">
      <w:pPr>
        <w:ind w:firstLineChars="750" w:firstLine="1807"/>
        <w:rPr>
          <w:b/>
          <w:snapToGrid w:val="0"/>
          <w:sz w:val="24"/>
        </w:rPr>
      </w:pPr>
      <w:r w:rsidRPr="00FD08B4">
        <w:rPr>
          <w:b/>
          <w:snapToGrid w:val="0"/>
          <w:sz w:val="24"/>
        </w:rPr>
        <w:t>参考文献</w:t>
      </w:r>
    </w:p>
    <w:p w:rsidR="00FD08B4" w:rsidRPr="00FD08B4" w:rsidRDefault="00FD08B4" w:rsidP="00FD08B4">
      <w:pPr>
        <w:ind w:firstLineChars="200" w:firstLine="400"/>
        <w:rPr>
          <w:snapToGrid w:val="0"/>
          <w:sz w:val="20"/>
          <w:szCs w:val="20"/>
        </w:rPr>
      </w:pPr>
      <w:r w:rsidRPr="00FD08B4">
        <w:rPr>
          <w:rFonts w:hint="eastAsia"/>
          <w:snapToGrid w:val="0"/>
          <w:sz w:val="20"/>
          <w:szCs w:val="20"/>
        </w:rPr>
        <w:t>[1]Basel Committee on Banking Supervision</w:t>
      </w:r>
      <w:r w:rsidRPr="00FD08B4">
        <w:rPr>
          <w:rFonts w:hint="eastAsia"/>
          <w:snapToGrid w:val="0"/>
          <w:sz w:val="20"/>
          <w:szCs w:val="20"/>
        </w:rPr>
        <w:t>．</w:t>
      </w:r>
      <w:r w:rsidRPr="00FD08B4">
        <w:rPr>
          <w:rFonts w:hint="eastAsia"/>
          <w:snapToGrid w:val="0"/>
          <w:sz w:val="20"/>
          <w:szCs w:val="20"/>
        </w:rPr>
        <w:t xml:space="preserve">Sound </w:t>
      </w:r>
      <w:r w:rsidRPr="00FD08B4">
        <w:rPr>
          <w:snapToGrid w:val="0"/>
          <w:sz w:val="20"/>
          <w:szCs w:val="20"/>
        </w:rPr>
        <w:t xml:space="preserve">practices for the management and supervision of operational </w:t>
      </w:r>
      <w:r w:rsidRPr="00FD08B4">
        <w:rPr>
          <w:rFonts w:hint="eastAsia"/>
          <w:snapToGrid w:val="0"/>
          <w:sz w:val="20"/>
          <w:szCs w:val="20"/>
        </w:rPr>
        <w:t>risk</w:t>
      </w:r>
      <w:r w:rsidRPr="00FD08B4">
        <w:rPr>
          <w:rFonts w:hint="eastAsia"/>
          <w:snapToGrid w:val="0"/>
          <w:sz w:val="20"/>
          <w:szCs w:val="20"/>
        </w:rPr>
        <w:t>．</w:t>
      </w:r>
      <w:r w:rsidRPr="00FD08B4">
        <w:rPr>
          <w:rFonts w:hint="eastAsia"/>
          <w:snapToGrid w:val="0"/>
          <w:sz w:val="20"/>
          <w:szCs w:val="20"/>
        </w:rPr>
        <w:t>Basel</w:t>
      </w:r>
      <w:r w:rsidRPr="00FD08B4">
        <w:rPr>
          <w:rFonts w:hint="eastAsia"/>
          <w:snapToGrid w:val="0"/>
          <w:sz w:val="20"/>
          <w:szCs w:val="20"/>
        </w:rPr>
        <w:t>，</w:t>
      </w:r>
      <w:r w:rsidRPr="00FD08B4">
        <w:rPr>
          <w:rFonts w:hint="eastAsia"/>
          <w:snapToGrid w:val="0"/>
          <w:sz w:val="20"/>
          <w:szCs w:val="20"/>
        </w:rPr>
        <w:t>Switzerland</w:t>
      </w:r>
      <w:r w:rsidRPr="00FD08B4">
        <w:rPr>
          <w:rFonts w:hint="eastAsia"/>
          <w:snapToGrid w:val="0"/>
          <w:sz w:val="20"/>
          <w:szCs w:val="20"/>
        </w:rPr>
        <w:t>：</w:t>
      </w:r>
      <w:r w:rsidRPr="00FD08B4">
        <w:rPr>
          <w:rFonts w:hint="eastAsia"/>
          <w:snapToGrid w:val="0"/>
          <w:sz w:val="20"/>
          <w:szCs w:val="20"/>
        </w:rPr>
        <w:t>Basel Committee Oil Banking Su</w:t>
      </w:r>
      <w:r w:rsidRPr="00FD08B4">
        <w:rPr>
          <w:rFonts w:hint="eastAsia"/>
          <w:snapToGrid w:val="0"/>
          <w:sz w:val="20"/>
          <w:szCs w:val="20"/>
        </w:rPr>
        <w:t>—</w:t>
      </w:r>
      <w:r w:rsidRPr="00FD08B4">
        <w:rPr>
          <w:rFonts w:hint="eastAsia"/>
          <w:snapToGrid w:val="0"/>
          <w:sz w:val="20"/>
          <w:szCs w:val="20"/>
        </w:rPr>
        <w:t xml:space="preserve"> pervision</w:t>
      </w:r>
      <w:r w:rsidRPr="00FD08B4">
        <w:rPr>
          <w:rFonts w:hint="eastAsia"/>
          <w:snapToGrid w:val="0"/>
          <w:sz w:val="20"/>
          <w:szCs w:val="20"/>
        </w:rPr>
        <w:t>，</w:t>
      </w:r>
      <w:r w:rsidRPr="00FD08B4">
        <w:rPr>
          <w:rFonts w:hint="eastAsia"/>
          <w:snapToGrid w:val="0"/>
          <w:sz w:val="20"/>
          <w:szCs w:val="20"/>
        </w:rPr>
        <w:t>2003</w:t>
      </w:r>
      <w:r w:rsidR="001F6393">
        <w:rPr>
          <w:rFonts w:hint="eastAsia"/>
          <w:snapToGrid w:val="0"/>
          <w:sz w:val="20"/>
          <w:szCs w:val="20"/>
        </w:rPr>
        <w:t>.</w:t>
      </w:r>
      <w:r w:rsidRPr="00FD08B4">
        <w:rPr>
          <w:rFonts w:hint="eastAsia"/>
          <w:snapToGrid w:val="0"/>
          <w:sz w:val="20"/>
          <w:szCs w:val="20"/>
        </w:rPr>
        <w:t xml:space="preserve"> </w:t>
      </w:r>
    </w:p>
    <w:p w:rsidR="00FD08B4" w:rsidRPr="00FD08B4" w:rsidRDefault="00FD08B4" w:rsidP="00FD08B4">
      <w:pPr>
        <w:ind w:firstLineChars="200" w:firstLine="400"/>
        <w:rPr>
          <w:snapToGrid w:val="0"/>
          <w:sz w:val="20"/>
          <w:szCs w:val="20"/>
        </w:rPr>
      </w:pPr>
      <w:r w:rsidRPr="00FD08B4">
        <w:rPr>
          <w:rFonts w:hint="eastAsia"/>
          <w:snapToGrid w:val="0"/>
          <w:sz w:val="20"/>
          <w:szCs w:val="20"/>
        </w:rPr>
        <w:t>[2]Robert R</w:t>
      </w:r>
      <w:r w:rsidRPr="00FD08B4">
        <w:rPr>
          <w:rFonts w:hint="eastAsia"/>
          <w:snapToGrid w:val="0"/>
          <w:sz w:val="20"/>
          <w:szCs w:val="20"/>
        </w:rPr>
        <w:t>．</w:t>
      </w:r>
      <w:r w:rsidRPr="00FD08B4">
        <w:rPr>
          <w:rFonts w:hint="eastAsia"/>
          <w:snapToGrid w:val="0"/>
          <w:sz w:val="20"/>
          <w:szCs w:val="20"/>
        </w:rPr>
        <w:t>Moeller</w:t>
      </w:r>
      <w:r w:rsidRPr="00FD08B4">
        <w:rPr>
          <w:rFonts w:hint="eastAsia"/>
          <w:snapToGrid w:val="0"/>
          <w:sz w:val="20"/>
          <w:szCs w:val="20"/>
        </w:rPr>
        <w:t>．</w:t>
      </w:r>
      <w:r w:rsidRPr="00FD08B4">
        <w:rPr>
          <w:rFonts w:hint="eastAsia"/>
          <w:snapToGrid w:val="0"/>
          <w:sz w:val="20"/>
          <w:szCs w:val="20"/>
        </w:rPr>
        <w:t>COSO enterprise risk management</w:t>
      </w:r>
      <w:r w:rsidRPr="00FD08B4">
        <w:rPr>
          <w:rFonts w:hint="eastAsia"/>
          <w:snapToGrid w:val="0"/>
          <w:sz w:val="20"/>
          <w:szCs w:val="20"/>
        </w:rPr>
        <w:t>：</w:t>
      </w:r>
      <w:r w:rsidRPr="00FD08B4">
        <w:rPr>
          <w:rFonts w:hint="eastAsia"/>
          <w:snapToGrid w:val="0"/>
          <w:sz w:val="20"/>
          <w:szCs w:val="20"/>
        </w:rPr>
        <w:t xml:space="preserve">understanding the new integrated ERM framework </w:t>
      </w:r>
      <w:r>
        <w:rPr>
          <w:rFonts w:hint="eastAsia"/>
          <w:snapToGrid w:val="0"/>
          <w:sz w:val="20"/>
          <w:szCs w:val="20"/>
        </w:rPr>
        <w:t xml:space="preserve"> </w:t>
      </w:r>
      <w:r w:rsidRPr="00FD08B4">
        <w:rPr>
          <w:rFonts w:hint="eastAsia"/>
          <w:snapToGrid w:val="0"/>
          <w:sz w:val="20"/>
          <w:szCs w:val="20"/>
        </w:rPr>
        <w:t>M]</w:t>
      </w:r>
      <w:r w:rsidRPr="00FD08B4">
        <w:rPr>
          <w:rFonts w:hint="eastAsia"/>
          <w:snapToGrid w:val="0"/>
          <w:sz w:val="20"/>
          <w:szCs w:val="20"/>
        </w:rPr>
        <w:t>．</w:t>
      </w:r>
      <w:r w:rsidRPr="00FD08B4">
        <w:rPr>
          <w:rFonts w:hint="eastAsia"/>
          <w:snapToGrid w:val="0"/>
          <w:sz w:val="20"/>
          <w:szCs w:val="20"/>
        </w:rPr>
        <w:t>Hoboken</w:t>
      </w:r>
      <w:r w:rsidRPr="00FD08B4">
        <w:rPr>
          <w:rFonts w:hint="eastAsia"/>
          <w:snapToGrid w:val="0"/>
          <w:sz w:val="20"/>
          <w:szCs w:val="20"/>
        </w:rPr>
        <w:t>：</w:t>
      </w:r>
      <w:r w:rsidRPr="00FD08B4">
        <w:rPr>
          <w:rFonts w:hint="eastAsia"/>
          <w:snapToGrid w:val="0"/>
          <w:sz w:val="20"/>
          <w:szCs w:val="20"/>
        </w:rPr>
        <w:t>John Wiley&amp;Sons</w:t>
      </w:r>
      <w:r w:rsidRPr="00FD08B4">
        <w:rPr>
          <w:rFonts w:hint="eastAsia"/>
          <w:snapToGrid w:val="0"/>
          <w:sz w:val="20"/>
          <w:szCs w:val="20"/>
        </w:rPr>
        <w:t>，</w:t>
      </w:r>
      <w:r w:rsidRPr="00FD08B4">
        <w:rPr>
          <w:rFonts w:hint="eastAsia"/>
          <w:snapToGrid w:val="0"/>
          <w:sz w:val="20"/>
          <w:szCs w:val="20"/>
        </w:rPr>
        <w:t>Inc</w:t>
      </w:r>
      <w:r w:rsidRPr="00FD08B4">
        <w:rPr>
          <w:rFonts w:hint="eastAsia"/>
          <w:snapToGrid w:val="0"/>
          <w:sz w:val="20"/>
          <w:szCs w:val="20"/>
        </w:rPr>
        <w:t>，</w:t>
      </w:r>
      <w:r w:rsidRPr="00FD08B4">
        <w:rPr>
          <w:rFonts w:hint="eastAsia"/>
          <w:snapToGrid w:val="0"/>
          <w:sz w:val="20"/>
          <w:szCs w:val="20"/>
        </w:rPr>
        <w:t>2007</w:t>
      </w:r>
      <w:r w:rsidR="001F6393">
        <w:rPr>
          <w:rFonts w:hint="eastAsia"/>
          <w:snapToGrid w:val="0"/>
          <w:sz w:val="20"/>
          <w:szCs w:val="20"/>
        </w:rPr>
        <w:t>.</w:t>
      </w:r>
    </w:p>
    <w:p w:rsidR="00FD08B4" w:rsidRPr="00FD08B4" w:rsidRDefault="00FD08B4" w:rsidP="00FD08B4">
      <w:pPr>
        <w:ind w:firstLineChars="200" w:firstLine="400"/>
        <w:rPr>
          <w:snapToGrid w:val="0"/>
          <w:sz w:val="20"/>
          <w:szCs w:val="20"/>
        </w:rPr>
      </w:pPr>
      <w:r w:rsidRPr="00FD08B4">
        <w:rPr>
          <w:rFonts w:hint="eastAsia"/>
          <w:snapToGrid w:val="0"/>
          <w:sz w:val="20"/>
          <w:szCs w:val="20"/>
        </w:rPr>
        <w:t>[3](</w:t>
      </w:r>
      <w:r w:rsidRPr="00FD08B4">
        <w:rPr>
          <w:rFonts w:hint="eastAsia"/>
          <w:snapToGrid w:val="0"/>
          <w:sz w:val="20"/>
          <w:szCs w:val="20"/>
        </w:rPr>
        <w:t>美</w:t>
      </w:r>
      <w:r w:rsidRPr="00FD08B4">
        <w:rPr>
          <w:rFonts w:hint="eastAsia"/>
          <w:snapToGrid w:val="0"/>
          <w:sz w:val="20"/>
          <w:szCs w:val="20"/>
        </w:rPr>
        <w:t>)COSO</w:t>
      </w:r>
      <w:r w:rsidRPr="00FD08B4">
        <w:rPr>
          <w:rFonts w:hint="eastAsia"/>
          <w:snapToGrid w:val="0"/>
          <w:sz w:val="20"/>
          <w:szCs w:val="20"/>
        </w:rPr>
        <w:t>委</w:t>
      </w:r>
      <w:r w:rsidRPr="00FD08B4">
        <w:rPr>
          <w:rFonts w:hint="eastAsia"/>
          <w:snapToGrid w:val="0"/>
          <w:sz w:val="20"/>
          <w:szCs w:val="20"/>
        </w:rPr>
        <w:t xml:space="preserve"> </w:t>
      </w:r>
      <w:r w:rsidRPr="00FD08B4">
        <w:rPr>
          <w:rFonts w:hint="eastAsia"/>
          <w:snapToGrid w:val="0"/>
          <w:sz w:val="20"/>
          <w:szCs w:val="20"/>
        </w:rPr>
        <w:t>员会．企业风</w:t>
      </w:r>
      <w:r w:rsidRPr="00FD08B4">
        <w:rPr>
          <w:rFonts w:hint="eastAsia"/>
          <w:snapToGrid w:val="0"/>
          <w:sz w:val="20"/>
          <w:szCs w:val="20"/>
        </w:rPr>
        <w:t xml:space="preserve"> </w:t>
      </w:r>
      <w:r w:rsidRPr="00FD08B4">
        <w:rPr>
          <w:rFonts w:hint="eastAsia"/>
          <w:snapToGrid w:val="0"/>
          <w:sz w:val="20"/>
          <w:szCs w:val="20"/>
        </w:rPr>
        <w:t>险管理——</w:t>
      </w:r>
      <w:r w:rsidRPr="00FD08B4">
        <w:rPr>
          <w:rFonts w:hint="eastAsia"/>
          <w:snapToGrid w:val="0"/>
          <w:sz w:val="20"/>
          <w:szCs w:val="20"/>
        </w:rPr>
        <w:t xml:space="preserve"> </w:t>
      </w:r>
      <w:r w:rsidRPr="00FD08B4">
        <w:rPr>
          <w:rFonts w:hint="eastAsia"/>
          <w:snapToGrid w:val="0"/>
          <w:sz w:val="20"/>
          <w:szCs w:val="20"/>
        </w:rPr>
        <w:t>整合框</w:t>
      </w:r>
      <w:r w:rsidRPr="00FD08B4">
        <w:rPr>
          <w:rFonts w:hint="eastAsia"/>
          <w:snapToGrid w:val="0"/>
          <w:sz w:val="20"/>
          <w:szCs w:val="20"/>
        </w:rPr>
        <w:t xml:space="preserve"> </w:t>
      </w:r>
      <w:r w:rsidRPr="00FD08B4">
        <w:rPr>
          <w:rFonts w:hint="eastAsia"/>
          <w:snapToGrid w:val="0"/>
          <w:sz w:val="20"/>
          <w:szCs w:val="20"/>
        </w:rPr>
        <w:t>架</w:t>
      </w:r>
      <w:r w:rsidRPr="00FD08B4">
        <w:rPr>
          <w:rFonts w:hint="eastAsia"/>
          <w:snapToGrid w:val="0"/>
          <w:sz w:val="20"/>
          <w:szCs w:val="20"/>
        </w:rPr>
        <w:t xml:space="preserve"> [M]</w:t>
      </w:r>
      <w:r w:rsidRPr="00FD08B4">
        <w:rPr>
          <w:rFonts w:hint="eastAsia"/>
          <w:snapToGrid w:val="0"/>
          <w:sz w:val="20"/>
          <w:szCs w:val="20"/>
        </w:rPr>
        <w:t>．方红星</w:t>
      </w:r>
      <w:r w:rsidRPr="00FD08B4">
        <w:rPr>
          <w:rFonts w:hint="eastAsia"/>
          <w:snapToGrid w:val="0"/>
          <w:sz w:val="20"/>
          <w:szCs w:val="20"/>
        </w:rPr>
        <w:t xml:space="preserve"> </w:t>
      </w:r>
      <w:r w:rsidRPr="00FD08B4">
        <w:rPr>
          <w:rFonts w:hint="eastAsia"/>
          <w:snapToGrid w:val="0"/>
          <w:sz w:val="20"/>
          <w:szCs w:val="20"/>
        </w:rPr>
        <w:t>，王宏译．大连</w:t>
      </w:r>
      <w:r w:rsidRPr="00FD08B4">
        <w:rPr>
          <w:rFonts w:hint="eastAsia"/>
          <w:snapToGrid w:val="0"/>
          <w:sz w:val="20"/>
          <w:szCs w:val="20"/>
        </w:rPr>
        <w:t xml:space="preserve"> </w:t>
      </w:r>
      <w:r w:rsidRPr="00FD08B4">
        <w:rPr>
          <w:rFonts w:hint="eastAsia"/>
          <w:snapToGrid w:val="0"/>
          <w:sz w:val="20"/>
          <w:szCs w:val="20"/>
        </w:rPr>
        <w:t>：东北财</w:t>
      </w:r>
      <w:r w:rsidRPr="00FD08B4">
        <w:rPr>
          <w:rFonts w:hint="eastAsia"/>
          <w:snapToGrid w:val="0"/>
          <w:sz w:val="20"/>
          <w:szCs w:val="20"/>
        </w:rPr>
        <w:t xml:space="preserve"> </w:t>
      </w:r>
      <w:r w:rsidRPr="00FD08B4">
        <w:rPr>
          <w:rFonts w:hint="eastAsia"/>
          <w:snapToGrid w:val="0"/>
          <w:sz w:val="20"/>
          <w:szCs w:val="20"/>
        </w:rPr>
        <w:t>经大学出版社</w:t>
      </w:r>
      <w:r w:rsidRPr="00FD08B4">
        <w:rPr>
          <w:rFonts w:hint="eastAsia"/>
          <w:snapToGrid w:val="0"/>
          <w:sz w:val="20"/>
          <w:szCs w:val="20"/>
        </w:rPr>
        <w:t xml:space="preserve"> </w:t>
      </w:r>
      <w:r w:rsidRPr="00FD08B4">
        <w:rPr>
          <w:rFonts w:hint="eastAsia"/>
          <w:snapToGrid w:val="0"/>
          <w:sz w:val="20"/>
          <w:szCs w:val="20"/>
        </w:rPr>
        <w:t>，</w:t>
      </w:r>
      <w:r w:rsidRPr="00FD08B4">
        <w:rPr>
          <w:rFonts w:hint="eastAsia"/>
          <w:snapToGrid w:val="0"/>
          <w:sz w:val="20"/>
          <w:szCs w:val="20"/>
        </w:rPr>
        <w:t>2008</w:t>
      </w:r>
      <w:r w:rsidR="001F6393">
        <w:rPr>
          <w:rFonts w:hint="eastAsia"/>
          <w:snapToGrid w:val="0"/>
          <w:sz w:val="20"/>
          <w:szCs w:val="20"/>
        </w:rPr>
        <w:t>.</w:t>
      </w:r>
      <w:r w:rsidRPr="00FD08B4">
        <w:rPr>
          <w:rFonts w:hint="eastAsia"/>
          <w:snapToGrid w:val="0"/>
          <w:sz w:val="20"/>
          <w:szCs w:val="20"/>
        </w:rPr>
        <w:t xml:space="preserve"> </w:t>
      </w:r>
    </w:p>
    <w:p w:rsidR="00FD08B4" w:rsidRDefault="00FD08B4" w:rsidP="00FD08B4">
      <w:pPr>
        <w:ind w:firstLineChars="200" w:firstLine="400"/>
        <w:rPr>
          <w:snapToGrid w:val="0"/>
          <w:sz w:val="20"/>
          <w:szCs w:val="20"/>
        </w:rPr>
      </w:pPr>
      <w:r w:rsidRPr="00FD08B4">
        <w:rPr>
          <w:rFonts w:hint="eastAsia"/>
          <w:snapToGrid w:val="0"/>
          <w:sz w:val="20"/>
          <w:szCs w:val="20"/>
        </w:rPr>
        <w:t>[4]J</w:t>
      </w:r>
      <w:r w:rsidRPr="00FD08B4">
        <w:rPr>
          <w:rFonts w:hint="eastAsia"/>
          <w:snapToGrid w:val="0"/>
          <w:sz w:val="20"/>
          <w:szCs w:val="20"/>
        </w:rPr>
        <w:t>．</w:t>
      </w:r>
      <w:r w:rsidRPr="00FD08B4">
        <w:rPr>
          <w:rFonts w:hint="eastAsia"/>
          <w:snapToGrid w:val="0"/>
          <w:sz w:val="20"/>
          <w:szCs w:val="20"/>
        </w:rPr>
        <w:t>Davis</w:t>
      </w:r>
      <w:r w:rsidRPr="00FD08B4">
        <w:rPr>
          <w:rFonts w:hint="eastAsia"/>
          <w:snapToGrid w:val="0"/>
          <w:sz w:val="20"/>
          <w:szCs w:val="20"/>
        </w:rPr>
        <w:t>，</w:t>
      </w:r>
      <w:r w:rsidRPr="00FD08B4">
        <w:rPr>
          <w:rFonts w:hint="eastAsia"/>
          <w:snapToGrid w:val="0"/>
          <w:sz w:val="20"/>
          <w:szCs w:val="20"/>
        </w:rPr>
        <w:t>M</w:t>
      </w:r>
      <w:r w:rsidRPr="00FD08B4">
        <w:rPr>
          <w:rFonts w:hint="eastAsia"/>
          <w:snapToGrid w:val="0"/>
          <w:sz w:val="20"/>
          <w:szCs w:val="20"/>
        </w:rPr>
        <w:t>．</w:t>
      </w:r>
      <w:r w:rsidRPr="00FD08B4">
        <w:rPr>
          <w:rFonts w:hint="eastAsia"/>
          <w:snapToGrid w:val="0"/>
          <w:sz w:val="20"/>
          <w:szCs w:val="20"/>
        </w:rPr>
        <w:t>Haubenstock</w:t>
      </w:r>
      <w:r w:rsidRPr="00FD08B4">
        <w:rPr>
          <w:rFonts w:hint="eastAsia"/>
          <w:snapToGrid w:val="0"/>
          <w:sz w:val="20"/>
          <w:szCs w:val="20"/>
        </w:rPr>
        <w:t>．</w:t>
      </w:r>
      <w:r w:rsidRPr="00FD08B4">
        <w:rPr>
          <w:rFonts w:hint="eastAsia"/>
          <w:snapToGrid w:val="0"/>
          <w:sz w:val="20"/>
          <w:szCs w:val="20"/>
        </w:rPr>
        <w:t>Building effective indicators to monitor operational risk [J]</w:t>
      </w:r>
      <w:r w:rsidRPr="00FD08B4">
        <w:rPr>
          <w:rFonts w:hint="eastAsia"/>
          <w:snapToGrid w:val="0"/>
          <w:sz w:val="20"/>
          <w:szCs w:val="20"/>
        </w:rPr>
        <w:t>．</w:t>
      </w:r>
      <w:r w:rsidRPr="00FD08B4">
        <w:rPr>
          <w:rFonts w:hint="eastAsia"/>
          <w:snapToGrid w:val="0"/>
          <w:sz w:val="20"/>
          <w:szCs w:val="20"/>
        </w:rPr>
        <w:t>The RMA Journa1</w:t>
      </w:r>
      <w:r w:rsidRPr="00FD08B4">
        <w:rPr>
          <w:rFonts w:hint="eastAsia"/>
          <w:snapToGrid w:val="0"/>
          <w:sz w:val="20"/>
          <w:szCs w:val="20"/>
        </w:rPr>
        <w:t>．</w:t>
      </w:r>
      <w:r w:rsidRPr="00FD08B4">
        <w:rPr>
          <w:rFonts w:hint="eastAsia"/>
          <w:snapToGrid w:val="0"/>
          <w:sz w:val="20"/>
          <w:szCs w:val="20"/>
        </w:rPr>
        <w:t xml:space="preserve"> 2002</w:t>
      </w:r>
      <w:r w:rsidR="001F6393">
        <w:rPr>
          <w:rFonts w:hint="eastAsia"/>
          <w:snapToGrid w:val="0"/>
          <w:sz w:val="20"/>
          <w:szCs w:val="20"/>
        </w:rPr>
        <w:t>.</w:t>
      </w:r>
    </w:p>
    <w:p w:rsidR="00FD08B4" w:rsidRPr="00FD08B4" w:rsidRDefault="00FD08B4" w:rsidP="00FD08B4">
      <w:pPr>
        <w:ind w:firstLineChars="200" w:firstLine="400"/>
        <w:rPr>
          <w:snapToGrid w:val="0"/>
          <w:sz w:val="20"/>
          <w:szCs w:val="20"/>
        </w:rPr>
      </w:pPr>
      <w:r w:rsidRPr="00FD08B4">
        <w:rPr>
          <w:rFonts w:hint="eastAsia"/>
          <w:snapToGrid w:val="0"/>
          <w:sz w:val="20"/>
          <w:szCs w:val="20"/>
        </w:rPr>
        <w:t>[</w:t>
      </w:r>
      <w:r>
        <w:rPr>
          <w:rFonts w:hint="eastAsia"/>
          <w:snapToGrid w:val="0"/>
          <w:sz w:val="20"/>
          <w:szCs w:val="20"/>
        </w:rPr>
        <w:t>5</w:t>
      </w:r>
      <w:r w:rsidRPr="00FD08B4">
        <w:rPr>
          <w:rFonts w:hint="eastAsia"/>
          <w:snapToGrid w:val="0"/>
          <w:sz w:val="20"/>
          <w:szCs w:val="20"/>
        </w:rPr>
        <w:t>]Allen B</w:t>
      </w:r>
      <w:r w:rsidRPr="00FD08B4">
        <w:rPr>
          <w:rFonts w:hint="eastAsia"/>
          <w:snapToGrid w:val="0"/>
          <w:sz w:val="20"/>
          <w:szCs w:val="20"/>
        </w:rPr>
        <w:t>．</w:t>
      </w:r>
      <w:r w:rsidRPr="00FD08B4">
        <w:rPr>
          <w:rFonts w:hint="eastAsia"/>
          <w:snapToGrid w:val="0"/>
          <w:sz w:val="20"/>
          <w:szCs w:val="20"/>
        </w:rPr>
        <w:t>Atkins</w:t>
      </w:r>
      <w:r w:rsidRPr="00FD08B4">
        <w:rPr>
          <w:rFonts w:hint="eastAsia"/>
          <w:snapToGrid w:val="0"/>
          <w:sz w:val="20"/>
          <w:szCs w:val="20"/>
        </w:rPr>
        <w:t>，</w:t>
      </w:r>
      <w:r w:rsidRPr="00FD08B4">
        <w:rPr>
          <w:rFonts w:hint="eastAsia"/>
          <w:snapToGrid w:val="0"/>
          <w:sz w:val="20"/>
          <w:szCs w:val="20"/>
        </w:rPr>
        <w:t>Edward A</w:t>
      </w:r>
      <w:r w:rsidRPr="00FD08B4">
        <w:rPr>
          <w:rFonts w:hint="eastAsia"/>
          <w:snapToGrid w:val="0"/>
          <w:sz w:val="20"/>
          <w:szCs w:val="20"/>
        </w:rPr>
        <w:t>．</w:t>
      </w:r>
      <w:r w:rsidRPr="00FD08B4">
        <w:rPr>
          <w:rFonts w:hint="eastAsia"/>
          <w:snapToGrid w:val="0"/>
          <w:sz w:val="20"/>
          <w:szCs w:val="20"/>
        </w:rPr>
        <w:t>Dy1</w:t>
      </w:r>
      <w:r w:rsidRPr="00FD08B4">
        <w:rPr>
          <w:rFonts w:hint="eastAsia"/>
          <w:snapToGrid w:val="0"/>
          <w:sz w:val="20"/>
          <w:szCs w:val="20"/>
        </w:rPr>
        <w:t>．</w:t>
      </w:r>
      <w:r w:rsidRPr="00FD08B4">
        <w:rPr>
          <w:rFonts w:hint="eastAsia"/>
          <w:snapToGrid w:val="0"/>
          <w:sz w:val="20"/>
          <w:szCs w:val="20"/>
        </w:rPr>
        <w:t xml:space="preserve">Stock Price </w:t>
      </w:r>
    </w:p>
    <w:p w:rsidR="00FD08B4" w:rsidRPr="00FD08B4" w:rsidRDefault="00FD08B4" w:rsidP="00FD08B4">
      <w:pPr>
        <w:ind w:firstLineChars="200" w:firstLine="400"/>
        <w:rPr>
          <w:snapToGrid w:val="0"/>
          <w:sz w:val="20"/>
          <w:szCs w:val="20"/>
        </w:rPr>
      </w:pPr>
      <w:r w:rsidRPr="00FD08B4">
        <w:rPr>
          <w:rFonts w:hint="eastAsia"/>
          <w:snapToGrid w:val="0"/>
          <w:sz w:val="20"/>
          <w:szCs w:val="20"/>
        </w:rPr>
        <w:t>Volatility</w:t>
      </w:r>
      <w:r w:rsidRPr="00FD08B4">
        <w:rPr>
          <w:rFonts w:hint="eastAsia"/>
          <w:snapToGrid w:val="0"/>
          <w:sz w:val="20"/>
          <w:szCs w:val="20"/>
        </w:rPr>
        <w:t>，</w:t>
      </w:r>
      <w:r w:rsidRPr="00FD08B4">
        <w:rPr>
          <w:rFonts w:hint="eastAsia"/>
          <w:snapToGrid w:val="0"/>
          <w:sz w:val="20"/>
          <w:szCs w:val="20"/>
        </w:rPr>
        <w:t>Transaction Co</w:t>
      </w:r>
      <w:r>
        <w:rPr>
          <w:rFonts w:hint="eastAsia"/>
          <w:snapToGrid w:val="0"/>
          <w:sz w:val="20"/>
          <w:szCs w:val="20"/>
        </w:rPr>
        <w:t xml:space="preserve">sts and Securities </w:t>
      </w:r>
      <w:r>
        <w:rPr>
          <w:rFonts w:hint="eastAsia"/>
          <w:snapToGrid w:val="0"/>
          <w:sz w:val="20"/>
          <w:szCs w:val="20"/>
        </w:rPr>
        <w:lastRenderedPageBreak/>
        <w:t xml:space="preserve">Transactions </w:t>
      </w:r>
      <w:r w:rsidRPr="00FD08B4">
        <w:rPr>
          <w:rFonts w:hint="eastAsia"/>
          <w:snapToGrid w:val="0"/>
          <w:sz w:val="20"/>
          <w:szCs w:val="20"/>
        </w:rPr>
        <w:t>Taxes</w:t>
      </w:r>
      <w:r w:rsidRPr="00FD08B4">
        <w:rPr>
          <w:rFonts w:hint="eastAsia"/>
          <w:snapToGrid w:val="0"/>
          <w:sz w:val="20"/>
          <w:szCs w:val="20"/>
        </w:rPr>
        <w:t>．</w:t>
      </w:r>
      <w:r w:rsidRPr="00FD08B4">
        <w:rPr>
          <w:rFonts w:hint="eastAsia"/>
          <w:snapToGrid w:val="0"/>
          <w:sz w:val="20"/>
          <w:szCs w:val="20"/>
        </w:rPr>
        <w:t>Managerial and Decision Economi</w:t>
      </w:r>
      <w:r>
        <w:rPr>
          <w:rFonts w:hint="eastAsia"/>
          <w:snapToGrid w:val="0"/>
          <w:sz w:val="20"/>
          <w:szCs w:val="20"/>
        </w:rPr>
        <w:t xml:space="preserve"> </w:t>
      </w:r>
      <w:r w:rsidRPr="00FD08B4">
        <w:rPr>
          <w:rFonts w:hint="eastAsia"/>
          <w:snapToGrid w:val="0"/>
          <w:sz w:val="20"/>
          <w:szCs w:val="20"/>
        </w:rPr>
        <w:t>cs</w:t>
      </w:r>
      <w:r w:rsidRPr="00FD08B4">
        <w:rPr>
          <w:rFonts w:hint="eastAsia"/>
          <w:snapToGrid w:val="0"/>
          <w:sz w:val="20"/>
          <w:szCs w:val="20"/>
        </w:rPr>
        <w:t>，</w:t>
      </w:r>
      <w:r w:rsidRPr="00FD08B4">
        <w:rPr>
          <w:rFonts w:hint="eastAsia"/>
          <w:snapToGrid w:val="0"/>
          <w:sz w:val="20"/>
          <w:szCs w:val="20"/>
        </w:rPr>
        <w:t>1997</w:t>
      </w:r>
      <w:r w:rsidRPr="00FD08B4">
        <w:rPr>
          <w:rFonts w:hint="eastAsia"/>
          <w:snapToGrid w:val="0"/>
          <w:sz w:val="20"/>
          <w:szCs w:val="20"/>
        </w:rPr>
        <w:t>．</w:t>
      </w:r>
      <w:r w:rsidRPr="00FD08B4">
        <w:rPr>
          <w:rFonts w:hint="eastAsia"/>
          <w:snapToGrid w:val="0"/>
          <w:sz w:val="20"/>
          <w:szCs w:val="20"/>
        </w:rPr>
        <w:t>Vo1</w:t>
      </w:r>
      <w:r w:rsidRPr="00FD08B4">
        <w:rPr>
          <w:rFonts w:hint="eastAsia"/>
          <w:snapToGrid w:val="0"/>
          <w:sz w:val="20"/>
          <w:szCs w:val="20"/>
        </w:rPr>
        <w:t>．</w:t>
      </w:r>
      <w:r w:rsidRPr="00FD08B4">
        <w:rPr>
          <w:rFonts w:hint="eastAsia"/>
          <w:snapToGrid w:val="0"/>
          <w:sz w:val="20"/>
          <w:szCs w:val="20"/>
        </w:rPr>
        <w:t>18</w:t>
      </w:r>
      <w:r w:rsidRPr="00FD08B4">
        <w:rPr>
          <w:rFonts w:hint="eastAsia"/>
          <w:snapToGrid w:val="0"/>
          <w:sz w:val="20"/>
          <w:szCs w:val="20"/>
        </w:rPr>
        <w:t>，</w:t>
      </w:r>
      <w:r w:rsidRPr="00FD08B4">
        <w:rPr>
          <w:rFonts w:hint="eastAsia"/>
          <w:snapToGrid w:val="0"/>
          <w:sz w:val="20"/>
          <w:szCs w:val="20"/>
        </w:rPr>
        <w:t xml:space="preserve"> No</w:t>
      </w:r>
      <w:r w:rsidRPr="00FD08B4">
        <w:rPr>
          <w:rFonts w:hint="eastAsia"/>
          <w:snapToGrid w:val="0"/>
          <w:sz w:val="20"/>
          <w:szCs w:val="20"/>
        </w:rPr>
        <w:t>．</w:t>
      </w:r>
      <w:r w:rsidRPr="00FD08B4">
        <w:rPr>
          <w:rFonts w:hint="eastAsia"/>
          <w:snapToGrid w:val="0"/>
          <w:sz w:val="20"/>
          <w:szCs w:val="20"/>
        </w:rPr>
        <w:t>7</w:t>
      </w:r>
      <w:r w:rsidRPr="00FD08B4">
        <w:rPr>
          <w:rFonts w:hint="eastAsia"/>
          <w:snapToGrid w:val="0"/>
          <w:sz w:val="20"/>
          <w:szCs w:val="20"/>
        </w:rPr>
        <w:t>／</w:t>
      </w:r>
      <w:r w:rsidRPr="00FD08B4">
        <w:rPr>
          <w:rFonts w:hint="eastAsia"/>
          <w:snapToGrid w:val="0"/>
          <w:sz w:val="20"/>
          <w:szCs w:val="20"/>
        </w:rPr>
        <w:t>8</w:t>
      </w:r>
      <w:r w:rsidRPr="00FD08B4">
        <w:rPr>
          <w:rFonts w:hint="eastAsia"/>
          <w:snapToGrid w:val="0"/>
          <w:sz w:val="20"/>
          <w:szCs w:val="20"/>
        </w:rPr>
        <w:t>，</w:t>
      </w:r>
      <w:r w:rsidRPr="00FD08B4">
        <w:rPr>
          <w:rFonts w:hint="eastAsia"/>
          <w:snapToGrid w:val="0"/>
          <w:sz w:val="20"/>
          <w:szCs w:val="20"/>
        </w:rPr>
        <w:t>PP</w:t>
      </w:r>
      <w:r w:rsidRPr="00FD08B4">
        <w:rPr>
          <w:rFonts w:hint="eastAsia"/>
          <w:snapToGrid w:val="0"/>
          <w:sz w:val="20"/>
          <w:szCs w:val="20"/>
        </w:rPr>
        <w:t>．</w:t>
      </w:r>
      <w:r w:rsidRPr="00FD08B4">
        <w:rPr>
          <w:rFonts w:hint="eastAsia"/>
          <w:snapToGrid w:val="0"/>
          <w:sz w:val="20"/>
          <w:szCs w:val="20"/>
        </w:rPr>
        <w:t>709</w:t>
      </w:r>
      <w:r w:rsidRPr="00FD08B4">
        <w:rPr>
          <w:rFonts w:hint="eastAsia"/>
          <w:snapToGrid w:val="0"/>
          <w:sz w:val="20"/>
          <w:szCs w:val="20"/>
        </w:rPr>
        <w:t>—</w:t>
      </w:r>
      <w:r w:rsidRPr="00FD08B4">
        <w:rPr>
          <w:rFonts w:hint="eastAsia"/>
          <w:snapToGrid w:val="0"/>
          <w:sz w:val="20"/>
          <w:szCs w:val="20"/>
        </w:rPr>
        <w:t>7 1 8</w:t>
      </w:r>
      <w:r w:rsidR="001F6393">
        <w:rPr>
          <w:rFonts w:hint="eastAsia"/>
          <w:snapToGrid w:val="0"/>
          <w:sz w:val="20"/>
          <w:szCs w:val="20"/>
        </w:rPr>
        <w:t>.</w:t>
      </w:r>
    </w:p>
    <w:p w:rsidR="00FD08B4" w:rsidRPr="00FD08B4" w:rsidRDefault="00FD08B4" w:rsidP="00FD08B4">
      <w:pPr>
        <w:ind w:firstLineChars="200" w:firstLine="400"/>
        <w:rPr>
          <w:snapToGrid w:val="0"/>
          <w:sz w:val="20"/>
          <w:szCs w:val="20"/>
        </w:rPr>
      </w:pPr>
      <w:r w:rsidRPr="00FD08B4">
        <w:rPr>
          <w:rFonts w:hint="eastAsia"/>
          <w:snapToGrid w:val="0"/>
          <w:sz w:val="20"/>
          <w:szCs w:val="20"/>
        </w:rPr>
        <w:t>[</w:t>
      </w:r>
      <w:r>
        <w:rPr>
          <w:rFonts w:hint="eastAsia"/>
          <w:snapToGrid w:val="0"/>
          <w:sz w:val="20"/>
          <w:szCs w:val="20"/>
        </w:rPr>
        <w:t>6</w:t>
      </w:r>
      <w:r w:rsidRPr="00FD08B4">
        <w:rPr>
          <w:rFonts w:hint="eastAsia"/>
          <w:snapToGrid w:val="0"/>
          <w:sz w:val="20"/>
          <w:szCs w:val="20"/>
        </w:rPr>
        <w:t>]Harald Hau</w:t>
      </w:r>
      <w:r w:rsidRPr="00FD08B4">
        <w:rPr>
          <w:rFonts w:hint="eastAsia"/>
          <w:snapToGrid w:val="0"/>
          <w:sz w:val="20"/>
          <w:szCs w:val="20"/>
        </w:rPr>
        <w:t>，</w:t>
      </w:r>
      <w:r w:rsidRPr="00FD08B4">
        <w:rPr>
          <w:rFonts w:hint="eastAsia"/>
          <w:snapToGrid w:val="0"/>
          <w:sz w:val="20"/>
          <w:szCs w:val="20"/>
        </w:rPr>
        <w:t xml:space="preserve">The Role Of Transaction Costs For </w:t>
      </w:r>
    </w:p>
    <w:p w:rsidR="00FD08B4" w:rsidRPr="00FD08B4" w:rsidRDefault="00FD08B4" w:rsidP="00FD08B4">
      <w:pPr>
        <w:ind w:firstLineChars="200" w:firstLine="400"/>
        <w:rPr>
          <w:snapToGrid w:val="0"/>
          <w:sz w:val="20"/>
          <w:szCs w:val="20"/>
        </w:rPr>
      </w:pPr>
      <w:r w:rsidRPr="00FD08B4">
        <w:rPr>
          <w:rFonts w:hint="eastAsia"/>
          <w:snapToGrid w:val="0"/>
          <w:sz w:val="20"/>
          <w:szCs w:val="20"/>
        </w:rPr>
        <w:t>Financial Volatility</w:t>
      </w:r>
      <w:r w:rsidRPr="00FD08B4">
        <w:rPr>
          <w:rFonts w:hint="eastAsia"/>
          <w:snapToGrid w:val="0"/>
          <w:sz w:val="20"/>
          <w:szCs w:val="20"/>
        </w:rPr>
        <w:t>：</w:t>
      </w:r>
      <w:r w:rsidRPr="00FD08B4">
        <w:rPr>
          <w:rFonts w:hint="eastAsia"/>
          <w:snapToGrid w:val="0"/>
          <w:sz w:val="20"/>
          <w:szCs w:val="20"/>
        </w:rPr>
        <w:t>Evidence From The Paris Bourse</w:t>
      </w:r>
      <w:r w:rsidRPr="00FD08B4">
        <w:rPr>
          <w:rFonts w:hint="eastAsia"/>
          <w:snapToGrid w:val="0"/>
          <w:sz w:val="20"/>
          <w:szCs w:val="20"/>
        </w:rPr>
        <w:t>，</w:t>
      </w:r>
      <w:r w:rsidRPr="00FD08B4">
        <w:rPr>
          <w:rFonts w:hint="eastAsia"/>
          <w:snapToGrid w:val="0"/>
          <w:sz w:val="20"/>
          <w:szCs w:val="20"/>
        </w:rPr>
        <w:t>Journal of the European Economic Association</w:t>
      </w:r>
      <w:r w:rsidRPr="00FD08B4">
        <w:rPr>
          <w:rFonts w:hint="eastAsia"/>
          <w:snapToGrid w:val="0"/>
          <w:sz w:val="20"/>
          <w:szCs w:val="20"/>
        </w:rPr>
        <w:t>，</w:t>
      </w:r>
      <w:r w:rsidRPr="00FD08B4">
        <w:rPr>
          <w:rFonts w:hint="eastAsia"/>
          <w:snapToGrid w:val="0"/>
          <w:sz w:val="20"/>
          <w:szCs w:val="20"/>
        </w:rPr>
        <w:t>2006</w:t>
      </w:r>
      <w:r w:rsidRPr="00FD08B4">
        <w:rPr>
          <w:rFonts w:hint="eastAsia"/>
          <w:snapToGrid w:val="0"/>
          <w:sz w:val="20"/>
          <w:szCs w:val="20"/>
        </w:rPr>
        <w:t>．</w:t>
      </w:r>
      <w:r w:rsidRPr="00FD08B4">
        <w:rPr>
          <w:rFonts w:hint="eastAsia"/>
          <w:snapToGrid w:val="0"/>
          <w:sz w:val="20"/>
          <w:szCs w:val="20"/>
        </w:rPr>
        <w:t>4(4)</w:t>
      </w:r>
      <w:r w:rsidRPr="00FD08B4">
        <w:rPr>
          <w:rFonts w:hint="eastAsia"/>
          <w:snapToGrid w:val="0"/>
          <w:sz w:val="20"/>
          <w:szCs w:val="20"/>
        </w:rPr>
        <w:t>：</w:t>
      </w:r>
      <w:r w:rsidRPr="00FD08B4">
        <w:rPr>
          <w:rFonts w:hint="eastAsia"/>
          <w:snapToGrid w:val="0"/>
          <w:sz w:val="20"/>
          <w:szCs w:val="20"/>
        </w:rPr>
        <w:t xml:space="preserve"> 862</w:t>
      </w:r>
      <w:r w:rsidRPr="00FD08B4">
        <w:rPr>
          <w:rFonts w:hint="eastAsia"/>
          <w:snapToGrid w:val="0"/>
          <w:sz w:val="20"/>
          <w:szCs w:val="20"/>
        </w:rPr>
        <w:t>～</w:t>
      </w:r>
      <w:r w:rsidRPr="00FD08B4">
        <w:rPr>
          <w:rFonts w:hint="eastAsia"/>
          <w:snapToGrid w:val="0"/>
          <w:sz w:val="20"/>
          <w:szCs w:val="20"/>
        </w:rPr>
        <w:t>890</w:t>
      </w:r>
      <w:r w:rsidR="001F6393">
        <w:rPr>
          <w:rFonts w:hint="eastAsia"/>
          <w:snapToGrid w:val="0"/>
          <w:sz w:val="20"/>
          <w:szCs w:val="20"/>
        </w:rPr>
        <w:t>.</w:t>
      </w:r>
    </w:p>
    <w:p w:rsidR="00FD08B4" w:rsidRPr="00FD08B4" w:rsidRDefault="00FD08B4" w:rsidP="00FD08B4">
      <w:pPr>
        <w:ind w:firstLineChars="200" w:firstLine="400"/>
        <w:rPr>
          <w:snapToGrid w:val="0"/>
          <w:sz w:val="20"/>
          <w:szCs w:val="20"/>
        </w:rPr>
      </w:pPr>
      <w:r w:rsidRPr="00FD08B4">
        <w:rPr>
          <w:rFonts w:hint="eastAsia"/>
          <w:snapToGrid w:val="0"/>
          <w:sz w:val="20"/>
          <w:szCs w:val="20"/>
        </w:rPr>
        <w:t>[</w:t>
      </w:r>
      <w:r>
        <w:rPr>
          <w:rFonts w:hint="eastAsia"/>
          <w:snapToGrid w:val="0"/>
          <w:sz w:val="20"/>
          <w:szCs w:val="20"/>
        </w:rPr>
        <w:t>7</w:t>
      </w:r>
      <w:r w:rsidRPr="00FD08B4">
        <w:rPr>
          <w:rFonts w:hint="eastAsia"/>
          <w:snapToGrid w:val="0"/>
          <w:sz w:val="20"/>
          <w:szCs w:val="20"/>
        </w:rPr>
        <w:t>]Kupiec</w:t>
      </w:r>
      <w:r w:rsidRPr="00FD08B4">
        <w:rPr>
          <w:rFonts w:hint="eastAsia"/>
          <w:snapToGrid w:val="0"/>
          <w:sz w:val="20"/>
          <w:szCs w:val="20"/>
        </w:rPr>
        <w:t>，</w:t>
      </w:r>
      <w:r w:rsidRPr="00FD08B4">
        <w:rPr>
          <w:rFonts w:hint="eastAsia"/>
          <w:snapToGrid w:val="0"/>
          <w:sz w:val="20"/>
          <w:szCs w:val="20"/>
        </w:rPr>
        <w:t>PH</w:t>
      </w:r>
      <w:r w:rsidRPr="00FD08B4">
        <w:rPr>
          <w:rFonts w:hint="eastAsia"/>
          <w:snapToGrid w:val="0"/>
          <w:sz w:val="20"/>
          <w:szCs w:val="20"/>
        </w:rPr>
        <w:t>．</w:t>
      </w:r>
      <w:r w:rsidRPr="00FD08B4">
        <w:rPr>
          <w:rFonts w:hint="eastAsia"/>
          <w:snapToGrid w:val="0"/>
          <w:sz w:val="20"/>
          <w:szCs w:val="20"/>
        </w:rPr>
        <w:t>A Securities Transactions Tax and</w:t>
      </w:r>
      <w:r>
        <w:rPr>
          <w:rFonts w:hint="eastAsia"/>
          <w:snapToGrid w:val="0"/>
          <w:sz w:val="20"/>
          <w:szCs w:val="20"/>
        </w:rPr>
        <w:t xml:space="preserve"> </w:t>
      </w:r>
      <w:r w:rsidRPr="00FD08B4">
        <w:rPr>
          <w:rFonts w:hint="eastAsia"/>
          <w:snapToGrid w:val="0"/>
          <w:sz w:val="20"/>
          <w:szCs w:val="20"/>
        </w:rPr>
        <w:t>Capital Market Efficiency</w:t>
      </w:r>
      <w:r w:rsidRPr="00FD08B4">
        <w:rPr>
          <w:rFonts w:hint="eastAsia"/>
          <w:snapToGrid w:val="0"/>
          <w:sz w:val="20"/>
          <w:szCs w:val="20"/>
        </w:rPr>
        <w:t>．</w:t>
      </w:r>
      <w:r w:rsidRPr="00FD08B4">
        <w:rPr>
          <w:rFonts w:hint="eastAsia"/>
          <w:snapToGrid w:val="0"/>
          <w:sz w:val="20"/>
          <w:szCs w:val="20"/>
        </w:rPr>
        <w:t>Contemporary Economics Policy</w:t>
      </w:r>
      <w:r w:rsidRPr="00FD08B4">
        <w:rPr>
          <w:rFonts w:hint="eastAsia"/>
          <w:snapToGrid w:val="0"/>
          <w:sz w:val="20"/>
          <w:szCs w:val="20"/>
        </w:rPr>
        <w:t>，</w:t>
      </w:r>
      <w:r w:rsidRPr="00FD08B4">
        <w:rPr>
          <w:rFonts w:hint="eastAsia"/>
          <w:snapToGrid w:val="0"/>
          <w:sz w:val="20"/>
          <w:szCs w:val="20"/>
        </w:rPr>
        <w:t xml:space="preserve"> 1995(13)</w:t>
      </w:r>
      <w:r w:rsidRPr="00FD08B4">
        <w:rPr>
          <w:rFonts w:hint="eastAsia"/>
          <w:snapToGrid w:val="0"/>
          <w:sz w:val="20"/>
          <w:szCs w:val="20"/>
        </w:rPr>
        <w:t>：</w:t>
      </w:r>
      <w:r w:rsidRPr="00FD08B4">
        <w:rPr>
          <w:rFonts w:hint="eastAsia"/>
          <w:snapToGrid w:val="0"/>
          <w:sz w:val="20"/>
          <w:szCs w:val="20"/>
        </w:rPr>
        <w:t>101-1 12</w:t>
      </w:r>
      <w:r w:rsidR="001F6393">
        <w:rPr>
          <w:rFonts w:hint="eastAsia"/>
          <w:snapToGrid w:val="0"/>
          <w:sz w:val="20"/>
          <w:szCs w:val="20"/>
        </w:rPr>
        <w:t>.</w:t>
      </w:r>
      <w:r w:rsidRPr="00FD08B4">
        <w:rPr>
          <w:rFonts w:hint="eastAsia"/>
          <w:snapToGrid w:val="0"/>
          <w:sz w:val="20"/>
          <w:szCs w:val="20"/>
        </w:rPr>
        <w:t xml:space="preserve"> </w:t>
      </w:r>
    </w:p>
    <w:p w:rsidR="00FD08B4" w:rsidRPr="00FD08B4" w:rsidRDefault="00FD08B4" w:rsidP="00FD08B4">
      <w:pPr>
        <w:ind w:firstLineChars="200" w:firstLine="400"/>
        <w:rPr>
          <w:snapToGrid w:val="0"/>
          <w:sz w:val="20"/>
          <w:szCs w:val="20"/>
        </w:rPr>
      </w:pPr>
      <w:r w:rsidRPr="00FD08B4">
        <w:rPr>
          <w:rFonts w:hint="eastAsia"/>
          <w:snapToGrid w:val="0"/>
          <w:sz w:val="20"/>
          <w:szCs w:val="20"/>
        </w:rPr>
        <w:t>[</w:t>
      </w:r>
      <w:r>
        <w:rPr>
          <w:rFonts w:hint="eastAsia"/>
          <w:snapToGrid w:val="0"/>
          <w:sz w:val="20"/>
          <w:szCs w:val="20"/>
        </w:rPr>
        <w:t>8</w:t>
      </w:r>
      <w:r w:rsidRPr="00FD08B4">
        <w:rPr>
          <w:rFonts w:hint="eastAsia"/>
          <w:snapToGrid w:val="0"/>
          <w:sz w:val="20"/>
          <w:szCs w:val="20"/>
        </w:rPr>
        <w:t>]Phylaktis</w:t>
      </w:r>
      <w:r w:rsidRPr="00FD08B4">
        <w:rPr>
          <w:rFonts w:hint="eastAsia"/>
          <w:snapToGrid w:val="0"/>
          <w:sz w:val="20"/>
          <w:szCs w:val="20"/>
        </w:rPr>
        <w:t>，</w:t>
      </w:r>
      <w:r w:rsidRPr="00FD08B4">
        <w:rPr>
          <w:rFonts w:hint="eastAsia"/>
          <w:snapToGrid w:val="0"/>
          <w:sz w:val="20"/>
          <w:szCs w:val="20"/>
        </w:rPr>
        <w:t>Kate K</w:t>
      </w:r>
      <w:r w:rsidRPr="00FD08B4">
        <w:rPr>
          <w:rFonts w:hint="eastAsia"/>
          <w:snapToGrid w:val="0"/>
          <w:sz w:val="20"/>
          <w:szCs w:val="20"/>
        </w:rPr>
        <w:t>．</w:t>
      </w:r>
      <w:r w:rsidRPr="00FD08B4">
        <w:rPr>
          <w:rFonts w:hint="eastAsia"/>
          <w:snapToGrid w:val="0"/>
          <w:sz w:val="20"/>
          <w:szCs w:val="20"/>
        </w:rPr>
        <w:t>Aristidou</w:t>
      </w:r>
      <w:r w:rsidRPr="00FD08B4">
        <w:rPr>
          <w:rFonts w:hint="eastAsia"/>
          <w:snapToGrid w:val="0"/>
          <w:sz w:val="20"/>
          <w:szCs w:val="20"/>
        </w:rPr>
        <w:t>，</w:t>
      </w:r>
      <w:r w:rsidRPr="00FD08B4">
        <w:rPr>
          <w:rFonts w:hint="eastAsia"/>
          <w:snapToGrid w:val="0"/>
          <w:sz w:val="20"/>
          <w:szCs w:val="20"/>
        </w:rPr>
        <w:t xml:space="preserve">Antonis Security </w:t>
      </w:r>
    </w:p>
    <w:p w:rsidR="00FD08B4" w:rsidRPr="00FD08B4" w:rsidRDefault="00FD08B4" w:rsidP="00FD08B4">
      <w:pPr>
        <w:ind w:firstLineChars="200" w:firstLine="400"/>
        <w:rPr>
          <w:snapToGrid w:val="0"/>
          <w:sz w:val="20"/>
          <w:szCs w:val="20"/>
        </w:rPr>
      </w:pPr>
      <w:r w:rsidRPr="00FD08B4">
        <w:rPr>
          <w:rFonts w:hint="eastAsia"/>
          <w:snapToGrid w:val="0"/>
          <w:sz w:val="20"/>
          <w:szCs w:val="20"/>
        </w:rPr>
        <w:t>transaction tax es and financial volatility</w:t>
      </w:r>
      <w:r w:rsidRPr="00FD08B4">
        <w:rPr>
          <w:rFonts w:hint="eastAsia"/>
          <w:snapToGrid w:val="0"/>
          <w:sz w:val="20"/>
          <w:szCs w:val="20"/>
        </w:rPr>
        <w:t>：</w:t>
      </w:r>
      <w:r>
        <w:rPr>
          <w:rFonts w:hint="eastAsia"/>
          <w:snapToGrid w:val="0"/>
          <w:sz w:val="20"/>
          <w:szCs w:val="20"/>
        </w:rPr>
        <w:t xml:space="preserve">Athens stock </w:t>
      </w:r>
      <w:r w:rsidRPr="00FD08B4">
        <w:rPr>
          <w:rFonts w:hint="eastAsia"/>
          <w:snapToGrid w:val="0"/>
          <w:sz w:val="20"/>
          <w:szCs w:val="20"/>
        </w:rPr>
        <w:t>exchange</w:t>
      </w:r>
      <w:r w:rsidRPr="00FD08B4">
        <w:rPr>
          <w:rFonts w:hint="eastAsia"/>
          <w:snapToGrid w:val="0"/>
          <w:sz w:val="20"/>
          <w:szCs w:val="20"/>
        </w:rPr>
        <w:t>．</w:t>
      </w:r>
      <w:r w:rsidRPr="00FD08B4">
        <w:rPr>
          <w:rFonts w:hint="eastAsia"/>
          <w:snapToGrid w:val="0"/>
          <w:sz w:val="20"/>
          <w:szCs w:val="20"/>
        </w:rPr>
        <w:t>Applied Financial Economics</w:t>
      </w:r>
      <w:r w:rsidRPr="00FD08B4">
        <w:rPr>
          <w:rFonts w:hint="eastAsia"/>
          <w:snapToGrid w:val="0"/>
          <w:sz w:val="20"/>
          <w:szCs w:val="20"/>
        </w:rPr>
        <w:t>；</w:t>
      </w:r>
      <w:r w:rsidRPr="00FD08B4">
        <w:rPr>
          <w:rFonts w:hint="eastAsia"/>
          <w:snapToGrid w:val="0"/>
          <w:sz w:val="20"/>
          <w:szCs w:val="20"/>
        </w:rPr>
        <w:t>Dec2007</w:t>
      </w:r>
      <w:r w:rsidRPr="00FD08B4">
        <w:rPr>
          <w:rFonts w:hint="eastAsia"/>
          <w:snapToGrid w:val="0"/>
          <w:sz w:val="20"/>
          <w:szCs w:val="20"/>
        </w:rPr>
        <w:t>，</w:t>
      </w:r>
      <w:r w:rsidRPr="00FD08B4">
        <w:rPr>
          <w:rFonts w:hint="eastAsia"/>
          <w:snapToGrid w:val="0"/>
          <w:sz w:val="20"/>
          <w:szCs w:val="20"/>
        </w:rPr>
        <w:t>Vo1</w:t>
      </w:r>
      <w:r w:rsidRPr="00FD08B4">
        <w:rPr>
          <w:rFonts w:hint="eastAsia"/>
          <w:snapToGrid w:val="0"/>
          <w:sz w:val="20"/>
          <w:szCs w:val="20"/>
        </w:rPr>
        <w:t>．</w:t>
      </w:r>
      <w:r w:rsidRPr="00FD08B4">
        <w:rPr>
          <w:rFonts w:hint="eastAsia"/>
          <w:snapToGrid w:val="0"/>
          <w:sz w:val="20"/>
          <w:szCs w:val="20"/>
        </w:rPr>
        <w:t>17 Issue 18</w:t>
      </w:r>
      <w:r w:rsidRPr="00FD08B4">
        <w:rPr>
          <w:rFonts w:hint="eastAsia"/>
          <w:snapToGrid w:val="0"/>
          <w:sz w:val="20"/>
          <w:szCs w:val="20"/>
        </w:rPr>
        <w:t>，</w:t>
      </w:r>
      <w:r w:rsidRPr="00FD08B4">
        <w:rPr>
          <w:rFonts w:hint="eastAsia"/>
          <w:snapToGrid w:val="0"/>
          <w:sz w:val="20"/>
          <w:szCs w:val="20"/>
        </w:rPr>
        <w:t>p1455</w:t>
      </w:r>
      <w:r w:rsidRPr="00FD08B4">
        <w:rPr>
          <w:rFonts w:hint="eastAsia"/>
          <w:snapToGrid w:val="0"/>
          <w:sz w:val="20"/>
          <w:szCs w:val="20"/>
        </w:rPr>
        <w:t>—</w:t>
      </w:r>
      <w:r w:rsidRPr="00FD08B4">
        <w:rPr>
          <w:rFonts w:hint="eastAsia"/>
          <w:snapToGrid w:val="0"/>
          <w:sz w:val="20"/>
          <w:szCs w:val="20"/>
        </w:rPr>
        <w:t xml:space="preserve">1467 </w:t>
      </w:r>
      <w:r w:rsidR="001F6393">
        <w:rPr>
          <w:rFonts w:hint="eastAsia"/>
          <w:snapToGrid w:val="0"/>
          <w:sz w:val="20"/>
          <w:szCs w:val="20"/>
        </w:rPr>
        <w:t>.</w:t>
      </w:r>
    </w:p>
    <w:p w:rsidR="00FD08B4" w:rsidRDefault="00FD08B4" w:rsidP="00FD08B4">
      <w:pPr>
        <w:ind w:firstLineChars="200" w:firstLine="400"/>
        <w:rPr>
          <w:snapToGrid w:val="0"/>
          <w:sz w:val="20"/>
          <w:szCs w:val="20"/>
        </w:rPr>
      </w:pPr>
      <w:r w:rsidRPr="00FD08B4">
        <w:rPr>
          <w:rFonts w:hint="eastAsia"/>
          <w:snapToGrid w:val="0"/>
          <w:sz w:val="20"/>
          <w:szCs w:val="20"/>
        </w:rPr>
        <w:t>[</w:t>
      </w:r>
      <w:r>
        <w:rPr>
          <w:rFonts w:hint="eastAsia"/>
          <w:snapToGrid w:val="0"/>
          <w:sz w:val="20"/>
          <w:szCs w:val="20"/>
        </w:rPr>
        <w:t>9</w:t>
      </w:r>
      <w:r w:rsidRPr="00FD08B4">
        <w:rPr>
          <w:rFonts w:hint="eastAsia"/>
          <w:snapToGrid w:val="0"/>
          <w:sz w:val="20"/>
          <w:szCs w:val="20"/>
        </w:rPr>
        <w:t>]Tobin</w:t>
      </w:r>
      <w:r w:rsidRPr="00FD08B4">
        <w:rPr>
          <w:rFonts w:hint="eastAsia"/>
          <w:snapToGrid w:val="0"/>
          <w:sz w:val="20"/>
          <w:szCs w:val="20"/>
        </w:rPr>
        <w:t>．</w:t>
      </w:r>
      <w:r w:rsidRPr="00FD08B4">
        <w:rPr>
          <w:rFonts w:hint="eastAsia"/>
          <w:snapToGrid w:val="0"/>
          <w:sz w:val="20"/>
          <w:szCs w:val="20"/>
        </w:rPr>
        <w:t>On the Efficiency of the Financial System</w:t>
      </w:r>
      <w:r w:rsidRPr="00FD08B4">
        <w:rPr>
          <w:rFonts w:hint="eastAsia"/>
          <w:snapToGrid w:val="0"/>
          <w:sz w:val="20"/>
          <w:szCs w:val="20"/>
        </w:rPr>
        <w:t>．</w:t>
      </w:r>
      <w:r w:rsidRPr="00FD08B4">
        <w:rPr>
          <w:rFonts w:hint="eastAsia"/>
          <w:snapToGrid w:val="0"/>
          <w:sz w:val="20"/>
          <w:szCs w:val="20"/>
        </w:rPr>
        <w:t xml:space="preserve"> Lloyd S Bank Review</w:t>
      </w:r>
      <w:r w:rsidRPr="00FD08B4">
        <w:rPr>
          <w:rFonts w:hint="eastAsia"/>
          <w:snapToGrid w:val="0"/>
          <w:sz w:val="20"/>
          <w:szCs w:val="20"/>
        </w:rPr>
        <w:t>，</w:t>
      </w:r>
      <w:r w:rsidRPr="00FD08B4">
        <w:rPr>
          <w:rFonts w:hint="eastAsia"/>
          <w:snapToGrid w:val="0"/>
          <w:sz w:val="20"/>
          <w:szCs w:val="20"/>
        </w:rPr>
        <w:t>1984(153)</w:t>
      </w:r>
      <w:r w:rsidRPr="00FD08B4">
        <w:rPr>
          <w:rFonts w:hint="eastAsia"/>
          <w:snapToGrid w:val="0"/>
          <w:sz w:val="20"/>
          <w:szCs w:val="20"/>
        </w:rPr>
        <w:t>，</w:t>
      </w:r>
      <w:r w:rsidRPr="00FD08B4">
        <w:rPr>
          <w:rFonts w:hint="eastAsia"/>
          <w:snapToGrid w:val="0"/>
          <w:sz w:val="20"/>
          <w:szCs w:val="20"/>
        </w:rPr>
        <w:t>1</w:t>
      </w:r>
      <w:r w:rsidRPr="00FD08B4">
        <w:rPr>
          <w:rFonts w:hint="eastAsia"/>
          <w:snapToGrid w:val="0"/>
          <w:sz w:val="20"/>
          <w:szCs w:val="20"/>
        </w:rPr>
        <w:t>—</w:t>
      </w:r>
      <w:r w:rsidRPr="00FD08B4">
        <w:rPr>
          <w:rFonts w:hint="eastAsia"/>
          <w:snapToGrid w:val="0"/>
          <w:sz w:val="20"/>
          <w:szCs w:val="20"/>
        </w:rPr>
        <w:t>15</w:t>
      </w:r>
      <w:r w:rsidRPr="00FD08B4">
        <w:rPr>
          <w:rFonts w:hint="eastAsia"/>
          <w:snapToGrid w:val="0"/>
          <w:sz w:val="20"/>
          <w:szCs w:val="20"/>
        </w:rPr>
        <w:t>．</w:t>
      </w:r>
    </w:p>
    <w:p w:rsidR="001622A2" w:rsidRDefault="00FD08B4" w:rsidP="00FD08B4">
      <w:pPr>
        <w:ind w:firstLineChars="200" w:firstLine="400"/>
        <w:rPr>
          <w:snapToGrid w:val="0"/>
          <w:sz w:val="20"/>
          <w:szCs w:val="20"/>
        </w:rPr>
      </w:pPr>
      <w:r>
        <w:rPr>
          <w:rFonts w:hint="eastAsia"/>
          <w:snapToGrid w:val="0"/>
          <w:sz w:val="20"/>
          <w:szCs w:val="20"/>
        </w:rPr>
        <w:t>[10]</w:t>
      </w:r>
      <w:r w:rsidRPr="00FD08B4">
        <w:rPr>
          <w:rFonts w:hint="eastAsia"/>
          <w:snapToGrid w:val="0"/>
          <w:sz w:val="20"/>
          <w:szCs w:val="20"/>
        </w:rPr>
        <w:t>钟伟</w:t>
      </w:r>
      <w:r w:rsidRPr="00FD08B4">
        <w:rPr>
          <w:rFonts w:hint="eastAsia"/>
          <w:snapToGrid w:val="0"/>
          <w:sz w:val="20"/>
          <w:szCs w:val="20"/>
        </w:rPr>
        <w:t>.</w:t>
      </w:r>
      <w:r>
        <w:rPr>
          <w:rFonts w:hint="eastAsia"/>
          <w:snapToGrid w:val="0"/>
          <w:sz w:val="20"/>
          <w:szCs w:val="20"/>
        </w:rPr>
        <w:t xml:space="preserve"> &lt;</w:t>
      </w:r>
      <w:r w:rsidRPr="00FD08B4">
        <w:rPr>
          <w:rFonts w:hint="eastAsia"/>
          <w:snapToGrid w:val="0"/>
          <w:sz w:val="20"/>
          <w:szCs w:val="20"/>
        </w:rPr>
        <w:t>新巴塞尔协议和操作风险高级衡量法框架</w:t>
      </w:r>
      <w:r>
        <w:rPr>
          <w:rFonts w:hint="eastAsia"/>
          <w:snapToGrid w:val="0"/>
          <w:sz w:val="20"/>
          <w:szCs w:val="20"/>
        </w:rPr>
        <w:t>&gt;</w:t>
      </w:r>
      <w:r w:rsidRPr="00FD08B4">
        <w:rPr>
          <w:rFonts w:hint="eastAsia"/>
          <w:snapToGrid w:val="0"/>
          <w:sz w:val="20"/>
          <w:szCs w:val="20"/>
        </w:rPr>
        <w:t>金融与经济，</w:t>
      </w:r>
      <w:r w:rsidRPr="00FD08B4">
        <w:rPr>
          <w:rFonts w:hint="eastAsia"/>
          <w:snapToGrid w:val="0"/>
          <w:sz w:val="20"/>
          <w:szCs w:val="20"/>
        </w:rPr>
        <w:t>2005</w:t>
      </w:r>
      <w:r w:rsidRPr="00FD08B4">
        <w:rPr>
          <w:rFonts w:hint="eastAsia"/>
          <w:snapToGrid w:val="0"/>
          <w:sz w:val="20"/>
          <w:szCs w:val="20"/>
        </w:rPr>
        <w:t>年第</w:t>
      </w:r>
      <w:r w:rsidRPr="00FD08B4">
        <w:rPr>
          <w:rFonts w:hint="eastAsia"/>
          <w:snapToGrid w:val="0"/>
          <w:sz w:val="20"/>
          <w:szCs w:val="20"/>
        </w:rPr>
        <w:t>5</w:t>
      </w:r>
      <w:r w:rsidRPr="00FD08B4">
        <w:rPr>
          <w:rFonts w:hint="eastAsia"/>
          <w:snapToGrid w:val="0"/>
          <w:sz w:val="20"/>
          <w:szCs w:val="20"/>
        </w:rPr>
        <w:t>期</w:t>
      </w:r>
      <w:r w:rsidR="001F6393">
        <w:rPr>
          <w:rFonts w:hint="eastAsia"/>
          <w:snapToGrid w:val="0"/>
          <w:sz w:val="20"/>
          <w:szCs w:val="20"/>
        </w:rPr>
        <w:t>.</w:t>
      </w:r>
    </w:p>
    <w:p w:rsidR="00FD08B4" w:rsidRPr="00FD08B4" w:rsidRDefault="00FD08B4" w:rsidP="00FD08B4">
      <w:pPr>
        <w:ind w:firstLineChars="200" w:firstLine="400"/>
        <w:rPr>
          <w:snapToGrid w:val="0"/>
          <w:sz w:val="20"/>
          <w:szCs w:val="20"/>
        </w:rPr>
      </w:pPr>
      <w:r>
        <w:rPr>
          <w:rFonts w:hint="eastAsia"/>
          <w:snapToGrid w:val="0"/>
          <w:sz w:val="20"/>
          <w:szCs w:val="20"/>
        </w:rPr>
        <w:t>[11</w:t>
      </w:r>
      <w:r w:rsidR="001F6393" w:rsidRPr="001F6393">
        <w:rPr>
          <w:rFonts w:hint="eastAsia"/>
          <w:snapToGrid w:val="0"/>
          <w:sz w:val="20"/>
          <w:szCs w:val="20"/>
        </w:rPr>
        <w:t>李金迎</w:t>
      </w:r>
      <w:r w:rsidRPr="00FD08B4">
        <w:rPr>
          <w:rFonts w:hint="eastAsia"/>
          <w:snapToGrid w:val="0"/>
          <w:sz w:val="20"/>
          <w:szCs w:val="20"/>
        </w:rPr>
        <w:t>.</w:t>
      </w:r>
      <w:r w:rsidR="001F6393" w:rsidRPr="001F6393">
        <w:rPr>
          <w:rFonts w:hint="eastAsia"/>
          <w:snapToGrid w:val="0"/>
          <w:sz w:val="20"/>
          <w:szCs w:val="20"/>
        </w:rPr>
        <w:t xml:space="preserve"> </w:t>
      </w:r>
      <w:r w:rsidR="001F6393" w:rsidRPr="001F6393">
        <w:rPr>
          <w:rFonts w:hint="eastAsia"/>
          <w:snapToGrid w:val="0"/>
          <w:sz w:val="20"/>
          <w:szCs w:val="20"/>
        </w:rPr>
        <w:t>刘</w:t>
      </w:r>
      <w:r w:rsidR="001F6393" w:rsidRPr="001F6393">
        <w:rPr>
          <w:rFonts w:hint="eastAsia"/>
          <w:snapToGrid w:val="0"/>
          <w:sz w:val="20"/>
          <w:szCs w:val="20"/>
        </w:rPr>
        <w:t xml:space="preserve"> </w:t>
      </w:r>
      <w:r w:rsidR="001F6393" w:rsidRPr="001F6393">
        <w:rPr>
          <w:rFonts w:hint="eastAsia"/>
          <w:snapToGrid w:val="0"/>
          <w:sz w:val="20"/>
          <w:szCs w:val="20"/>
        </w:rPr>
        <w:t>睿，</w:t>
      </w:r>
      <w:r>
        <w:rPr>
          <w:rFonts w:hint="eastAsia"/>
          <w:snapToGrid w:val="0"/>
          <w:sz w:val="20"/>
          <w:szCs w:val="20"/>
        </w:rPr>
        <w:t xml:space="preserve"> </w:t>
      </w:r>
      <w:r w:rsidR="001F6393" w:rsidRPr="001F6393">
        <w:rPr>
          <w:rFonts w:hint="eastAsia"/>
          <w:snapToGrid w:val="0"/>
          <w:sz w:val="20"/>
          <w:szCs w:val="20"/>
        </w:rPr>
        <w:t>商业银行关键操作风险指标构建问题研究</w:t>
      </w:r>
      <w:r w:rsidR="001F6393">
        <w:rPr>
          <w:rFonts w:hint="eastAsia"/>
          <w:snapToGrid w:val="0"/>
          <w:sz w:val="20"/>
          <w:szCs w:val="20"/>
        </w:rPr>
        <w:t xml:space="preserve">  </w:t>
      </w:r>
      <w:r w:rsidRPr="00FD08B4">
        <w:rPr>
          <w:rFonts w:hint="eastAsia"/>
          <w:snapToGrid w:val="0"/>
          <w:sz w:val="20"/>
          <w:szCs w:val="20"/>
        </w:rPr>
        <w:t>维普资讯</w:t>
      </w:r>
      <w:hyperlink r:id="rId11" w:history="1">
        <w:r w:rsidR="001F6393" w:rsidRPr="00EE6DC9">
          <w:rPr>
            <w:rStyle w:val="a4"/>
            <w:rFonts w:hint="eastAsia"/>
            <w:snapToGrid w:val="0"/>
            <w:sz w:val="20"/>
            <w:szCs w:val="20"/>
          </w:rPr>
          <w:t>http://www.cqvip.com</w:t>
        </w:r>
      </w:hyperlink>
      <w:r w:rsidR="001F6393">
        <w:rPr>
          <w:rFonts w:hint="eastAsia"/>
          <w:snapToGrid w:val="0"/>
          <w:sz w:val="20"/>
          <w:szCs w:val="20"/>
        </w:rPr>
        <w:t>.</w:t>
      </w:r>
    </w:p>
    <w:sectPr w:rsidR="00FD08B4" w:rsidRPr="00FD08B4">
      <w:type w:val="continuous"/>
      <w:pgSz w:w="11906" w:h="16838"/>
      <w:pgMar w:top="1418" w:right="1134" w:bottom="1758" w:left="1134" w:header="737" w:footer="1134" w:gutter="0"/>
      <w:cols w:num="2"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E91" w:rsidRDefault="00CA6E91">
      <w:r>
        <w:separator/>
      </w:r>
    </w:p>
  </w:endnote>
  <w:endnote w:type="continuationSeparator" w:id="0">
    <w:p w:rsidR="00CA6E91" w:rsidRDefault="00CA6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3FF" w:rsidRDefault="009913FF" w:rsidP="009913FF">
    <w:pPr>
      <w:pStyle w:val="a6"/>
      <w:ind w:firstLineChars="2350" w:firstLine="4230"/>
      <w:rPr>
        <w:kern w:val="0"/>
        <w:szCs w:val="21"/>
      </w:rP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315FDC">
      <w:rPr>
        <w:noProof/>
        <w:kern w:val="0"/>
        <w:szCs w:val="21"/>
      </w:rPr>
      <w:t>5</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315FDC">
      <w:rPr>
        <w:noProof/>
        <w:kern w:val="0"/>
        <w:szCs w:val="21"/>
      </w:rPr>
      <w:t>5</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kern w:val="0"/>
        <w:szCs w:val="21"/>
      </w:rPr>
      <w:t>2009-10-15</w:t>
    </w:r>
  </w:p>
  <w:p w:rsidR="009913FF" w:rsidRDefault="009913FF" w:rsidP="009913FF">
    <w:pPr>
      <w:pStyle w:val="a6"/>
      <w:ind w:firstLineChars="50" w:firstLine="9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E91" w:rsidRDefault="00CA6E91">
      <w:r>
        <w:separator/>
      </w:r>
    </w:p>
  </w:footnote>
  <w:footnote w:type="continuationSeparator" w:id="0">
    <w:p w:rsidR="00CA6E91" w:rsidRDefault="00CA6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3FF" w:rsidRDefault="00315FDC">
    <w:pPr>
      <w:pStyle w:val="a5"/>
    </w:pPr>
    <w:r>
      <w:rPr>
        <w:rFonts w:hint="eastAsia"/>
      </w:rPr>
      <w:t>租赁之家</w:t>
    </w:r>
    <w:r>
      <w:rPr>
        <w:rFonts w:hint="eastAsia"/>
      </w:rPr>
      <w:t>BBS</w:t>
    </w:r>
    <w:r>
      <w:rPr>
        <w:rFonts w:hint="eastAsia"/>
      </w:rPr>
      <w:t>已推荐学习</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4078"/>
    <w:multiLevelType w:val="multilevel"/>
    <w:tmpl w:val="2FCADB6A"/>
    <w:lvl w:ilvl="0">
      <w:start w:val="2"/>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368413E7"/>
    <w:multiLevelType w:val="hybridMultilevel"/>
    <w:tmpl w:val="6770CD98"/>
    <w:lvl w:ilvl="0" w:tplc="3D7E6F7C">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0F"/>
    <w:rsid w:val="0006633C"/>
    <w:rsid w:val="000B447C"/>
    <w:rsid w:val="001239E1"/>
    <w:rsid w:val="001622A2"/>
    <w:rsid w:val="001761A7"/>
    <w:rsid w:val="001F6393"/>
    <w:rsid w:val="00276B4B"/>
    <w:rsid w:val="002C20D5"/>
    <w:rsid w:val="00315FDC"/>
    <w:rsid w:val="00316D93"/>
    <w:rsid w:val="00372EB5"/>
    <w:rsid w:val="003977D6"/>
    <w:rsid w:val="003B05C5"/>
    <w:rsid w:val="003B44F9"/>
    <w:rsid w:val="004406A7"/>
    <w:rsid w:val="00472D3B"/>
    <w:rsid w:val="00502424"/>
    <w:rsid w:val="005D74E6"/>
    <w:rsid w:val="007304EC"/>
    <w:rsid w:val="007729FD"/>
    <w:rsid w:val="00821989"/>
    <w:rsid w:val="00824CF7"/>
    <w:rsid w:val="00930D6A"/>
    <w:rsid w:val="00942B0D"/>
    <w:rsid w:val="00952BE2"/>
    <w:rsid w:val="00957B21"/>
    <w:rsid w:val="009913FF"/>
    <w:rsid w:val="009A4973"/>
    <w:rsid w:val="00A21FF4"/>
    <w:rsid w:val="00A25166"/>
    <w:rsid w:val="00A62579"/>
    <w:rsid w:val="00A64037"/>
    <w:rsid w:val="00AC49F5"/>
    <w:rsid w:val="00B406DF"/>
    <w:rsid w:val="00BB4FC3"/>
    <w:rsid w:val="00C37E4F"/>
    <w:rsid w:val="00C67B89"/>
    <w:rsid w:val="00C868C9"/>
    <w:rsid w:val="00CA6E91"/>
    <w:rsid w:val="00CF741C"/>
    <w:rsid w:val="00D503FA"/>
    <w:rsid w:val="00DC134E"/>
    <w:rsid w:val="00DD1206"/>
    <w:rsid w:val="00F46D8E"/>
    <w:rsid w:val="00FC630F"/>
    <w:rsid w:val="00FD08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0F2A02"/>
  <w15:chartTrackingRefBased/>
  <w15:docId w15:val="{CBFD2E7B-807D-4734-B4C0-1C8FED51E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outlineLvl w:val="0"/>
    </w:pPr>
    <w:rPr>
      <w:b/>
      <w:snapToGrid w:val="0"/>
      <w:sz w:val="24"/>
    </w:rPr>
  </w:style>
  <w:style w:type="paragraph" w:styleId="2">
    <w:name w:val="heading 2"/>
    <w:basedOn w:val="a"/>
    <w:next w:val="a"/>
    <w:qFormat/>
    <w:pPr>
      <w:keepNext/>
      <w:jc w:val="center"/>
      <w:outlineLvl w:val="1"/>
    </w:pPr>
    <w:rPr>
      <w:b/>
      <w:snapToGrid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widowControl/>
      <w:ind w:firstLine="288"/>
    </w:pPr>
    <w:rPr>
      <w:snapToGrid w:val="0"/>
      <w:kern w:val="0"/>
      <w:sz w:val="20"/>
      <w:szCs w:val="20"/>
      <w:lang w:eastAsia="en-US"/>
    </w:rPr>
  </w:style>
  <w:style w:type="paragraph" w:customStyle="1" w:styleId="References">
    <w:name w:val="References"/>
    <w:basedOn w:val="a"/>
    <w:pPr>
      <w:widowControl/>
      <w:numPr>
        <w:numId w:val="2"/>
      </w:numPr>
      <w:autoSpaceDE w:val="0"/>
      <w:autoSpaceDN w:val="0"/>
    </w:pPr>
    <w:rPr>
      <w:kern w:val="0"/>
      <w:sz w:val="16"/>
      <w:szCs w:val="20"/>
      <w:lang w:eastAsia="en-US"/>
    </w:rPr>
  </w:style>
  <w:style w:type="character" w:styleId="a4">
    <w:name w:val="Hyperlink"/>
    <w:basedOn w:val="a0"/>
    <w:rPr>
      <w:color w:val="0000FF"/>
      <w:u w:val="single"/>
    </w:rPr>
  </w:style>
  <w:style w:type="paragraph" w:styleId="20">
    <w:name w:val="Body Text Indent 2"/>
    <w:basedOn w:val="a"/>
    <w:pPr>
      <w:ind w:firstLineChars="200" w:firstLine="400"/>
    </w:pPr>
    <w:rPr>
      <w:sz w:val="20"/>
    </w:rPr>
  </w:style>
  <w:style w:type="paragraph" w:styleId="a5">
    <w:name w:val="header"/>
    <w:basedOn w:val="a"/>
    <w:rsid w:val="009913FF"/>
    <w:pPr>
      <w:pBdr>
        <w:bottom w:val="single" w:sz="6" w:space="1" w:color="auto"/>
      </w:pBdr>
      <w:tabs>
        <w:tab w:val="center" w:pos="4153"/>
        <w:tab w:val="right" w:pos="8306"/>
      </w:tabs>
      <w:snapToGrid w:val="0"/>
      <w:jc w:val="center"/>
    </w:pPr>
    <w:rPr>
      <w:sz w:val="18"/>
      <w:szCs w:val="18"/>
    </w:rPr>
  </w:style>
  <w:style w:type="paragraph" w:styleId="a6">
    <w:name w:val="footer"/>
    <w:basedOn w:val="a"/>
    <w:rsid w:val="009913FF"/>
    <w:pPr>
      <w:tabs>
        <w:tab w:val="center" w:pos="4153"/>
        <w:tab w:val="right" w:pos="8306"/>
      </w:tabs>
      <w:snapToGrid w:val="0"/>
      <w:jc w:val="lef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qvip.com"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1557</Words>
  <Characters>8878</Characters>
  <Application>Microsoft Office Word</Application>
  <DocSecurity>0</DocSecurity>
  <Lines>73</Lines>
  <Paragraphs>20</Paragraphs>
  <ScaleCrop>false</ScaleCrop>
  <Company>hit</Company>
  <LinksUpToDate>false</LinksUpToDate>
  <CharactersWithSpaces>10415</CharactersWithSpaces>
  <SharedDoc>false</SharedDoc>
  <HLinks>
    <vt:vector size="6" baseType="variant">
      <vt:variant>
        <vt:i4>4194313</vt:i4>
      </vt:variant>
      <vt:variant>
        <vt:i4>0</vt:i4>
      </vt:variant>
      <vt:variant>
        <vt:i4>0</vt:i4>
      </vt:variant>
      <vt:variant>
        <vt:i4>5</vt:i4>
      </vt:variant>
      <vt:variant>
        <vt:lpwstr>http://www.cqvip.com/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2004年国际工程管理会议论文格式</dc:title>
  <dc:subject/>
  <dc:creator>zoupeng</dc:creator>
  <cp:keywords/>
  <dc:description/>
  <cp:lastModifiedBy>坤FL</cp:lastModifiedBy>
  <cp:revision>3</cp:revision>
  <cp:lastPrinted>2004-12-24T06:21:00Z</cp:lastPrinted>
  <dcterms:created xsi:type="dcterms:W3CDTF">2016-01-29T03:04:00Z</dcterms:created>
  <dcterms:modified xsi:type="dcterms:W3CDTF">2016-01-29T03:05:00Z</dcterms:modified>
</cp:coreProperties>
</file>