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063" w:rsidRPr="00EB4D59" w:rsidRDefault="002F0063" w:rsidP="00EB4D59">
      <w:pPr>
        <w:ind w:firstLineChars="49" w:firstLine="216"/>
        <w:jc w:val="center"/>
        <w:rPr>
          <w:b/>
        </w:rPr>
      </w:pPr>
      <w:r w:rsidRPr="00EB4D59">
        <w:rPr>
          <w:rFonts w:hint="eastAsia"/>
          <w:b/>
          <w:sz w:val="44"/>
          <w:szCs w:val="32"/>
        </w:rPr>
        <w:t>医疗设备融资租赁</w:t>
      </w:r>
      <w:r w:rsidR="00011098" w:rsidRPr="00EB4D59">
        <w:rPr>
          <w:rFonts w:hint="eastAsia"/>
          <w:b/>
          <w:sz w:val="44"/>
          <w:szCs w:val="32"/>
        </w:rPr>
        <w:t>方案</w:t>
      </w:r>
      <w:r w:rsidRPr="00EB4D59">
        <w:rPr>
          <w:rFonts w:hint="eastAsia"/>
          <w:b/>
          <w:sz w:val="44"/>
          <w:szCs w:val="32"/>
        </w:rPr>
        <w:t>简述</w:t>
      </w:r>
    </w:p>
    <w:p w:rsidR="002F0063" w:rsidRPr="004A374E" w:rsidRDefault="002F0063" w:rsidP="004A374E">
      <w:pPr>
        <w:jc w:val="center"/>
      </w:pPr>
    </w:p>
    <w:p w:rsidR="004C596A" w:rsidRPr="002F0063" w:rsidRDefault="004C596A" w:rsidP="004C596A">
      <w:pPr>
        <w:numPr>
          <w:ilvl w:val="0"/>
          <w:numId w:val="1"/>
        </w:numPr>
        <w:rPr>
          <w:b/>
          <w:sz w:val="32"/>
          <w:szCs w:val="32"/>
        </w:rPr>
      </w:pPr>
      <w:r w:rsidRPr="002F0063">
        <w:rPr>
          <w:rFonts w:hint="eastAsia"/>
          <w:b/>
          <w:sz w:val="32"/>
          <w:szCs w:val="32"/>
        </w:rPr>
        <w:t>什么是融资租赁</w:t>
      </w:r>
    </w:p>
    <w:p w:rsidR="004C596A" w:rsidRDefault="004C596A" w:rsidP="000A28B3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融资租赁：</w:t>
      </w:r>
      <w:r w:rsidR="00DB6396">
        <w:rPr>
          <w:rFonts w:hint="eastAsia"/>
          <w:sz w:val="32"/>
          <w:szCs w:val="32"/>
        </w:rPr>
        <w:t>一般有三方（出租人、承租人、供货人）参与，至少要有两个合同（融资租赁合同、购买合同），是融资与融物为一体的综合性交易方式。</w:t>
      </w:r>
    </w:p>
    <w:p w:rsidR="00DB6396" w:rsidRDefault="000A28B3" w:rsidP="000A28B3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融资租赁</w:t>
      </w:r>
      <w:r w:rsidR="00DB6396">
        <w:rPr>
          <w:rFonts w:hint="eastAsia"/>
          <w:sz w:val="32"/>
          <w:szCs w:val="32"/>
        </w:rPr>
        <w:t>是与银行信贷并列的重要融资方式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1952</w:t>
      </w:r>
      <w:r>
        <w:rPr>
          <w:rFonts w:hint="eastAsia"/>
          <w:sz w:val="32"/>
          <w:szCs w:val="32"/>
        </w:rPr>
        <w:t>年起源于美国，已边及世界八十多个国家和地区。</w:t>
      </w:r>
      <w:r>
        <w:rPr>
          <w:rFonts w:hint="eastAsia"/>
          <w:sz w:val="32"/>
          <w:szCs w:val="32"/>
        </w:rPr>
        <w:t>1981</w:t>
      </w:r>
      <w:r>
        <w:rPr>
          <w:rFonts w:hint="eastAsia"/>
          <w:sz w:val="32"/>
          <w:szCs w:val="32"/>
        </w:rPr>
        <w:t>年在荣毅仁的大力倡导下引入我国，目前遍及各行各业，包括：航空、船舶、医疗、汽车、电信等行业。</w:t>
      </w:r>
    </w:p>
    <w:p w:rsidR="00152099" w:rsidRPr="002F0063" w:rsidRDefault="000A28B3" w:rsidP="00152099">
      <w:pPr>
        <w:numPr>
          <w:ilvl w:val="0"/>
          <w:numId w:val="1"/>
        </w:numPr>
        <w:rPr>
          <w:b/>
          <w:sz w:val="32"/>
          <w:szCs w:val="32"/>
        </w:rPr>
      </w:pPr>
      <w:r w:rsidRPr="002F0063">
        <w:rPr>
          <w:rFonts w:hint="eastAsia"/>
          <w:b/>
          <w:sz w:val="32"/>
          <w:szCs w:val="32"/>
        </w:rPr>
        <w:t>医疗设备融资租赁</w:t>
      </w:r>
    </w:p>
    <w:p w:rsidR="000A28B3" w:rsidRDefault="000A28B3" w:rsidP="0015209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医疗设备融资租赁是指以融资租赁方式购置医疗设备，具体讲就是：</w:t>
      </w:r>
      <w:r w:rsidR="00152099">
        <w:rPr>
          <w:rFonts w:hint="eastAsia"/>
          <w:sz w:val="32"/>
          <w:szCs w:val="32"/>
        </w:rPr>
        <w:t>融资</w:t>
      </w:r>
      <w:r>
        <w:rPr>
          <w:rFonts w:hint="eastAsia"/>
          <w:sz w:val="32"/>
          <w:szCs w:val="32"/>
        </w:rPr>
        <w:t>租赁</w:t>
      </w:r>
      <w:r w:rsidR="00152099">
        <w:rPr>
          <w:rFonts w:hint="eastAsia"/>
          <w:sz w:val="32"/>
          <w:szCs w:val="32"/>
        </w:rPr>
        <w:t>公司</w:t>
      </w:r>
      <w:r>
        <w:rPr>
          <w:rFonts w:hint="eastAsia"/>
          <w:sz w:val="32"/>
          <w:szCs w:val="32"/>
        </w:rPr>
        <w:t>将符合医院需求的医疗设备，通过设备生产商或供应商，提供给医院使用，医院分期（</w:t>
      </w:r>
      <w:r>
        <w:rPr>
          <w:rFonts w:hint="eastAsia"/>
          <w:sz w:val="32"/>
          <w:szCs w:val="32"/>
        </w:rPr>
        <w:t>1-5</w:t>
      </w:r>
      <w:r>
        <w:rPr>
          <w:rFonts w:hint="eastAsia"/>
          <w:sz w:val="32"/>
          <w:szCs w:val="32"/>
        </w:rPr>
        <w:t>年）支付设备租金，</w:t>
      </w:r>
      <w:r w:rsidR="00152099">
        <w:rPr>
          <w:rFonts w:hint="eastAsia"/>
          <w:sz w:val="32"/>
          <w:szCs w:val="32"/>
        </w:rPr>
        <w:t>租赁期结束设备归医院所有。</w:t>
      </w:r>
    </w:p>
    <w:p w:rsidR="00152099" w:rsidRDefault="00AA1403" w:rsidP="00152099">
      <w:pPr>
        <w:ind w:firstLineChars="250" w:firstLine="800"/>
        <w:rPr>
          <w:sz w:val="32"/>
          <w:szCs w:val="32"/>
        </w:rPr>
      </w:pPr>
      <w:r>
        <w:rPr>
          <w:rFonts w:hint="eastAsia"/>
          <w:sz w:val="32"/>
          <w:szCs w:val="32"/>
        </w:rPr>
        <w:t>医疗设备融资租赁是国际通行，备受世界各国医疗界的高度重视并已广泛采取的融资方式。在我国医疗设备融资租赁处于高速发展阶段，</w:t>
      </w:r>
      <w:r>
        <w:rPr>
          <w:rFonts w:hint="eastAsia"/>
          <w:sz w:val="32"/>
          <w:szCs w:val="32"/>
        </w:rPr>
        <w:t>2005</w:t>
      </w:r>
      <w:r>
        <w:rPr>
          <w:rFonts w:hint="eastAsia"/>
          <w:sz w:val="32"/>
          <w:szCs w:val="32"/>
        </w:rPr>
        <w:t>年“全国医院质量管理年”检查中，其规范合法性已被各级卫生主管部门首肯，已有大批医院采用融资租赁采购医疗设备。</w:t>
      </w:r>
      <w:r>
        <w:rPr>
          <w:rFonts w:hint="eastAsia"/>
          <w:sz w:val="32"/>
          <w:szCs w:val="32"/>
        </w:rPr>
        <w:t>2007</w:t>
      </w:r>
      <w:r>
        <w:rPr>
          <w:rFonts w:hint="eastAsia"/>
          <w:sz w:val="32"/>
          <w:szCs w:val="32"/>
        </w:rPr>
        <w:t>年我国医疗设备交易额中融资租赁约占</w:t>
      </w:r>
      <w:r>
        <w:rPr>
          <w:rFonts w:hint="eastAsia"/>
          <w:sz w:val="32"/>
          <w:szCs w:val="32"/>
        </w:rPr>
        <w:t>20%</w:t>
      </w:r>
      <w:r>
        <w:rPr>
          <w:rFonts w:hint="eastAsia"/>
          <w:sz w:val="32"/>
          <w:szCs w:val="32"/>
        </w:rPr>
        <w:t>。</w:t>
      </w:r>
    </w:p>
    <w:p w:rsidR="009C2F32" w:rsidRPr="002F0063" w:rsidRDefault="00ED53BA" w:rsidP="009C2F32">
      <w:pPr>
        <w:numPr>
          <w:ilvl w:val="0"/>
          <w:numId w:val="1"/>
        </w:numPr>
        <w:rPr>
          <w:b/>
          <w:sz w:val="32"/>
          <w:szCs w:val="32"/>
        </w:rPr>
      </w:pPr>
      <w:r w:rsidRPr="002F0063">
        <w:rPr>
          <w:rFonts w:hint="eastAsia"/>
          <w:b/>
          <w:sz w:val="32"/>
          <w:szCs w:val="32"/>
        </w:rPr>
        <w:t>新疆</w:t>
      </w:r>
      <w:r w:rsidR="0002127C">
        <w:rPr>
          <w:rFonts w:hint="eastAsia"/>
          <w:b/>
          <w:sz w:val="32"/>
          <w:szCs w:val="32"/>
        </w:rPr>
        <w:t>融信达</w:t>
      </w:r>
      <w:r w:rsidRPr="002F0063">
        <w:rPr>
          <w:rFonts w:hint="eastAsia"/>
          <w:b/>
          <w:sz w:val="32"/>
          <w:szCs w:val="32"/>
        </w:rPr>
        <w:t>有限</w:t>
      </w:r>
      <w:r w:rsidR="00AA1403" w:rsidRPr="002F0063">
        <w:rPr>
          <w:rFonts w:hint="eastAsia"/>
          <w:b/>
          <w:sz w:val="32"/>
          <w:szCs w:val="32"/>
        </w:rPr>
        <w:t>公司介绍</w:t>
      </w:r>
      <w:r w:rsidRPr="002F0063">
        <w:rPr>
          <w:rFonts w:hint="eastAsia"/>
          <w:b/>
          <w:sz w:val="32"/>
          <w:szCs w:val="32"/>
        </w:rPr>
        <w:t>（略）</w:t>
      </w:r>
    </w:p>
    <w:p w:rsidR="001509DF" w:rsidRPr="002F0063" w:rsidRDefault="00ED53BA" w:rsidP="001509DF">
      <w:pPr>
        <w:numPr>
          <w:ilvl w:val="0"/>
          <w:numId w:val="1"/>
        </w:numPr>
        <w:rPr>
          <w:b/>
          <w:sz w:val="32"/>
          <w:szCs w:val="32"/>
        </w:rPr>
      </w:pPr>
      <w:r w:rsidRPr="002F0063">
        <w:rPr>
          <w:rFonts w:hint="eastAsia"/>
          <w:b/>
          <w:sz w:val="32"/>
          <w:szCs w:val="32"/>
        </w:rPr>
        <w:t>融资租赁的好处</w:t>
      </w:r>
    </w:p>
    <w:p w:rsidR="00ED53BA" w:rsidRDefault="001509DF" w:rsidP="001509DF">
      <w:pPr>
        <w:numPr>
          <w:ilvl w:val="1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花少钱办大事、花明天的钱办今天的事</w:t>
      </w:r>
    </w:p>
    <w:p w:rsidR="006F0CE9" w:rsidRDefault="001509DF" w:rsidP="0002127C">
      <w:pPr>
        <w:ind w:leftChars="200"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购置设备所需启动资金少，可节省资金用于基本建设、员工福利等方面。使现有资金可使用更多新设备，有效增加医院收入和资产规模，使医院保持领先技术地位，扩大知名度、提高竞争力、赢得更多的病人就诊。租赁方式下，</w:t>
      </w:r>
      <w:r w:rsidR="006F0CE9">
        <w:rPr>
          <w:rFonts w:hint="eastAsia"/>
          <w:sz w:val="32"/>
          <w:szCs w:val="32"/>
        </w:rPr>
        <w:t>保证金做为首付款只相当于购买设备款的</w:t>
      </w:r>
      <w:r w:rsidR="006F0CE9">
        <w:rPr>
          <w:rFonts w:hint="eastAsia"/>
          <w:sz w:val="32"/>
          <w:szCs w:val="32"/>
        </w:rPr>
        <w:t>10%-40%</w:t>
      </w:r>
      <w:r w:rsidR="006F0CE9">
        <w:rPr>
          <w:rFonts w:hint="eastAsia"/>
          <w:sz w:val="32"/>
          <w:szCs w:val="32"/>
        </w:rPr>
        <w:t>，医院将自有资金用于租赁方式购买设备，就可提前拥有设备使用权和收益权。租赁设备产生的收入可用于支付佣金，实现了设备投入与产出的良性循环。</w:t>
      </w:r>
    </w:p>
    <w:p w:rsidR="006F0CE9" w:rsidRDefault="006F0CE9" w:rsidP="006F0CE9">
      <w:pPr>
        <w:numPr>
          <w:ilvl w:val="1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根据医院收入量体裁衣制定付款方式，符合医院的还款能力。</w:t>
      </w:r>
    </w:p>
    <w:p w:rsidR="006F0CE9" w:rsidRDefault="0002127C" w:rsidP="006F0CE9">
      <w:pPr>
        <w:numPr>
          <w:ilvl w:val="1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三甲医院</w:t>
      </w:r>
      <w:r w:rsidR="006F0CE9">
        <w:rPr>
          <w:rFonts w:hint="eastAsia"/>
          <w:sz w:val="32"/>
          <w:szCs w:val="32"/>
        </w:rPr>
        <w:t>无须抵押或担保</w:t>
      </w:r>
    </w:p>
    <w:p w:rsidR="001C3F5B" w:rsidRDefault="001C3F5B" w:rsidP="001C3F5B">
      <w:pPr>
        <w:numPr>
          <w:ilvl w:val="1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方便、快捷、所有手续一个月便可完成。</w:t>
      </w:r>
    </w:p>
    <w:p w:rsidR="001C3F5B" w:rsidRDefault="001C3F5B" w:rsidP="001C3F5B">
      <w:pPr>
        <w:numPr>
          <w:ilvl w:val="1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几种设备购买方式对比看，租赁是最佳选择。</w:t>
      </w:r>
    </w:p>
    <w:tbl>
      <w:tblPr>
        <w:tblW w:w="792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  <w:gridCol w:w="6120"/>
      </w:tblGrid>
      <w:tr w:rsidR="00DD2221" w:rsidRPr="003C0D84" w:rsidTr="003C0D84">
        <w:trPr>
          <w:trHeight w:val="640"/>
        </w:trPr>
        <w:tc>
          <w:tcPr>
            <w:tcW w:w="1800" w:type="dxa"/>
          </w:tcPr>
          <w:p w:rsidR="00DD2221" w:rsidRPr="003C0D84" w:rsidRDefault="00DD2221" w:rsidP="002F0063">
            <w:pPr>
              <w:rPr>
                <w:b/>
                <w:sz w:val="24"/>
              </w:rPr>
            </w:pPr>
            <w:r w:rsidRPr="003C0D84">
              <w:rPr>
                <w:rFonts w:hint="eastAsia"/>
                <w:b/>
                <w:sz w:val="24"/>
              </w:rPr>
              <w:t>设备引进方式</w:t>
            </w:r>
          </w:p>
        </w:tc>
        <w:tc>
          <w:tcPr>
            <w:tcW w:w="6120" w:type="dxa"/>
          </w:tcPr>
          <w:p w:rsidR="00DD2221" w:rsidRPr="003C0D84" w:rsidRDefault="00DD2221" w:rsidP="001C3F5B">
            <w:pPr>
              <w:rPr>
                <w:b/>
                <w:sz w:val="24"/>
              </w:rPr>
            </w:pPr>
            <w:r w:rsidRPr="003C0D84">
              <w:rPr>
                <w:rFonts w:hint="eastAsia"/>
                <w:b/>
                <w:sz w:val="24"/>
              </w:rPr>
              <w:t xml:space="preserve">        </w:t>
            </w:r>
            <w:r w:rsidR="00930498" w:rsidRPr="003C0D84">
              <w:rPr>
                <w:rFonts w:hint="eastAsia"/>
                <w:b/>
                <w:sz w:val="24"/>
              </w:rPr>
              <w:t xml:space="preserve">        </w:t>
            </w:r>
            <w:r w:rsidRPr="003C0D84">
              <w:rPr>
                <w:rFonts w:hint="eastAsia"/>
                <w:b/>
                <w:sz w:val="24"/>
              </w:rPr>
              <w:t xml:space="preserve"> </w:t>
            </w:r>
            <w:r w:rsidRPr="003C0D84">
              <w:rPr>
                <w:rFonts w:hint="eastAsia"/>
                <w:b/>
                <w:sz w:val="24"/>
              </w:rPr>
              <w:t>特</w:t>
            </w:r>
            <w:r w:rsidRPr="003C0D84">
              <w:rPr>
                <w:rFonts w:hint="eastAsia"/>
                <w:b/>
                <w:sz w:val="24"/>
              </w:rPr>
              <w:t xml:space="preserve">      </w:t>
            </w:r>
            <w:r w:rsidRPr="003C0D84">
              <w:rPr>
                <w:rFonts w:hint="eastAsia"/>
                <w:b/>
                <w:sz w:val="24"/>
              </w:rPr>
              <w:t>点</w:t>
            </w:r>
          </w:p>
        </w:tc>
      </w:tr>
      <w:tr w:rsidR="00DD2221" w:rsidRPr="003C0D84" w:rsidTr="003C0D84">
        <w:trPr>
          <w:trHeight w:val="656"/>
        </w:trPr>
        <w:tc>
          <w:tcPr>
            <w:tcW w:w="1800" w:type="dxa"/>
          </w:tcPr>
          <w:p w:rsidR="00DD2221" w:rsidRPr="003C0D84" w:rsidRDefault="00DD2221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自有资金购买</w:t>
            </w:r>
          </w:p>
        </w:tc>
        <w:tc>
          <w:tcPr>
            <w:tcW w:w="6120" w:type="dxa"/>
          </w:tcPr>
          <w:p w:rsidR="00DD2221" w:rsidRPr="003C0D84" w:rsidRDefault="00DD2221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占用流动资金、影响资金周转、设备更新慢</w:t>
            </w:r>
            <w:r w:rsidR="00930498" w:rsidRPr="003C0D84">
              <w:rPr>
                <w:rFonts w:hint="eastAsia"/>
                <w:sz w:val="24"/>
              </w:rPr>
              <w:t>、影响资金安排</w:t>
            </w:r>
          </w:p>
        </w:tc>
      </w:tr>
      <w:tr w:rsidR="00DD2221" w:rsidRPr="003C0D84" w:rsidTr="003C0D84">
        <w:trPr>
          <w:trHeight w:val="640"/>
        </w:trPr>
        <w:tc>
          <w:tcPr>
            <w:tcW w:w="1800" w:type="dxa"/>
          </w:tcPr>
          <w:p w:rsidR="00DD2221" w:rsidRPr="003C0D84" w:rsidRDefault="00930498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投资合作</w:t>
            </w:r>
          </w:p>
        </w:tc>
        <w:tc>
          <w:tcPr>
            <w:tcW w:w="6120" w:type="dxa"/>
          </w:tcPr>
          <w:p w:rsidR="00DD2221" w:rsidRPr="003C0D84" w:rsidRDefault="00930498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存在法律、政策缺陷及风险、设备价格虚高</w:t>
            </w:r>
            <w:r w:rsidR="00A51509" w:rsidRPr="003C0D84">
              <w:rPr>
                <w:rFonts w:hint="eastAsia"/>
                <w:sz w:val="24"/>
              </w:rPr>
              <w:t>、分走医院利润</w:t>
            </w:r>
          </w:p>
        </w:tc>
      </w:tr>
      <w:tr w:rsidR="00DD2221" w:rsidRPr="003C0D84" w:rsidTr="003C0D84">
        <w:trPr>
          <w:trHeight w:val="640"/>
        </w:trPr>
        <w:tc>
          <w:tcPr>
            <w:tcW w:w="1800" w:type="dxa"/>
          </w:tcPr>
          <w:p w:rsidR="00DD2221" w:rsidRPr="003C0D84" w:rsidRDefault="00930498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银行贷款</w:t>
            </w:r>
          </w:p>
        </w:tc>
        <w:tc>
          <w:tcPr>
            <w:tcW w:w="6120" w:type="dxa"/>
          </w:tcPr>
          <w:p w:rsidR="00DD2221" w:rsidRPr="003C0D84" w:rsidRDefault="00930498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严格的资信限制、审批程序复杂、资金受监管、需担保</w:t>
            </w:r>
          </w:p>
        </w:tc>
      </w:tr>
      <w:tr w:rsidR="00DD2221" w:rsidRPr="003C0D84" w:rsidTr="003C0D84">
        <w:trPr>
          <w:trHeight w:val="656"/>
        </w:trPr>
        <w:tc>
          <w:tcPr>
            <w:tcW w:w="1800" w:type="dxa"/>
          </w:tcPr>
          <w:p w:rsidR="00DD2221" w:rsidRPr="003C0D84" w:rsidRDefault="00930498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融资租赁</w:t>
            </w:r>
          </w:p>
        </w:tc>
        <w:tc>
          <w:tcPr>
            <w:tcW w:w="6120" w:type="dxa"/>
          </w:tcPr>
          <w:p w:rsidR="00DD2221" w:rsidRPr="003C0D84" w:rsidRDefault="00930498" w:rsidP="002F0063">
            <w:pPr>
              <w:rPr>
                <w:sz w:val="24"/>
              </w:rPr>
            </w:pPr>
            <w:r w:rsidRPr="003C0D84">
              <w:rPr>
                <w:rFonts w:hint="eastAsia"/>
                <w:sz w:val="24"/>
              </w:rPr>
              <w:t>综合成本低于银行、灵活方便快捷，无须抵押担保等</w:t>
            </w:r>
          </w:p>
        </w:tc>
      </w:tr>
    </w:tbl>
    <w:p w:rsidR="001C3F5B" w:rsidRPr="002F0063" w:rsidRDefault="000F4A9B" w:rsidP="000F4A9B">
      <w:pPr>
        <w:rPr>
          <w:b/>
          <w:sz w:val="32"/>
          <w:szCs w:val="32"/>
        </w:rPr>
      </w:pPr>
      <w:r w:rsidRPr="002F0063">
        <w:rPr>
          <w:rFonts w:hint="eastAsia"/>
          <w:b/>
          <w:sz w:val="32"/>
          <w:szCs w:val="32"/>
        </w:rPr>
        <w:t>五、融资租赁的程序</w:t>
      </w:r>
    </w:p>
    <w:p w:rsidR="001509DF" w:rsidRDefault="000F4A9B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、确定需求、设备选型，医院提供财务报表等相关资料，项目评估，确定租赁方案。</w:t>
      </w:r>
    </w:p>
    <w:p w:rsidR="000F4A9B" w:rsidRDefault="000F4A9B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2</w:t>
      </w:r>
      <w:r>
        <w:rPr>
          <w:rFonts w:hint="eastAsia"/>
          <w:sz w:val="32"/>
          <w:szCs w:val="32"/>
        </w:rPr>
        <w:t>、医院提供设备参数、商务要求，由招标机构进行招标。</w:t>
      </w:r>
    </w:p>
    <w:p w:rsidR="000F4A9B" w:rsidRDefault="000F4A9B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、根据招标结果签定《购买合同》、《融资租赁合同》、《售后服务及保修合同》</w:t>
      </w:r>
    </w:p>
    <w:p w:rsidR="000F4A9B" w:rsidRDefault="000F4A9B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4</w:t>
      </w:r>
      <w:r>
        <w:rPr>
          <w:rFonts w:hint="eastAsia"/>
          <w:sz w:val="32"/>
          <w:szCs w:val="32"/>
        </w:rPr>
        <w:t>、医院支付首付款，融资租赁公司</w:t>
      </w:r>
      <w:r w:rsidR="003257BD">
        <w:rPr>
          <w:rFonts w:hint="eastAsia"/>
          <w:sz w:val="32"/>
          <w:szCs w:val="32"/>
        </w:rPr>
        <w:t>要求</w:t>
      </w:r>
      <w:r>
        <w:rPr>
          <w:rFonts w:hint="eastAsia"/>
          <w:sz w:val="32"/>
          <w:szCs w:val="32"/>
        </w:rPr>
        <w:t>厂家发货、安装、</w:t>
      </w:r>
      <w:r w:rsidR="003257BD">
        <w:rPr>
          <w:rFonts w:hint="eastAsia"/>
          <w:sz w:val="32"/>
          <w:szCs w:val="32"/>
        </w:rPr>
        <w:t>调试、培训。</w:t>
      </w:r>
    </w:p>
    <w:p w:rsidR="003257BD" w:rsidRDefault="003257BD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5</w:t>
      </w:r>
      <w:r>
        <w:rPr>
          <w:rFonts w:hint="eastAsia"/>
          <w:sz w:val="32"/>
          <w:szCs w:val="32"/>
        </w:rPr>
        <w:t>、租赁公司按合同约定按期收取租金，租赁期满医院拥有设备所有权。</w:t>
      </w:r>
    </w:p>
    <w:p w:rsidR="003257BD" w:rsidRDefault="003257BD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租赁申请材料</w:t>
      </w:r>
    </w:p>
    <w:p w:rsidR="003257BD" w:rsidRPr="00425BCD" w:rsidRDefault="003257BD" w:rsidP="001509DF">
      <w:pPr>
        <w:ind w:left="420"/>
        <w:rPr>
          <w:b/>
          <w:sz w:val="32"/>
          <w:szCs w:val="32"/>
        </w:rPr>
      </w:pPr>
      <w:r w:rsidRPr="00425BCD">
        <w:rPr>
          <w:rFonts w:hint="eastAsia"/>
          <w:b/>
          <w:sz w:val="32"/>
          <w:szCs w:val="32"/>
          <w:highlight w:val="yellow"/>
        </w:rPr>
        <w:t>1</w:t>
      </w:r>
      <w:r w:rsidRPr="00425BCD">
        <w:rPr>
          <w:rFonts w:hint="eastAsia"/>
          <w:b/>
          <w:sz w:val="32"/>
          <w:szCs w:val="32"/>
          <w:highlight w:val="yellow"/>
        </w:rPr>
        <w:t>、《医疗机构执业许可证》、《事业单位法人证书》、《医院等级证书》（或有关批示文件</w:t>
      </w:r>
      <w:r w:rsidRPr="00425BCD">
        <w:rPr>
          <w:b/>
          <w:sz w:val="32"/>
          <w:szCs w:val="32"/>
          <w:highlight w:val="yellow"/>
        </w:rPr>
        <w:t>）《</w:t>
      </w:r>
      <w:r w:rsidRPr="00425BCD">
        <w:rPr>
          <w:rFonts w:hint="eastAsia"/>
          <w:b/>
          <w:sz w:val="32"/>
          <w:szCs w:val="32"/>
          <w:highlight w:val="yellow"/>
        </w:rPr>
        <w:t>组织机构代码证》复印件加盖公章。</w:t>
      </w:r>
    </w:p>
    <w:p w:rsidR="003257BD" w:rsidRDefault="003257BD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、最近三年及最新一个季度的《资产负债表》、《收支平衡总表》复印件加盖公章。</w:t>
      </w:r>
    </w:p>
    <w:p w:rsidR="003257BD" w:rsidRDefault="00E82E92" w:rsidP="005E6F5E">
      <w:pPr>
        <w:ind w:left="420"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租赁设备选型</w:t>
      </w:r>
      <w:r w:rsidR="003257BD">
        <w:rPr>
          <w:rFonts w:hint="eastAsia"/>
          <w:sz w:val="32"/>
          <w:szCs w:val="32"/>
        </w:rPr>
        <w:t>适用租赁的医疗设备的选择要根据合作医院、厂家及租赁公司风险控制能力来定。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案例介绍：（略）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*****</w:t>
      </w:r>
      <w:r>
        <w:rPr>
          <w:rFonts w:hint="eastAsia"/>
          <w:sz w:val="32"/>
          <w:szCs w:val="32"/>
        </w:rPr>
        <w:t>医院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租赁设备：数字化胃肠</w:t>
      </w:r>
      <w:r>
        <w:rPr>
          <w:rFonts w:hint="eastAsia"/>
          <w:sz w:val="32"/>
          <w:szCs w:val="32"/>
        </w:rPr>
        <w:t>X</w:t>
      </w:r>
      <w:r>
        <w:rPr>
          <w:rFonts w:hint="eastAsia"/>
          <w:sz w:val="32"/>
          <w:szCs w:val="32"/>
        </w:rPr>
        <w:t>光机、数字化乳腺机、彩超等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设备价格：</w:t>
      </w:r>
      <w:r>
        <w:rPr>
          <w:rFonts w:hint="eastAsia"/>
          <w:sz w:val="32"/>
          <w:szCs w:val="32"/>
        </w:rPr>
        <w:t xml:space="preserve">             </w:t>
      </w:r>
      <w:r>
        <w:rPr>
          <w:rFonts w:hint="eastAsia"/>
          <w:sz w:val="32"/>
          <w:szCs w:val="32"/>
        </w:rPr>
        <w:t>（公开招标）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租赁期限：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租赁利率：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医院付款总额：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首付款：</w:t>
      </w:r>
      <w:r>
        <w:rPr>
          <w:rFonts w:hint="eastAsia"/>
          <w:sz w:val="32"/>
          <w:szCs w:val="32"/>
        </w:rPr>
        <w:t xml:space="preserve">              </w:t>
      </w:r>
      <w:r>
        <w:rPr>
          <w:rFonts w:hint="eastAsia"/>
          <w:sz w:val="32"/>
          <w:szCs w:val="32"/>
        </w:rPr>
        <w:t>（设备价格的</w:t>
      </w:r>
      <w:r>
        <w:rPr>
          <w:rFonts w:hint="eastAsia"/>
          <w:sz w:val="32"/>
          <w:szCs w:val="32"/>
        </w:rPr>
        <w:t xml:space="preserve">   %</w:t>
      </w:r>
      <w:r>
        <w:rPr>
          <w:rFonts w:hint="eastAsia"/>
          <w:sz w:val="32"/>
          <w:szCs w:val="32"/>
        </w:rPr>
        <w:t>）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租金（含利息）：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支付方式：</w:t>
      </w:r>
    </w:p>
    <w:p w:rsidR="00E82E92" w:rsidRDefault="00E82E92" w:rsidP="001509DF">
      <w:pPr>
        <w:ind w:left="420"/>
        <w:rPr>
          <w:sz w:val="32"/>
          <w:szCs w:val="32"/>
        </w:rPr>
      </w:pPr>
      <w:r>
        <w:rPr>
          <w:rFonts w:hint="eastAsia"/>
          <w:sz w:val="32"/>
          <w:szCs w:val="32"/>
        </w:rPr>
        <w:t>租金计算方式介绍：</w:t>
      </w:r>
    </w:p>
    <w:p w:rsidR="009C2F32" w:rsidRDefault="00E82E92" w:rsidP="009C2F32">
      <w:pPr>
        <w:numPr>
          <w:ilvl w:val="0"/>
          <w:numId w:val="1"/>
        </w:numPr>
        <w:rPr>
          <w:b/>
          <w:sz w:val="32"/>
          <w:szCs w:val="32"/>
        </w:rPr>
      </w:pPr>
      <w:r w:rsidRPr="002F0063">
        <w:rPr>
          <w:rFonts w:hint="eastAsia"/>
          <w:b/>
          <w:sz w:val="32"/>
          <w:szCs w:val="32"/>
        </w:rPr>
        <w:t>还款一览表（略）</w:t>
      </w:r>
    </w:p>
    <w:p w:rsidR="00DB6396" w:rsidRPr="00DB1372" w:rsidRDefault="00011098" w:rsidP="004C596A">
      <w:pPr>
        <w:numPr>
          <w:ilvl w:val="0"/>
          <w:numId w:val="1"/>
        </w:num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售后服务跟踪表</w:t>
      </w:r>
      <w:r>
        <w:rPr>
          <w:rFonts w:hint="eastAsia"/>
          <w:b/>
          <w:sz w:val="32"/>
          <w:szCs w:val="32"/>
        </w:rPr>
        <w:t>(</w:t>
      </w:r>
      <w:r>
        <w:rPr>
          <w:rFonts w:hint="eastAsia"/>
          <w:b/>
          <w:sz w:val="32"/>
          <w:szCs w:val="32"/>
        </w:rPr>
        <w:t>略</w:t>
      </w:r>
      <w:r>
        <w:rPr>
          <w:rFonts w:hint="eastAsia"/>
          <w:b/>
          <w:sz w:val="32"/>
          <w:szCs w:val="32"/>
        </w:rPr>
        <w:t>)</w:t>
      </w:r>
      <w:bookmarkStart w:id="0" w:name="_GoBack"/>
      <w:bookmarkEnd w:id="0"/>
    </w:p>
    <w:sectPr w:rsidR="00DB6396" w:rsidRPr="00DB13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BC9" w:rsidRDefault="00540BC9" w:rsidP="0002127C">
      <w:r>
        <w:separator/>
      </w:r>
    </w:p>
  </w:endnote>
  <w:endnote w:type="continuationSeparator" w:id="0">
    <w:p w:rsidR="00540BC9" w:rsidRDefault="00540BC9" w:rsidP="00021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Segoe Light"/>
    <w:panose1 w:val="020F0302020204030204"/>
    <w:charset w:val="00"/>
    <w:family w:val="roman"/>
    <w:notTrueType/>
    <w:pitch w:val="default"/>
  </w:font>
  <w:font w:name="Calibri">
    <w:altName w:val="MV Boli"/>
    <w:panose1 w:val="020F0502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BC9" w:rsidRDefault="00540BC9" w:rsidP="0002127C">
      <w:r>
        <w:separator/>
      </w:r>
    </w:p>
  </w:footnote>
  <w:footnote w:type="continuationSeparator" w:id="0">
    <w:p w:rsidR="00540BC9" w:rsidRDefault="00540BC9" w:rsidP="00021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B793A"/>
    <w:multiLevelType w:val="hybridMultilevel"/>
    <w:tmpl w:val="BB229B22"/>
    <w:lvl w:ilvl="0" w:tplc="DDF8341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DE2D908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6A"/>
    <w:rsid w:val="00011098"/>
    <w:rsid w:val="0002127C"/>
    <w:rsid w:val="000A28B3"/>
    <w:rsid w:val="000F4A9B"/>
    <w:rsid w:val="001509DF"/>
    <w:rsid w:val="00152099"/>
    <w:rsid w:val="00164B09"/>
    <w:rsid w:val="001C3F5B"/>
    <w:rsid w:val="002F0063"/>
    <w:rsid w:val="003257BD"/>
    <w:rsid w:val="003C0D84"/>
    <w:rsid w:val="00425BCD"/>
    <w:rsid w:val="004A374E"/>
    <w:rsid w:val="004C596A"/>
    <w:rsid w:val="00540BC9"/>
    <w:rsid w:val="005E6F5E"/>
    <w:rsid w:val="006F0CE9"/>
    <w:rsid w:val="00760387"/>
    <w:rsid w:val="009267CA"/>
    <w:rsid w:val="00930498"/>
    <w:rsid w:val="009C2F32"/>
    <w:rsid w:val="00A51509"/>
    <w:rsid w:val="00AA1403"/>
    <w:rsid w:val="00DB1372"/>
    <w:rsid w:val="00DB6396"/>
    <w:rsid w:val="00DD2221"/>
    <w:rsid w:val="00E82E92"/>
    <w:rsid w:val="00EB4D59"/>
    <w:rsid w:val="00ED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938E23F-69B0-44CD-B0C9-647D21D39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222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0212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2127C"/>
    <w:rPr>
      <w:kern w:val="2"/>
      <w:sz w:val="18"/>
      <w:szCs w:val="18"/>
    </w:rPr>
  </w:style>
  <w:style w:type="paragraph" w:styleId="a5">
    <w:name w:val="footer"/>
    <w:basedOn w:val="a"/>
    <w:link w:val="Char0"/>
    <w:rsid w:val="000212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2127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454545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210</Words>
  <Characters>1200</Characters>
  <Application>Microsoft Office Word</Application>
  <DocSecurity>0</DocSecurity>
  <Lines>10</Lines>
  <Paragraphs>2</Paragraphs>
  <ScaleCrop>false</ScaleCrop>
  <Company>微软中国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cp:lastModifiedBy>张艳坤</cp:lastModifiedBy>
  <cp:revision>7</cp:revision>
  <dcterms:created xsi:type="dcterms:W3CDTF">2014-01-11T22:59:00Z</dcterms:created>
  <dcterms:modified xsi:type="dcterms:W3CDTF">2015-05-17T15:47:00Z</dcterms:modified>
</cp:coreProperties>
</file>